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sdt>
      <w:sdtPr>
        <w:id w:val="246697495"/>
        <w:docPartObj>
          <w:docPartGallery w:val="Cover Pages"/>
          <w:docPartUnique/>
        </w:docPartObj>
      </w:sdtPr>
      <w:sdtEndPr>
        <w:rPr>
          <w:noProof/>
          <w:spacing w:val="-10"/>
          <w:sz w:val="56"/>
          <w:szCs w:val="56"/>
        </w:rPr>
      </w:sdtEndPr>
      <w:sdtContent>
        <w:p w14:paraId="17534B94" w14:textId="551D9B55" w:rsidR="00322D9D" w:rsidRDefault="006F613C" w:rsidP="00776F91">
          <w:pPr>
            <w:spacing w:line="240" w:lineRule="auto"/>
            <w:ind w:left="-720"/>
          </w:pPr>
          <w:r>
            <w:rPr>
              <w:noProof/>
            </w:rPr>
            <mc:AlternateContent>
              <mc:Choice Requires="wps">
                <w:drawing>
                  <wp:anchor distT="0" distB="0" distL="114300" distR="114300" simplePos="0" relativeHeight="251687936" behindDoc="1" locked="0" layoutInCell="1" allowOverlap="1" wp14:anchorId="5C46303B" wp14:editId="172B023F">
                    <wp:simplePos x="0" y="0"/>
                    <wp:positionH relativeFrom="page">
                      <wp:align>right</wp:align>
                    </wp:positionH>
                    <wp:positionV relativeFrom="paragraph">
                      <wp:posOffset>5002199</wp:posOffset>
                    </wp:positionV>
                    <wp:extent cx="6993255" cy="4679950"/>
                    <wp:effectExtent l="0" t="0" r="17145" b="25400"/>
                    <wp:wrapNone/>
                    <wp:docPr id="921728121" name="Rectangle 1"/>
                    <wp:cNvGraphicFramePr/>
                    <a:graphic xmlns:a="http://schemas.openxmlformats.org/drawingml/2006/main">
                      <a:graphicData uri="http://schemas.microsoft.com/office/word/2010/wordprocessingShape">
                        <wps:wsp>
                          <wps:cNvSpPr/>
                          <wps:spPr>
                            <a:xfrm>
                              <a:off x="0" y="0"/>
                              <a:ext cx="6993255" cy="4679950"/>
                            </a:xfrm>
                            <a:prstGeom prst="rect">
                              <a:avLst/>
                            </a:prstGeom>
                            <a:solidFill>
                              <a:schemeClr val="bg1">
                                <a:lumMod val="65000"/>
                              </a:schemeClr>
                            </a:solidFill>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F6A9BA" id="Rectangle 1" o:spid="_x0000_s1026" style="position:absolute;margin-left:499.45pt;margin-top:393.85pt;width:550.65pt;height:368.5pt;z-index:-251628544;visibility:visible;mso-wrap-style:square;mso-height-percent:0;mso-wrap-distance-left:9pt;mso-wrap-distance-top:0;mso-wrap-distance-right:9pt;mso-wrap-distance-bottom:0;mso-position-horizontal:righ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" fillcolor="#a5a5a5 [2092]" strokecolor="#030e13 [484]" strokeweight="1pt">
                    <w10:wrap anchorx="page"/>
                  </v:rect>
                </w:pict>
              </mc:Fallback>
            </mc:AlternateContent>
          </w:r>
          <w:r w:rsidR="00DB42F3">
            <w:rPr>
              <w:noProof/>
            </w:rPr>
            <w:drawing>
              <wp:inline distT="0" distB="0" distL="0" distR="0" wp14:anchorId="14152123" wp14:editId="7633512F">
                <wp:extent cx="7053263" cy="5050465"/>
                <wp:effectExtent l="0" t="0" r="0" b="0"/>
                <wp:docPr id="11686389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89901" cy="5076700"/>
                        </a:xfrm>
                        <a:prstGeom prst="rect">
                          <a:avLst/>
                        </a:prstGeom>
                        <a:noFill/>
                      </pic:spPr>
                    </pic:pic>
                  </a:graphicData>
                </a:graphic>
              </wp:inline>
            </w:drawing>
          </w:r>
        </w:p>
        <w:p w14:paraId="44DF566B" w14:textId="30C8A060" w:rsidR="00D73A6A" w:rsidRDefault="00D73A6A" w:rsidP="00322D9D">
          <w:pPr>
            <w:spacing w:line="240" w:lineRule="auto"/>
            <w:jc w:val="center"/>
            <w:rPr>
              <w:rFonts w:ascii="Times New Roman" w:hAnsi="Times New Roman" w:cs="Times New Roman"/>
              <w:b/>
              <w:bCs/>
              <w:color w:val="0070C0"/>
              <w:sz w:val="72"/>
              <w:szCs w:val="72"/>
            </w:rPr>
          </w:pPr>
        </w:p>
        <w:p w14:paraId="10735B6E" w14:textId="382EC816" w:rsidR="001624AE" w:rsidRPr="00C917A2" w:rsidRDefault="00322D9D" w:rsidP="00322D9D">
          <w:pPr>
            <w:spacing w:line="240" w:lineRule="auto"/>
            <w:jc w:val="center"/>
            <w:rPr>
              <w:rFonts w:ascii="Times New Roman" w:hAnsi="Times New Roman" w:cs="Times New Roman"/>
              <w:b/>
              <w:bCs/>
              <w:noProof/>
              <w:color w:val="0070C0"/>
              <w:spacing w:val="-10"/>
              <w:sz w:val="72"/>
              <w:szCs w:val="72"/>
              <w14:shadow w14:blurRad="60007" w14:dist="310007" w14:dir="7680000" w14:sx="100000" w14:sy="30000" w14:kx="1300200" w14:ky="0" w14:algn="ctr">
                <w14:srgbClr w14:val="000000">
                  <w14:alpha w14:val="68000"/>
                </w14:srgbClr>
              </w14:shadow>
            </w:rPr>
          </w:pPr>
          <w:r w:rsidRPr="00C917A2">
            <w:rPr>
              <w:rFonts w:ascii="Times New Roman" w:hAnsi="Times New Roman" w:cs="Times New Roman"/>
              <w:b/>
              <w:bCs/>
              <w:color w:val="0070C0"/>
              <w:sz w:val="72"/>
              <w:szCs w:val="72"/>
              <w14:shadow w14:blurRad="60007" w14:dist="310007" w14:dir="7680000" w14:sx="100000" w14:sy="30000" w14:kx="1300200" w14:ky="0" w14:algn="ctr">
                <w14:srgbClr w14:val="000000">
                  <w14:alpha w14:val="68000"/>
                </w14:srgbClr>
              </w14:shadow>
            </w:rPr>
            <w:t>HILLSBOROUGH COLLEGE</w:t>
          </w:r>
        </w:p>
        <w:p w14:paraId="41D532FC" w14:textId="3B877BCC" w:rsidR="001624AE" w:rsidRDefault="00000000">
          <w:pPr>
            <w:rPr>
              <w:noProof/>
              <w:spacing w:val="-10"/>
              <w:sz w:val="56"/>
              <w:szCs w:val="56"/>
            </w:rPr>
          </w:pPr>
          <w:r>
            <w:rPr>
              <w:noProof/>
              <w:spacing w:val="-10"/>
              <w:sz w:val="56"/>
              <w:szCs w:val="56"/>
              <w:highlight w:val="blue"/>
            </w:rPr>
            <w:pict w14:anchorId="60FBD696">
              <v:rect id="_x0000_i1025" style="width:480.75pt;height:5pt;mso-position-horizontal:absolute;mso-position-horizontal-relative:text;mso-position-vertical:absolute;mso-position-vertical-relative:text" o:hralign="center" o:hrstd="t" o:hr="t" fillcolor="#a0a0a0" stroked="f"/>
            </w:pict>
          </w:r>
        </w:p>
        <w:p w14:paraId="19B23E40" w14:textId="779D4FDA" w:rsidR="00FC7A26" w:rsidRPr="000F0B24" w:rsidRDefault="00FC7A26">
          <w:pPr>
            <w:rPr>
              <w14:shadow w14:blurRad="50800" w14:dist="50800" w14:dir="5400000" w14:sx="0" w14:sy="0" w14:kx="0" w14:ky="0" w14:algn="ctr">
                <w14:srgbClr w14:val="00B0F0"/>
              </w14:shadow>
            </w:rPr>
          </w:pPr>
        </w:p>
        <w:p w14:paraId="57D78916" w14:textId="291C7EE3" w:rsidR="00377A34" w:rsidRPr="000F0B24" w:rsidRDefault="004059FE" w:rsidP="00E1056E">
          <w:pPr>
            <w:jc w:val="both"/>
            <w:rPr>
              <w14:shadow w14:blurRad="50800" w14:dist="50800" w14:dir="5400000" w14:sx="0" w14:sy="0" w14:kx="0" w14:ky="0" w14:algn="ctr">
                <w14:srgbClr w14:val="00B0F0"/>
              </w14:shadow>
            </w:rPr>
          </w:pPr>
          <w:r w:rsidRPr="000F0B24">
            <w:rPr>
              <w:noProof/>
              <w14:shadow w14:blurRad="50800" w14:dist="50800" w14:dir="5400000" w14:sx="0" w14:sy="0" w14:kx="0" w14:ky="0" w14:algn="ctr">
                <w14:srgbClr w14:val="00B0F0"/>
              </w14:shadow>
            </w:rPr>
            <mc:AlternateContent>
              <mc:Choice Requires="wps">
                <w:drawing>
                  <wp:anchor distT="0" distB="0" distL="114300" distR="114300" simplePos="0" relativeHeight="251664384" behindDoc="0" locked="0" layoutInCell="1" allowOverlap="1" wp14:anchorId="6540BC4A" wp14:editId="33B2A3C5">
                    <wp:simplePos x="0" y="0"/>
                    <wp:positionH relativeFrom="margin">
                      <wp:align>right</wp:align>
                    </wp:positionH>
                    <wp:positionV relativeFrom="paragraph">
                      <wp:posOffset>118074</wp:posOffset>
                    </wp:positionV>
                    <wp:extent cx="4580350" cy="689191"/>
                    <wp:effectExtent l="0" t="0" r="0" b="0"/>
                    <wp:wrapNone/>
                    <wp:docPr id="520151945" name="Text Box 4"/>
                    <wp:cNvGraphicFramePr/>
                    <a:graphic xmlns:a="http://schemas.openxmlformats.org/drawingml/2006/main">
                      <a:graphicData uri="http://schemas.microsoft.com/office/word/2010/wordprocessingShape">
                        <wps:wsp>
                          <wps:cNvSpPr txBox="1"/>
                          <wps:spPr>
                            <a:xfrm>
                              <a:off x="0" y="0"/>
                              <a:ext cx="4580350" cy="689191"/>
                            </a:xfrm>
                            <a:prstGeom prst="rect">
                              <a:avLst/>
                            </a:prstGeom>
                            <a:solidFill>
                              <a:schemeClr val="bg1">
                                <a:lumMod val="65000"/>
                              </a:schemeClr>
                            </a:solidFill>
                            <a:ln w="6350">
                              <a:noFill/>
                            </a:ln>
                          </wps:spPr>
                          <wps:txbx>
                            <w:txbxContent>
                              <w:p w14:paraId="11E616AE" w14:textId="6E775B7D" w:rsidR="00377A34" w:rsidRPr="000F0B24" w:rsidRDefault="00377A34" w:rsidP="00377A34">
                                <w:pPr>
                                  <w:pStyle w:val="NoSpacing"/>
                                  <w:rPr>
                                    <w:rFonts w:ascii="Times New Roman" w:hAnsi="Times New Roman" w:cs="Times New Roman"/>
                                    <w:b/>
                                    <w:bCs/>
                                    <w:i/>
                                    <w:iCs/>
                                    <w:color w:val="0070C0"/>
                                    <w:sz w:val="36"/>
                                    <w:szCs w:val="36"/>
                                  </w:rPr>
                                </w:pPr>
                                <w:r w:rsidRPr="000F0B24">
                                  <w:rPr>
                                    <w:rFonts w:ascii="Times New Roman" w:hAnsi="Times New Roman" w:cs="Times New Roman"/>
                                    <w:b/>
                                    <w:bCs/>
                                    <w:i/>
                                    <w:iCs/>
                                    <w:color w:val="0070C0"/>
                                    <w:sz w:val="36"/>
                                    <w:szCs w:val="36"/>
                                  </w:rPr>
                                  <w:t>Annual Security and Fire Safety Report</w:t>
                                </w:r>
                              </w:p>
                              <w:p w14:paraId="09A4993F" w14:textId="1524DDBC" w:rsidR="00377A34" w:rsidRPr="00FA5853" w:rsidRDefault="00377A34" w:rsidP="00377A34">
                                <w:pPr>
                                  <w:pStyle w:val="NoSpacing"/>
                                  <w:rPr>
                                    <w:rFonts w:ascii="Times New Roman" w:hAnsi="Times New Roman" w:cs="Times New Roman"/>
                                    <w:b/>
                                    <w:bCs/>
                                    <w:i/>
                                    <w:iCs/>
                                    <w:sz w:val="36"/>
                                    <w:szCs w:val="36"/>
                                  </w:rPr>
                                </w:pPr>
                                <w:r w:rsidRPr="000F0B24">
                                  <w:rPr>
                                    <w:rFonts w:ascii="Times New Roman" w:hAnsi="Times New Roman" w:cs="Times New Roman"/>
                                    <w:b/>
                                    <w:bCs/>
                                    <w:i/>
                                    <w:iCs/>
                                    <w:color w:val="0070C0"/>
                                    <w:sz w:val="36"/>
                                    <w:szCs w:val="36"/>
                                  </w:rPr>
                                  <w:t>Issued for 2024 – 2025 Academic Year</w:t>
                                </w:r>
                              </w:p>
                              <w:p w14:paraId="68AF0DA9" w14:textId="77777777" w:rsidR="00377A34" w:rsidRPr="00377A34" w:rsidRDefault="00377A34" w:rsidP="00377A34">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0BC4A" id="_x0000_t202" coordsize="21600,21600" o:spt="202" path="m,l,21600r21600,l21600,xe">
                    <v:stroke joinstyle="miter"/>
                    <v:path gradientshapeok="t" o:connecttype="rect"/>
                  </v:shapetype>
                  <v:shape id="Text Box 4" o:spid="_x0000_s1026" type="#_x0000_t202" style="position:absolute;left:0;text-align:left;margin-left:309.45pt;margin-top:9.3pt;width:360.65pt;height:54.2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" fillcolor="#a5a5a5 [2092]" stroked="f" strokeweight=".5pt">
                    <v:textbox>
                      <w:txbxContent>
                        <w:p w14:paraId="11E616AE" w14:textId="6E775B7D" w:rsidR="00377A34" w:rsidRPr="000F0B24" w:rsidRDefault="00377A34" w:rsidP="00377A34">
                          <w:pPr>
                            <w:pStyle w:val="NoSpacing"/>
                            <w:rPr>
                              <w:rFonts w:ascii="Times New Roman" w:hAnsi="Times New Roman" w:cs="Times New Roman"/>
                              <w:b/>
                              <w:bCs/>
                              <w:i/>
                              <w:iCs/>
                              <w:color w:val="0070C0"/>
                              <w:sz w:val="36"/>
                              <w:szCs w:val="36"/>
                            </w:rPr>
                          </w:pPr>
                          <w:r w:rsidRPr="000F0B24">
                            <w:rPr>
                              <w:rFonts w:ascii="Times New Roman" w:hAnsi="Times New Roman" w:cs="Times New Roman"/>
                              <w:b/>
                              <w:bCs/>
                              <w:i/>
                              <w:iCs/>
                              <w:color w:val="0070C0"/>
                              <w:sz w:val="36"/>
                              <w:szCs w:val="36"/>
                            </w:rPr>
                            <w:t>Annual Security and Fire Safety Report</w:t>
                          </w:r>
                        </w:p>
                        <w:p w14:paraId="09A4993F" w14:textId="1524DDBC" w:rsidR="00377A34" w:rsidRPr="00FA5853" w:rsidRDefault="00377A34" w:rsidP="00377A34">
                          <w:pPr>
                            <w:pStyle w:val="NoSpacing"/>
                            <w:rPr>
                              <w:rFonts w:ascii="Times New Roman" w:hAnsi="Times New Roman" w:cs="Times New Roman"/>
                              <w:b/>
                              <w:bCs/>
                              <w:i/>
                              <w:iCs/>
                              <w:sz w:val="36"/>
                              <w:szCs w:val="36"/>
                            </w:rPr>
                          </w:pPr>
                          <w:r w:rsidRPr="000F0B24">
                            <w:rPr>
                              <w:rFonts w:ascii="Times New Roman" w:hAnsi="Times New Roman" w:cs="Times New Roman"/>
                              <w:b/>
                              <w:bCs/>
                              <w:i/>
                              <w:iCs/>
                              <w:color w:val="0070C0"/>
                              <w:sz w:val="36"/>
                              <w:szCs w:val="36"/>
                            </w:rPr>
                            <w:t>Issued for 2024 – 2025 Academic Year</w:t>
                          </w:r>
                        </w:p>
                        <w:p w14:paraId="68AF0DA9" w14:textId="77777777" w:rsidR="00377A34" w:rsidRPr="00377A34" w:rsidRDefault="00377A34" w:rsidP="00377A34">
                          <w:pPr>
                            <w:pStyle w:val="NoSpacing"/>
                          </w:pPr>
                        </w:p>
                      </w:txbxContent>
                    </v:textbox>
                    <w10:wrap anchorx="margin"/>
                  </v:shape>
                </w:pict>
              </mc:Fallback>
            </mc:AlternateContent>
          </w:r>
          <w:r w:rsidR="00377A34" w:rsidRPr="000F0B24">
            <w:rPr>
              <w:noProof/>
              <w14:shadow w14:blurRad="50800" w14:dist="50800" w14:dir="5400000" w14:sx="0" w14:sy="0" w14:kx="0" w14:ky="0" w14:algn="ctr">
                <w14:srgbClr w14:val="00B0F0"/>
              </w14:shadow>
            </w:rPr>
            <mc:AlternateContent>
              <mc:Choice Requires="wps">
                <w:drawing>
                  <wp:anchor distT="0" distB="0" distL="114300" distR="114300" simplePos="0" relativeHeight="251663360" behindDoc="0" locked="0" layoutInCell="1" allowOverlap="1" wp14:anchorId="765A9C94" wp14:editId="67418B77">
                    <wp:simplePos x="0" y="0"/>
                    <wp:positionH relativeFrom="column">
                      <wp:posOffset>8626</wp:posOffset>
                    </wp:positionH>
                    <wp:positionV relativeFrom="paragraph">
                      <wp:posOffset>5931</wp:posOffset>
                    </wp:positionV>
                    <wp:extent cx="1578610" cy="715992"/>
                    <wp:effectExtent l="0" t="0" r="2540" b="8255"/>
                    <wp:wrapNone/>
                    <wp:docPr id="731211286" name="Text Box 3"/>
                    <wp:cNvGraphicFramePr/>
                    <a:graphic xmlns:a="http://schemas.openxmlformats.org/drawingml/2006/main">
                      <a:graphicData uri="http://schemas.microsoft.com/office/word/2010/wordprocessingShape">
                        <wps:wsp>
                          <wps:cNvSpPr txBox="1"/>
                          <wps:spPr>
                            <a:xfrm>
                              <a:off x="0" y="0"/>
                              <a:ext cx="1578610" cy="715992"/>
                            </a:xfrm>
                            <a:prstGeom prst="rect">
                              <a:avLst/>
                            </a:prstGeom>
                            <a:solidFill>
                              <a:schemeClr val="bg1">
                                <a:lumMod val="65000"/>
                              </a:schemeClr>
                            </a:solidFill>
                            <a:ln w="6350">
                              <a:noFill/>
                            </a:ln>
                          </wps:spPr>
                          <wps:txbx>
                            <w:txbxContent>
                              <w:p w14:paraId="63C18A64" w14:textId="40F3071C" w:rsidR="00377A34" w:rsidRPr="00377A34" w:rsidRDefault="00377A34">
                                <w:pPr>
                                  <w:rPr>
                                    <w:b/>
                                    <w:bCs/>
                                    <w:color w:val="0070C0"/>
                                    <w:sz w:val="40"/>
                                    <w:szCs w:val="40"/>
                                  </w:rPr>
                                </w:pPr>
                                <w:r w:rsidRPr="00377A34">
                                  <w:rPr>
                                    <w:b/>
                                    <w:bCs/>
                                    <w:color w:val="0070C0"/>
                                    <w:sz w:val="96"/>
                                    <w:szCs w:val="96"/>
                                  </w:rPr>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A9C94" id="Text Box 3" o:spid="_x0000_s1027" type="#_x0000_t202" style="position:absolute;left:0;text-align:left;margin-left:.7pt;margin-top:.45pt;width:124.3pt;height:5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" fillcolor="#a5a5a5 [2092]" stroked="f" strokeweight=".5pt">
                    <v:textbox>
                      <w:txbxContent>
                        <w:p w14:paraId="63C18A64" w14:textId="40F3071C" w:rsidR="00377A34" w:rsidRPr="00377A34" w:rsidRDefault="00377A34">
                          <w:pPr>
                            <w:rPr>
                              <w:b/>
                              <w:bCs/>
                              <w:color w:val="0070C0"/>
                              <w:sz w:val="40"/>
                              <w:szCs w:val="40"/>
                            </w:rPr>
                          </w:pPr>
                          <w:r w:rsidRPr="00377A34">
                            <w:rPr>
                              <w:b/>
                              <w:bCs/>
                              <w:color w:val="0070C0"/>
                              <w:sz w:val="96"/>
                              <w:szCs w:val="96"/>
                            </w:rPr>
                            <w:t>2025</w:t>
                          </w:r>
                        </w:p>
                      </w:txbxContent>
                    </v:textbox>
                  </v:shape>
                </w:pict>
              </mc:Fallback>
            </mc:AlternateContent>
          </w:r>
        </w:p>
        <w:p w14:paraId="280F7AB6" w14:textId="14888219" w:rsidR="00377A34" w:rsidRPr="000F0B24" w:rsidRDefault="00377A34" w:rsidP="00E1056E">
          <w:pPr>
            <w:jc w:val="both"/>
            <w:rPr>
              <w14:shadow w14:blurRad="50800" w14:dist="50800" w14:dir="5400000" w14:sx="0" w14:sy="0" w14:kx="0" w14:ky="0" w14:algn="ctr">
                <w14:srgbClr w14:val="00B0F0"/>
              </w14:shadow>
            </w:rPr>
          </w:pPr>
        </w:p>
        <w:p w14:paraId="537559BD" w14:textId="3117B89C" w:rsidR="00E14FF8" w:rsidRDefault="00E14FF8">
          <w:pPr>
            <w:rPr>
              <w14:shadow w14:blurRad="50800" w14:dist="50800" w14:dir="5400000" w14:sx="0" w14:sy="0" w14:kx="0" w14:ky="0" w14:algn="ctr">
                <w14:srgbClr w14:val="00B0F0"/>
              </w14:shadow>
            </w:rPr>
          </w:pPr>
          <w:r>
            <w:rPr>
              <w14:shadow w14:blurRad="50800" w14:dist="50800" w14:dir="5400000" w14:sx="0" w14:sy="0" w14:kx="0" w14:ky="0" w14:algn="ctr">
                <w14:srgbClr w14:val="00B0F0"/>
              </w14:shadow>
            </w:rPr>
            <w:br w:type="page"/>
          </w:r>
        </w:p>
        <w:p w14:paraId="00154C05" w14:textId="39D283B9" w:rsidR="007D6A69" w:rsidRPr="00A67141" w:rsidRDefault="004657D8" w:rsidP="001509E5">
          <w:pPr>
            <w:pStyle w:val="Heading1"/>
            <w:rPr>
              <w:b/>
              <w:bCs/>
              <w:color w:val="002060"/>
              <w:sz w:val="30"/>
              <w:szCs w:val="30"/>
            </w:rPr>
          </w:pPr>
          <w:bookmarkStart w:id="0" w:name="_Toc208562992"/>
          <w:bookmarkStart w:id="1" w:name="_Toc208925622"/>
          <w:r w:rsidRPr="00A67141">
            <w:rPr>
              <w:b/>
              <w:bCs/>
              <w:color w:val="002060"/>
              <w:sz w:val="30"/>
              <w:szCs w:val="30"/>
            </w:rPr>
            <w:lastRenderedPageBreak/>
            <w:t xml:space="preserve">A Message from the Director of Public </w:t>
          </w:r>
          <w:r w:rsidR="00570BEA">
            <w:rPr>
              <w:b/>
              <w:bCs/>
              <w:color w:val="002060"/>
              <w:sz w:val="30"/>
              <w:szCs w:val="30"/>
            </w:rPr>
            <w:t>Safety</w:t>
          </w:r>
          <w:r w:rsidRPr="00A67141">
            <w:rPr>
              <w:b/>
              <w:bCs/>
              <w:color w:val="002060"/>
              <w:sz w:val="30"/>
              <w:szCs w:val="30"/>
            </w:rPr>
            <w:t xml:space="preserve"> and Emergency Management</w:t>
          </w:r>
          <w:bookmarkEnd w:id="0"/>
          <w:bookmarkEnd w:id="1"/>
        </w:p>
        <w:p w14:paraId="34F454AF" w14:textId="40045FF7" w:rsidR="001014A0" w:rsidRDefault="001014A0" w:rsidP="00E315EC">
          <w:r>
            <w:rPr>
              <w:noProof/>
            </w:rPr>
            <mc:AlternateContent>
              <mc:Choice Requires="wps">
                <w:drawing>
                  <wp:anchor distT="0" distB="0" distL="114300" distR="114300" simplePos="0" relativeHeight="251694080" behindDoc="1" locked="0" layoutInCell="1" allowOverlap="1" wp14:anchorId="075A1D33" wp14:editId="2BAC5764">
                    <wp:simplePos x="0" y="0"/>
                    <wp:positionH relativeFrom="margin">
                      <wp:posOffset>-151071</wp:posOffset>
                    </wp:positionH>
                    <wp:positionV relativeFrom="paragraph">
                      <wp:posOffset>174965</wp:posOffset>
                    </wp:positionV>
                    <wp:extent cx="6424280" cy="7934103"/>
                    <wp:effectExtent l="19050" t="19050" r="34290" b="29210"/>
                    <wp:wrapNone/>
                    <wp:docPr id="2119660003" name="Text Box 7"/>
                    <wp:cNvGraphicFramePr/>
                    <a:graphic xmlns:a="http://schemas.openxmlformats.org/drawingml/2006/main">
                      <a:graphicData uri="http://schemas.microsoft.com/office/word/2010/wordprocessingShape">
                        <wps:wsp>
                          <wps:cNvSpPr txBox="1"/>
                          <wps:spPr>
                            <a:xfrm>
                              <a:off x="0" y="0"/>
                              <a:ext cx="6424280" cy="7934103"/>
                            </a:xfrm>
                            <a:prstGeom prst="rect">
                              <a:avLst/>
                            </a:prstGeom>
                            <a:solidFill>
                              <a:schemeClr val="lt1"/>
                            </a:solidFill>
                            <a:ln w="57150">
                              <a:solidFill>
                                <a:prstClr val="black"/>
                              </a:solidFill>
                            </a:ln>
                          </wps:spPr>
                          <wps:txbx>
                            <w:txbxContent>
                              <w:p w14:paraId="55F9C77E" w14:textId="77777777" w:rsidR="00E52C70" w:rsidRDefault="00E52C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A1D33" id="Text Box 7" o:spid="_x0000_s1028" type="#_x0000_t202" style="position:absolute;margin-left:-11.9pt;margin-top:13.8pt;width:505.85pt;height:624.75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" fillcolor="white [3201]" strokeweight="4.5pt">
                    <v:textbox>
                      <w:txbxContent>
                        <w:p w14:paraId="55F9C77E" w14:textId="77777777" w:rsidR="00E52C70" w:rsidRDefault="00E52C70"/>
                      </w:txbxContent>
                    </v:textbox>
                    <w10:wrap anchorx="margin"/>
                  </v:shape>
                </w:pict>
              </mc:Fallback>
            </mc:AlternateContent>
          </w:r>
        </w:p>
        <w:p w14:paraId="63A4D596" w14:textId="49C6C8A5" w:rsidR="001014A0" w:rsidRDefault="001014A0" w:rsidP="00E315EC"/>
        <w:p w14:paraId="19C71718" w14:textId="2310366B" w:rsidR="00E315EC" w:rsidRDefault="00E315EC" w:rsidP="00E315EC"/>
        <w:p w14:paraId="3EECEB51" w14:textId="34652806" w:rsidR="00E315EC" w:rsidRDefault="00C34991" w:rsidP="00987DB3">
          <w:pPr>
            <w:ind w:left="432"/>
          </w:pPr>
          <w:r>
            <w:rPr>
              <w:noProof/>
            </w:rPr>
            <w:drawing>
              <wp:inline distT="0" distB="0" distL="0" distR="0" wp14:anchorId="27BD3A62" wp14:editId="780C9064">
                <wp:extent cx="4428699" cy="1403985"/>
                <wp:effectExtent l="0" t="0" r="0" b="5715"/>
                <wp:docPr id="3"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background with blue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03482" cy="1427693"/>
                        </a:xfrm>
                        <a:prstGeom prst="rect">
                          <a:avLst/>
                        </a:prstGeom>
                      </pic:spPr>
                    </pic:pic>
                  </a:graphicData>
                </a:graphic>
              </wp:inline>
            </w:drawing>
          </w:r>
        </w:p>
        <w:p w14:paraId="55CB502A" w14:textId="77777777" w:rsidR="003B792A" w:rsidRDefault="003B792A" w:rsidP="00E315EC"/>
        <w:p w14:paraId="11231DB8" w14:textId="77777777" w:rsidR="00DD0F24" w:rsidRDefault="00DD0F24" w:rsidP="009D7011">
          <w:pPr>
            <w:spacing w:after="0" w:line="240" w:lineRule="auto"/>
            <w:ind w:left="432" w:right="432"/>
            <w:jc w:val="both"/>
          </w:pPr>
          <w:r>
            <w:t>Dear Hillsborough College Community,</w:t>
          </w:r>
        </w:p>
        <w:p w14:paraId="0B37CF79" w14:textId="77777777" w:rsidR="00DD0F24" w:rsidRDefault="00DD0F24" w:rsidP="009D7011">
          <w:pPr>
            <w:spacing w:after="0" w:line="240" w:lineRule="auto"/>
            <w:ind w:left="432" w:right="432"/>
            <w:jc w:val="both"/>
          </w:pPr>
        </w:p>
        <w:p w14:paraId="771F0E33" w14:textId="61EB2E91" w:rsidR="00DD0F24" w:rsidRDefault="00DD0F24" w:rsidP="009D7011">
          <w:pPr>
            <w:spacing w:after="0" w:line="240" w:lineRule="auto"/>
            <w:ind w:left="432" w:right="432"/>
            <w:jc w:val="both"/>
          </w:pPr>
          <w:r>
            <w:t>On behalf of the Department of Public Safety and Emergency Management, I extend a warm welcome to all students, faculty, staff, and visitors as we share the 2025 Annual Security and Fire Report.  At Hillsborough College, your safety and well-being are our top priorities, and this report reflects our unwavering commitment to fostering a secure and supportive campus environment.  As you read this report, you’ll notice the transition from Hillsborough Community College to Hillsborough College.  This is a significant milestone in providing additional educational opportunities for students and the community.  For more information about the rebranding, please see</w:t>
          </w:r>
          <w:r w:rsidR="00F913EF">
            <w:t xml:space="preserve"> the</w:t>
          </w:r>
          <w:r>
            <w:t xml:space="preserve"> Hillsborough College press release:  </w:t>
          </w:r>
          <w:hyperlink r:id="rId11" w:history="1">
            <w:r>
              <w:rPr>
                <w:rStyle w:val="Hyperlink"/>
              </w:rPr>
              <w:t>Hillsborough Community College Becoming Hillsborough College | Hillsborough Community College</w:t>
            </w:r>
          </w:hyperlink>
          <w:r w:rsidR="00F913EF">
            <w:t>.</w:t>
          </w:r>
          <w:r>
            <w:t xml:space="preserve">  </w:t>
          </w:r>
        </w:p>
        <w:p w14:paraId="7D70B209" w14:textId="77777777" w:rsidR="00DD0F24" w:rsidRDefault="00DD0F24" w:rsidP="009D7011">
          <w:pPr>
            <w:spacing w:after="0" w:line="240" w:lineRule="auto"/>
            <w:ind w:left="432" w:right="432"/>
            <w:jc w:val="both"/>
          </w:pPr>
        </w:p>
        <w:p w14:paraId="676AF8AE" w14:textId="77777777" w:rsidR="00DD0F24" w:rsidRDefault="00DD0F24" w:rsidP="009D7011">
          <w:pPr>
            <w:spacing w:after="0" w:line="240" w:lineRule="auto"/>
            <w:ind w:left="432" w:right="432"/>
            <w:jc w:val="both"/>
          </w:pPr>
          <w:r>
            <w:t>This comprehensive report provides valuable information about the resources available to you, including important safety policies, procedures, and crime prevention programs.  It also contains crime statistics for the previous three years, in compliance with the Clery Act.  This transparency is designed to keep you informed and empowered to contribute to our shared goal of a safe campus.  We encourage you to review the report, familiarize yourself with our safety programs, and reach out to our team with any questions or concerns.</w:t>
          </w:r>
        </w:p>
        <w:p w14:paraId="0DD31D55" w14:textId="77777777" w:rsidR="00DD0F24" w:rsidRDefault="00DD0F24" w:rsidP="009D7011">
          <w:pPr>
            <w:spacing w:after="0" w:line="240" w:lineRule="auto"/>
            <w:ind w:left="432" w:right="432"/>
            <w:jc w:val="both"/>
          </w:pPr>
        </w:p>
        <w:p w14:paraId="7718EB7D" w14:textId="76BED75E" w:rsidR="00DD0F24" w:rsidRDefault="00DD0F24" w:rsidP="009D7011">
          <w:pPr>
            <w:spacing w:after="0" w:line="240" w:lineRule="auto"/>
            <w:ind w:left="432" w:right="432"/>
            <w:jc w:val="both"/>
          </w:pPr>
          <w:r>
            <w:t>Our dedicated Department Public Safety team works tirelessly to ensure preparedness, promote awareness, and respond effectively to any situation.  Together, we can maintain a campus where everyone feels safe to learn, work, and thrive.</w:t>
          </w:r>
        </w:p>
        <w:p w14:paraId="120F21A9" w14:textId="21579304" w:rsidR="00DD0F24" w:rsidRDefault="00DD0F24" w:rsidP="009D7011">
          <w:pPr>
            <w:spacing w:after="0" w:line="240" w:lineRule="auto"/>
            <w:ind w:left="432" w:right="432"/>
            <w:jc w:val="both"/>
          </w:pPr>
        </w:p>
        <w:p w14:paraId="698AFEA0" w14:textId="68286F73" w:rsidR="00DD0F24" w:rsidRDefault="00DD0F24" w:rsidP="009D7011">
          <w:pPr>
            <w:spacing w:after="0" w:line="240" w:lineRule="auto"/>
            <w:ind w:left="432" w:right="432"/>
            <w:jc w:val="both"/>
          </w:pPr>
          <w:r>
            <w:t>Thank you for being an active partner in keeping Hillsborough College a secure and welcoming community.</w:t>
          </w:r>
        </w:p>
        <w:p w14:paraId="14571CBD" w14:textId="14BFFE02" w:rsidR="00DD0F24" w:rsidRDefault="00DD0F24" w:rsidP="009D7011">
          <w:pPr>
            <w:spacing w:after="0" w:line="240" w:lineRule="auto"/>
            <w:ind w:left="432" w:right="432"/>
            <w:jc w:val="both"/>
          </w:pPr>
        </w:p>
        <w:p w14:paraId="6CF6459D" w14:textId="0D62E786" w:rsidR="00DD0F24" w:rsidRDefault="00DD0F24" w:rsidP="009D7011">
          <w:pPr>
            <w:tabs>
              <w:tab w:val="left" w:pos="5556"/>
            </w:tabs>
            <w:spacing w:after="0" w:line="240" w:lineRule="auto"/>
            <w:ind w:left="432" w:right="432"/>
            <w:jc w:val="both"/>
          </w:pPr>
          <w:r>
            <w:t>Sincerely,</w:t>
          </w:r>
        </w:p>
        <w:p w14:paraId="46744196" w14:textId="18DE5DCC" w:rsidR="0081795D" w:rsidRDefault="009D7011" w:rsidP="009D7011">
          <w:pPr>
            <w:tabs>
              <w:tab w:val="left" w:pos="5556"/>
            </w:tabs>
            <w:spacing w:after="0" w:line="240" w:lineRule="auto"/>
            <w:ind w:left="432" w:right="432"/>
            <w:jc w:val="both"/>
          </w:pPr>
          <w:r w:rsidRPr="007F3062">
            <w:rPr>
              <w:noProof/>
            </w:rPr>
            <w:drawing>
              <wp:anchor distT="0" distB="0" distL="114300" distR="114300" simplePos="0" relativeHeight="251691008" behindDoc="0" locked="0" layoutInCell="1" allowOverlap="1" wp14:anchorId="51A9767F" wp14:editId="04A61B54">
                <wp:simplePos x="0" y="0"/>
                <wp:positionH relativeFrom="column">
                  <wp:posOffset>286603</wp:posOffset>
                </wp:positionH>
                <wp:positionV relativeFrom="paragraph">
                  <wp:posOffset>141292</wp:posOffset>
                </wp:positionV>
                <wp:extent cx="1213500" cy="409433"/>
                <wp:effectExtent l="0" t="0" r="5715" b="0"/>
                <wp:wrapSquare wrapText="bothSides"/>
                <wp:docPr id="1899882634"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882634" name="Picture 1" descr="A close up of a signatur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213500" cy="409433"/>
                        </a:xfrm>
                        <a:prstGeom prst="rect">
                          <a:avLst/>
                        </a:prstGeom>
                      </pic:spPr>
                    </pic:pic>
                  </a:graphicData>
                </a:graphic>
              </wp:anchor>
            </w:drawing>
          </w:r>
          <w:r w:rsidR="00D90B08">
            <w:rPr>
              <w:noProof/>
            </w:rPr>
            <mc:AlternateContent>
              <mc:Choice Requires="wps">
                <w:drawing>
                  <wp:anchor distT="45720" distB="45720" distL="114300" distR="114300" simplePos="0" relativeHeight="251693056" behindDoc="0" locked="0" layoutInCell="1" allowOverlap="1" wp14:anchorId="1384052D" wp14:editId="6F956E32">
                    <wp:simplePos x="0" y="0"/>
                    <wp:positionH relativeFrom="column">
                      <wp:posOffset>4011930</wp:posOffset>
                    </wp:positionH>
                    <wp:positionV relativeFrom="paragraph">
                      <wp:posOffset>10795</wp:posOffset>
                    </wp:positionV>
                    <wp:extent cx="1036955" cy="1029970"/>
                    <wp:effectExtent l="0" t="0" r="0" b="0"/>
                    <wp:wrapSquare wrapText="bothSides"/>
                    <wp:docPr id="929013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6955" cy="1029970"/>
                            </a:xfrm>
                            <a:prstGeom prst="rect">
                              <a:avLst/>
                            </a:prstGeom>
                            <a:solidFill>
                              <a:srgbClr val="FFFFFF"/>
                            </a:solidFill>
                            <a:ln w="9525">
                              <a:noFill/>
                              <a:miter lim="800000"/>
                              <a:headEnd/>
                              <a:tailEnd/>
                            </a:ln>
                          </wps:spPr>
                          <wps:txbx>
                            <w:txbxContent>
                              <w:p w14:paraId="08F04C49" w14:textId="0B6EAA5C" w:rsidR="00D90B08" w:rsidRDefault="00D90B08">
                                <w:r w:rsidRPr="00651F06">
                                  <w:rPr>
                                    <w:noProof/>
                                  </w:rPr>
                                  <w:drawing>
                                    <wp:inline distT="0" distB="0" distL="0" distR="0" wp14:anchorId="005901E2" wp14:editId="4A525AAD">
                                      <wp:extent cx="852170" cy="927567"/>
                                      <wp:effectExtent l="0" t="0" r="5080" b="6350"/>
                                      <wp:docPr id="387177676" name="Picture 1" descr="A shield with a logo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3273" name="Picture 1" descr="A shield with a logo and text&#10;&#10;AI-generated content may be incorrect."/>
                                              <pic:cNvPicPr/>
                                            </pic:nvPicPr>
                                            <pic:blipFill>
                                              <a:blip r:embed="rId13"/>
                                              <a:stretch>
                                                <a:fillRect/>
                                              </a:stretch>
                                            </pic:blipFill>
                                            <pic:spPr>
                                              <a:xfrm>
                                                <a:off x="0" y="0"/>
                                                <a:ext cx="869916" cy="9468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4052D" id="Text Box 2" o:spid="_x0000_s1029" type="#_x0000_t202" style="position:absolute;left:0;text-align:left;margin-left:315.9pt;margin-top:.85pt;width:81.65pt;height:81.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" stroked="f">
                    <v:textbox>
                      <w:txbxContent>
                        <w:p w14:paraId="08F04C49" w14:textId="0B6EAA5C" w:rsidR="00D90B08" w:rsidRDefault="00D90B08">
                          <w:r w:rsidRPr="00651F06">
                            <w:rPr>
                              <w:noProof/>
                            </w:rPr>
                            <w:drawing>
                              <wp:inline distT="0" distB="0" distL="0" distR="0" wp14:anchorId="005901E2" wp14:editId="4A525AAD">
                                <wp:extent cx="852170" cy="927567"/>
                                <wp:effectExtent l="0" t="0" r="5080" b="6350"/>
                                <wp:docPr id="387177676" name="Picture 1" descr="A shield with a logo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3273" name="Picture 1" descr="A shield with a logo and text&#10;&#10;AI-generated content may be incorrect."/>
                                        <pic:cNvPicPr/>
                                      </pic:nvPicPr>
                                      <pic:blipFill>
                                        <a:blip r:embed="rId13"/>
                                        <a:stretch>
                                          <a:fillRect/>
                                        </a:stretch>
                                      </pic:blipFill>
                                      <pic:spPr>
                                        <a:xfrm>
                                          <a:off x="0" y="0"/>
                                          <a:ext cx="869916" cy="946883"/>
                                        </a:xfrm>
                                        <a:prstGeom prst="rect">
                                          <a:avLst/>
                                        </a:prstGeom>
                                      </pic:spPr>
                                    </pic:pic>
                                  </a:graphicData>
                                </a:graphic>
                              </wp:inline>
                            </w:drawing>
                          </w:r>
                        </w:p>
                      </w:txbxContent>
                    </v:textbox>
                    <w10:wrap type="square"/>
                  </v:shape>
                </w:pict>
              </mc:Fallback>
            </mc:AlternateContent>
          </w:r>
        </w:p>
        <w:p w14:paraId="6AACCE92" w14:textId="485C52B9" w:rsidR="00D90B08" w:rsidRDefault="00651F06" w:rsidP="009D7011">
          <w:pPr>
            <w:tabs>
              <w:tab w:val="center" w:pos="3757"/>
              <w:tab w:val="left" w:pos="5556"/>
              <w:tab w:val="right" w:pos="7515"/>
            </w:tabs>
            <w:spacing w:after="0" w:line="240" w:lineRule="auto"/>
            <w:ind w:left="432" w:right="432"/>
          </w:pPr>
          <w:r>
            <w:tab/>
          </w:r>
          <w:r>
            <w:tab/>
          </w:r>
          <w:r w:rsidRPr="00651F06">
            <w:t xml:space="preserve"> </w:t>
          </w:r>
        </w:p>
        <w:p w14:paraId="282002E9" w14:textId="77777777" w:rsidR="00D90B08" w:rsidRPr="00D90B08" w:rsidRDefault="00D90B08" w:rsidP="009D7011">
          <w:pPr>
            <w:ind w:left="432" w:right="432"/>
          </w:pPr>
        </w:p>
        <w:p w14:paraId="2F227248" w14:textId="77777777" w:rsidR="00D90B08" w:rsidRDefault="00D90B08" w:rsidP="009D7011">
          <w:pPr>
            <w:tabs>
              <w:tab w:val="center" w:pos="3757"/>
              <w:tab w:val="left" w:pos="5556"/>
              <w:tab w:val="right" w:pos="7515"/>
            </w:tabs>
            <w:spacing w:after="0" w:line="240" w:lineRule="auto"/>
            <w:ind w:left="432" w:right="432"/>
          </w:pPr>
        </w:p>
        <w:p w14:paraId="52742261" w14:textId="5786F7F7" w:rsidR="00103596" w:rsidRDefault="00103596" w:rsidP="009D7011">
          <w:pPr>
            <w:tabs>
              <w:tab w:val="center" w:pos="3757"/>
              <w:tab w:val="left" w:pos="5556"/>
              <w:tab w:val="right" w:pos="7515"/>
            </w:tabs>
            <w:spacing w:after="0" w:line="240" w:lineRule="auto"/>
            <w:ind w:left="432" w:right="432"/>
          </w:pPr>
          <w:r>
            <w:t>Michael Hutner</w:t>
          </w:r>
        </w:p>
        <w:p w14:paraId="18816E35" w14:textId="76B49FED" w:rsidR="0081795D" w:rsidRDefault="00103596" w:rsidP="009D7011">
          <w:pPr>
            <w:tabs>
              <w:tab w:val="left" w:pos="5556"/>
            </w:tabs>
            <w:spacing w:after="0" w:line="240" w:lineRule="auto"/>
            <w:ind w:left="432" w:right="432"/>
            <w:jc w:val="both"/>
          </w:pPr>
          <w:r>
            <w:t>Director of Public Safety and Emergency Management</w:t>
          </w:r>
        </w:p>
        <w:p w14:paraId="0C3C29CC" w14:textId="7E237024" w:rsidR="00EF5C63" w:rsidRPr="00C32737" w:rsidRDefault="00EF5C63" w:rsidP="00C32737">
          <w:pPr>
            <w:pStyle w:val="Heading1"/>
            <w:rPr>
              <w:b/>
              <w:bCs/>
            </w:rPr>
          </w:pPr>
          <w:r>
            <w:rPr>
              <w:rFonts w:ascii="Aptos Display" w:hAnsi="Aptos Display"/>
              <w:sz w:val="56"/>
              <w:szCs w:val="56"/>
            </w:rPr>
            <w:br w:type="page"/>
          </w:r>
          <w:bookmarkStart w:id="2" w:name="_Toc208925623"/>
          <w:r w:rsidRPr="00A67141">
            <w:rPr>
              <w:b/>
              <w:bCs/>
              <w:color w:val="002060"/>
              <w:sz w:val="56"/>
              <w:szCs w:val="56"/>
            </w:rPr>
            <w:lastRenderedPageBreak/>
            <w:t>Hillsborough College Building Locations</w:t>
          </w:r>
          <w:bookmarkEnd w:id="2"/>
        </w:p>
        <w:p w14:paraId="7B1C3CCA" w14:textId="77777777" w:rsidR="00EF5C63" w:rsidRDefault="00EF5C63" w:rsidP="00EF5C63"/>
        <w:p w14:paraId="05550EBE" w14:textId="0DE01DBD" w:rsidR="00EF5C63" w:rsidRDefault="00FC3977" w:rsidP="00EF5C63">
          <w:r>
            <w:rPr>
              <w:noProof/>
            </w:rPr>
            <mc:AlternateContent>
              <mc:Choice Requires="wps">
                <w:drawing>
                  <wp:anchor distT="0" distB="0" distL="114300" distR="114300" simplePos="0" relativeHeight="251677696" behindDoc="0" locked="0" layoutInCell="1" allowOverlap="1" wp14:anchorId="7851229D" wp14:editId="2B23F2D2">
                    <wp:simplePos x="0" y="0"/>
                    <wp:positionH relativeFrom="margin">
                      <wp:posOffset>3521122</wp:posOffset>
                    </wp:positionH>
                    <wp:positionV relativeFrom="paragraph">
                      <wp:posOffset>2223182</wp:posOffset>
                    </wp:positionV>
                    <wp:extent cx="2387600" cy="4455994"/>
                    <wp:effectExtent l="0" t="0" r="12700" b="20955"/>
                    <wp:wrapNone/>
                    <wp:docPr id="1083644040" name="Text Box 12"/>
                    <wp:cNvGraphicFramePr/>
                    <a:graphic xmlns:a="http://schemas.openxmlformats.org/drawingml/2006/main">
                      <a:graphicData uri="http://schemas.microsoft.com/office/word/2010/wordprocessingShape">
                        <wps:wsp>
                          <wps:cNvSpPr txBox="1"/>
                          <wps:spPr>
                            <a:xfrm>
                              <a:off x="0" y="0"/>
                              <a:ext cx="2387600" cy="4455994"/>
                            </a:xfrm>
                            <a:prstGeom prst="rect">
                              <a:avLst/>
                            </a:prstGeom>
                            <a:solidFill>
                              <a:schemeClr val="lt1"/>
                            </a:solidFill>
                            <a:ln w="6350">
                              <a:solidFill>
                                <a:schemeClr val="bg1"/>
                              </a:solidFill>
                            </a:ln>
                          </wps:spPr>
                          <wps:txbx>
                            <w:txbxContent>
                              <w:p w14:paraId="378F7BC5" w14:textId="77777777" w:rsidR="00EF5C63" w:rsidRPr="00582F37" w:rsidRDefault="00EF5C63" w:rsidP="00EF5C63">
                                <w:pPr>
                                  <w:pStyle w:val="NoSpacing"/>
                                  <w:rPr>
                                    <w:b/>
                                    <w:bCs/>
                                  </w:rPr>
                                </w:pPr>
                                <w:r w:rsidRPr="00582F37">
                                  <w:rPr>
                                    <w:b/>
                                    <w:bCs/>
                                  </w:rPr>
                                  <w:t>Dale Mabry Campus</w:t>
                                </w:r>
                              </w:p>
                              <w:p w14:paraId="168BFB14" w14:textId="77777777" w:rsidR="00EF5C63" w:rsidRPr="00582F37" w:rsidRDefault="00EF5C63" w:rsidP="00EF5C63">
                                <w:pPr>
                                  <w:pStyle w:val="NoSpacing"/>
                                  <w:rPr>
                                    <w:sz w:val="16"/>
                                    <w:szCs w:val="16"/>
                                  </w:rPr>
                                </w:pPr>
                                <w:r w:rsidRPr="00582F37">
                                  <w:rPr>
                                    <w:rFonts w:ascii="Roboto" w:hAnsi="Roboto"/>
                                    <w:color w:val="000000"/>
                                    <w:sz w:val="16"/>
                                    <w:szCs w:val="16"/>
                                    <w:shd w:val="clear" w:color="auto" w:fill="FFFFFF"/>
                                  </w:rPr>
                                  <w:t>4001 W Tampa Bay Blvd, Tampa, FL 33614</w:t>
                                </w:r>
                              </w:p>
                              <w:p w14:paraId="132BDED2" w14:textId="77777777" w:rsidR="00EF5C63" w:rsidRDefault="00EF5C63" w:rsidP="00EF5C63">
                                <w:pPr>
                                  <w:pStyle w:val="NoSpacing"/>
                                </w:pPr>
                              </w:p>
                              <w:p w14:paraId="150FECBE" w14:textId="77777777" w:rsidR="00EF5C63" w:rsidRPr="004B4608" w:rsidRDefault="00EF5C63" w:rsidP="00EF5C63">
                                <w:pPr>
                                  <w:pStyle w:val="NoSpacing"/>
                                  <w:rPr>
                                    <w:b/>
                                    <w:bCs/>
                                  </w:rPr>
                                </w:pPr>
                                <w:r w:rsidRPr="004B4608">
                                  <w:rPr>
                                    <w:b/>
                                    <w:bCs/>
                                  </w:rPr>
                                  <w:t>Brandon Campus</w:t>
                                </w:r>
                              </w:p>
                              <w:p w14:paraId="1EF9EF52" w14:textId="2A447E99" w:rsidR="00EF5C63" w:rsidRDefault="00EF5C63" w:rsidP="00EF5C63">
                                <w:pPr>
                                  <w:pStyle w:val="NoSpacing"/>
                                  <w:rPr>
                                    <w:sz w:val="16"/>
                                    <w:szCs w:val="16"/>
                                  </w:rPr>
                                </w:pPr>
                                <w:r>
                                  <w:rPr>
                                    <w:sz w:val="16"/>
                                    <w:szCs w:val="16"/>
                                  </w:rPr>
                                  <w:t>10451 Nancy Watkins Dr., Tampa, F</w:t>
                                </w:r>
                                <w:r w:rsidR="007F7C04">
                                  <w:rPr>
                                    <w:sz w:val="16"/>
                                    <w:szCs w:val="16"/>
                                  </w:rPr>
                                  <w:t>L</w:t>
                                </w:r>
                                <w:r>
                                  <w:rPr>
                                    <w:sz w:val="16"/>
                                    <w:szCs w:val="16"/>
                                  </w:rPr>
                                  <w:t xml:space="preserve"> 33619</w:t>
                                </w:r>
                              </w:p>
                              <w:p w14:paraId="755EDC66" w14:textId="77777777" w:rsidR="00EF5C63" w:rsidRPr="000841C0" w:rsidRDefault="00EF5C63" w:rsidP="00EF5C63">
                                <w:pPr>
                                  <w:pStyle w:val="NoSpacing"/>
                                </w:pPr>
                              </w:p>
                              <w:p w14:paraId="533A3D6C" w14:textId="77777777" w:rsidR="00EF5C63" w:rsidRPr="000841C0" w:rsidRDefault="00EF5C63" w:rsidP="00EF5C63">
                                <w:pPr>
                                  <w:pStyle w:val="NoSpacing"/>
                                  <w:rPr>
                                    <w:b/>
                                    <w:bCs/>
                                  </w:rPr>
                                </w:pPr>
                                <w:r w:rsidRPr="000841C0">
                                  <w:rPr>
                                    <w:b/>
                                    <w:bCs/>
                                  </w:rPr>
                                  <w:t>Ybor Campus</w:t>
                                </w:r>
                              </w:p>
                              <w:p w14:paraId="7C53488C" w14:textId="0431F66F" w:rsidR="00EF5C63" w:rsidRDefault="00EF5C63" w:rsidP="00EF5C63">
                                <w:pPr>
                                  <w:pStyle w:val="NoSpacing"/>
                                  <w:rPr>
                                    <w:sz w:val="16"/>
                                    <w:szCs w:val="16"/>
                                  </w:rPr>
                                </w:pPr>
                                <w:r w:rsidRPr="000841C0">
                                  <w:rPr>
                                    <w:sz w:val="16"/>
                                    <w:szCs w:val="16"/>
                                  </w:rPr>
                                  <w:t>2112 N. 15</w:t>
                                </w:r>
                                <w:r w:rsidRPr="000841C0">
                                  <w:rPr>
                                    <w:sz w:val="16"/>
                                    <w:szCs w:val="16"/>
                                    <w:vertAlign w:val="superscript"/>
                                  </w:rPr>
                                  <w:t>th</w:t>
                                </w:r>
                                <w:r w:rsidRPr="000841C0">
                                  <w:rPr>
                                    <w:sz w:val="16"/>
                                    <w:szCs w:val="16"/>
                                  </w:rPr>
                                  <w:t xml:space="preserve"> St., Tampa, </w:t>
                                </w:r>
                                <w:r w:rsidR="007F7C04">
                                  <w:rPr>
                                    <w:sz w:val="16"/>
                                    <w:szCs w:val="16"/>
                                  </w:rPr>
                                  <w:t>FL</w:t>
                                </w:r>
                                <w:r w:rsidRPr="000841C0">
                                  <w:rPr>
                                    <w:sz w:val="16"/>
                                    <w:szCs w:val="16"/>
                                  </w:rPr>
                                  <w:t xml:space="preserve"> 33605</w:t>
                                </w:r>
                              </w:p>
                              <w:p w14:paraId="22132DC7" w14:textId="77777777" w:rsidR="00EF5C63" w:rsidRDefault="00EF5C63" w:rsidP="00EF5C63">
                                <w:pPr>
                                  <w:pStyle w:val="NoSpacing"/>
                                </w:pPr>
                              </w:p>
                              <w:p w14:paraId="54CFFC24" w14:textId="77777777" w:rsidR="00EF5C63" w:rsidRDefault="00EF5C63" w:rsidP="00EF5C63">
                                <w:pPr>
                                  <w:pStyle w:val="NoSpacing"/>
                                  <w:rPr>
                                    <w:b/>
                                    <w:bCs/>
                                  </w:rPr>
                                </w:pPr>
                                <w:r w:rsidRPr="002F4DE9">
                                  <w:rPr>
                                    <w:b/>
                                    <w:bCs/>
                                  </w:rPr>
                                  <w:t>Collaboration Studio</w:t>
                                </w:r>
                              </w:p>
                              <w:p w14:paraId="4A08CA8B" w14:textId="47CCDA63" w:rsidR="00EF5C63" w:rsidRDefault="00EF5C63" w:rsidP="00EF5C63">
                                <w:pPr>
                                  <w:pStyle w:val="NoSpacing"/>
                                  <w:rPr>
                                    <w:sz w:val="16"/>
                                    <w:szCs w:val="16"/>
                                  </w:rPr>
                                </w:pPr>
                                <w:r>
                                  <w:rPr>
                                    <w:sz w:val="16"/>
                                    <w:szCs w:val="16"/>
                                  </w:rPr>
                                  <w:t>1602 N. 15</w:t>
                                </w:r>
                                <w:r w:rsidRPr="002F4DE9">
                                  <w:rPr>
                                    <w:sz w:val="16"/>
                                    <w:szCs w:val="16"/>
                                    <w:vertAlign w:val="superscript"/>
                                  </w:rPr>
                                  <w:t>th</w:t>
                                </w:r>
                                <w:r>
                                  <w:rPr>
                                    <w:sz w:val="16"/>
                                    <w:szCs w:val="16"/>
                                  </w:rPr>
                                  <w:t xml:space="preserve"> St., Tampa, </w:t>
                                </w:r>
                                <w:r w:rsidR="007F7C04">
                                  <w:rPr>
                                    <w:sz w:val="16"/>
                                    <w:szCs w:val="16"/>
                                  </w:rPr>
                                  <w:t>FL</w:t>
                                </w:r>
                                <w:r>
                                  <w:rPr>
                                    <w:sz w:val="16"/>
                                    <w:szCs w:val="16"/>
                                  </w:rPr>
                                  <w:t xml:space="preserve"> 33605</w:t>
                                </w:r>
                              </w:p>
                              <w:p w14:paraId="4E4F0BB0" w14:textId="77777777" w:rsidR="00EF5C63" w:rsidRDefault="00EF5C63" w:rsidP="00EF5C63">
                                <w:pPr>
                                  <w:pStyle w:val="NoSpacing"/>
                                </w:pPr>
                              </w:p>
                              <w:p w14:paraId="49804CEF" w14:textId="77777777" w:rsidR="00EF5C63" w:rsidRPr="00777E77" w:rsidRDefault="00EF5C63" w:rsidP="00EF5C63">
                                <w:pPr>
                                  <w:pStyle w:val="NoSpacing"/>
                                  <w:rPr>
                                    <w:b/>
                                    <w:bCs/>
                                  </w:rPr>
                                </w:pPr>
                                <w:r w:rsidRPr="00777E77">
                                  <w:rPr>
                                    <w:b/>
                                    <w:bCs/>
                                  </w:rPr>
                                  <w:t>SouthShore Campus</w:t>
                                </w:r>
                              </w:p>
                              <w:p w14:paraId="5A14392D" w14:textId="30E9BF46" w:rsidR="00EF5C63" w:rsidRDefault="00EF5C63" w:rsidP="00EF5C63">
                                <w:pPr>
                                  <w:pStyle w:val="NoSpacing"/>
                                  <w:rPr>
                                    <w:sz w:val="16"/>
                                    <w:szCs w:val="16"/>
                                  </w:rPr>
                                </w:pPr>
                                <w:r>
                                  <w:rPr>
                                    <w:sz w:val="16"/>
                                    <w:szCs w:val="16"/>
                                  </w:rPr>
                                  <w:t>551 24</w:t>
                                </w:r>
                                <w:r w:rsidRPr="00777E77">
                                  <w:rPr>
                                    <w:sz w:val="16"/>
                                    <w:szCs w:val="16"/>
                                    <w:vertAlign w:val="superscript"/>
                                  </w:rPr>
                                  <w:t>th</w:t>
                                </w:r>
                                <w:r>
                                  <w:rPr>
                                    <w:sz w:val="16"/>
                                    <w:szCs w:val="16"/>
                                  </w:rPr>
                                  <w:t xml:space="preserve"> St. NE., Ruskin, F</w:t>
                                </w:r>
                                <w:r w:rsidR="007F7C04">
                                  <w:rPr>
                                    <w:sz w:val="16"/>
                                    <w:szCs w:val="16"/>
                                  </w:rPr>
                                  <w:t>L</w:t>
                                </w:r>
                                <w:r>
                                  <w:rPr>
                                    <w:sz w:val="16"/>
                                    <w:szCs w:val="16"/>
                                  </w:rPr>
                                  <w:t xml:space="preserve"> 33570</w:t>
                                </w:r>
                              </w:p>
                              <w:p w14:paraId="54E250B5" w14:textId="77777777" w:rsidR="00EF5C63" w:rsidRDefault="00EF5C63" w:rsidP="00EF5C63">
                                <w:pPr>
                                  <w:pStyle w:val="NoSpacing"/>
                                </w:pPr>
                              </w:p>
                              <w:p w14:paraId="093F1609" w14:textId="77777777" w:rsidR="00EF5C63" w:rsidRPr="00AE6442" w:rsidRDefault="00EF5C63" w:rsidP="00EF5C63">
                                <w:pPr>
                                  <w:pStyle w:val="NoSpacing"/>
                                  <w:rPr>
                                    <w:b/>
                                    <w:bCs/>
                                  </w:rPr>
                                </w:pPr>
                                <w:r w:rsidRPr="00AE6442">
                                  <w:rPr>
                                    <w:b/>
                                    <w:bCs/>
                                  </w:rPr>
                                  <w:t>The Regent</w:t>
                                </w:r>
                              </w:p>
                              <w:p w14:paraId="543D086C" w14:textId="607F2358" w:rsidR="00EF5C63" w:rsidRDefault="00EF5C63" w:rsidP="00EF5C63">
                                <w:pPr>
                                  <w:pStyle w:val="NoSpacing"/>
                                  <w:rPr>
                                    <w:sz w:val="16"/>
                                    <w:szCs w:val="16"/>
                                  </w:rPr>
                                </w:pPr>
                                <w:r>
                                  <w:rPr>
                                    <w:sz w:val="16"/>
                                    <w:szCs w:val="16"/>
                                  </w:rPr>
                                  <w:t xml:space="preserve">6437 Watson Rd., Riverview, </w:t>
                                </w:r>
                                <w:r w:rsidR="007F7C04">
                                  <w:rPr>
                                    <w:sz w:val="16"/>
                                    <w:szCs w:val="16"/>
                                  </w:rPr>
                                  <w:t>FL</w:t>
                                </w:r>
                                <w:r>
                                  <w:rPr>
                                    <w:sz w:val="16"/>
                                    <w:szCs w:val="16"/>
                                  </w:rPr>
                                  <w:t xml:space="preserve"> 33578</w:t>
                                </w:r>
                              </w:p>
                              <w:p w14:paraId="4478F711" w14:textId="77777777" w:rsidR="00EF5C63" w:rsidRDefault="00EF5C63" w:rsidP="00EF5C63">
                                <w:pPr>
                                  <w:pStyle w:val="NoSpacing"/>
                                </w:pPr>
                              </w:p>
                              <w:p w14:paraId="6FAB2D3A" w14:textId="77777777" w:rsidR="00EF5C63" w:rsidRDefault="00EF5C63" w:rsidP="00EF5C63">
                                <w:pPr>
                                  <w:pStyle w:val="NoSpacing"/>
                                  <w:rPr>
                                    <w:b/>
                                    <w:bCs/>
                                  </w:rPr>
                                </w:pPr>
                                <w:r w:rsidRPr="00AE6442">
                                  <w:rPr>
                                    <w:b/>
                                    <w:bCs/>
                                  </w:rPr>
                                  <w:t>Plant City Campus</w:t>
                                </w:r>
                              </w:p>
                              <w:p w14:paraId="14F2F30C" w14:textId="0440765B" w:rsidR="00EF5C63" w:rsidRDefault="00EF5C63" w:rsidP="00EF5C63">
                                <w:pPr>
                                  <w:pStyle w:val="NoSpacing"/>
                                  <w:rPr>
                                    <w:sz w:val="16"/>
                                    <w:szCs w:val="16"/>
                                  </w:rPr>
                                </w:pPr>
                                <w:r>
                                  <w:rPr>
                                    <w:sz w:val="16"/>
                                    <w:szCs w:val="16"/>
                                  </w:rPr>
                                  <w:t xml:space="preserve">1206 N. Park Rd., Plant City, </w:t>
                                </w:r>
                                <w:r w:rsidR="007F7C04">
                                  <w:rPr>
                                    <w:sz w:val="16"/>
                                    <w:szCs w:val="16"/>
                                  </w:rPr>
                                  <w:t>FL</w:t>
                                </w:r>
                                <w:r>
                                  <w:rPr>
                                    <w:sz w:val="16"/>
                                    <w:szCs w:val="16"/>
                                  </w:rPr>
                                  <w:t xml:space="preserve"> 33563</w:t>
                                </w:r>
                              </w:p>
                              <w:p w14:paraId="4762D944" w14:textId="77777777" w:rsidR="00EF5C63" w:rsidRDefault="00EF5C63" w:rsidP="00EF5C63">
                                <w:pPr>
                                  <w:pStyle w:val="NoSpacing"/>
                                </w:pPr>
                              </w:p>
                              <w:p w14:paraId="3635F19A" w14:textId="77777777" w:rsidR="00EF5C63" w:rsidRPr="009356CD" w:rsidRDefault="00EF5C63" w:rsidP="00EF5C63">
                                <w:pPr>
                                  <w:pStyle w:val="NoSpacing"/>
                                  <w:rPr>
                                    <w:b/>
                                    <w:bCs/>
                                  </w:rPr>
                                </w:pPr>
                                <w:r w:rsidRPr="009356CD">
                                  <w:rPr>
                                    <w:b/>
                                    <w:bCs/>
                                  </w:rPr>
                                  <w:t>MacDill Center</w:t>
                                </w:r>
                              </w:p>
                              <w:p w14:paraId="4E826A00" w14:textId="4C42A3F9" w:rsidR="00EF5C63" w:rsidRPr="00E253A5" w:rsidRDefault="00EF5C63" w:rsidP="00EF5C63">
                                <w:pPr>
                                  <w:pStyle w:val="NoSpacing"/>
                                  <w:rPr>
                                    <w:sz w:val="16"/>
                                    <w:szCs w:val="16"/>
                                  </w:rPr>
                                </w:pPr>
                                <w:r>
                                  <w:rPr>
                                    <w:sz w:val="16"/>
                                    <w:szCs w:val="16"/>
                                  </w:rPr>
                                  <w:t xml:space="preserve">8102 Condor St., MacDill Air Force Base, </w:t>
                                </w:r>
                                <w:r w:rsidR="007F7C04">
                                  <w:rPr>
                                    <w:sz w:val="16"/>
                                    <w:szCs w:val="16"/>
                                  </w:rPr>
                                  <w:t>FL</w:t>
                                </w:r>
                                <w:r>
                                  <w:rPr>
                                    <w:sz w:val="16"/>
                                    <w:szCs w:val="16"/>
                                  </w:rPr>
                                  <w:t xml:space="preserve"> 33621</w:t>
                                </w:r>
                              </w:p>
                              <w:p w14:paraId="7C295FA8" w14:textId="77777777" w:rsidR="00EF5C63" w:rsidRDefault="00EF5C63" w:rsidP="00EF5C63">
                                <w:pPr>
                                  <w:pStyle w:val="NoSpacing"/>
                                </w:pPr>
                              </w:p>
                              <w:p w14:paraId="5A47B22E" w14:textId="77777777" w:rsidR="00EF5C63" w:rsidRPr="009356CD" w:rsidRDefault="00EF5C63" w:rsidP="00EF5C63">
                                <w:pPr>
                                  <w:pStyle w:val="NoSpacing"/>
                                  <w:rPr>
                                    <w:b/>
                                    <w:bCs/>
                                  </w:rPr>
                                </w:pPr>
                                <w:r w:rsidRPr="009356CD">
                                  <w:rPr>
                                    <w:b/>
                                    <w:bCs/>
                                  </w:rPr>
                                  <w:t>Ybor City Campus Training Center</w:t>
                                </w:r>
                              </w:p>
                              <w:p w14:paraId="0B8B7C2F" w14:textId="43AF901C" w:rsidR="00EF5C63" w:rsidRDefault="00EF5C63" w:rsidP="00EF5C63">
                                <w:pPr>
                                  <w:pStyle w:val="NoSpacing"/>
                                  <w:rPr>
                                    <w:sz w:val="16"/>
                                    <w:szCs w:val="16"/>
                                  </w:rPr>
                                </w:pPr>
                                <w:r>
                                  <w:rPr>
                                    <w:sz w:val="16"/>
                                    <w:szCs w:val="16"/>
                                  </w:rPr>
                                  <w:t xml:space="preserve">5610 E. Columbus Dr., Tampa, </w:t>
                                </w:r>
                                <w:r w:rsidR="007F7C04">
                                  <w:rPr>
                                    <w:sz w:val="16"/>
                                    <w:szCs w:val="16"/>
                                  </w:rPr>
                                  <w:t>FL</w:t>
                                </w:r>
                                <w:r>
                                  <w:rPr>
                                    <w:sz w:val="16"/>
                                    <w:szCs w:val="16"/>
                                  </w:rPr>
                                  <w:t xml:space="preserve"> 33619</w:t>
                                </w:r>
                              </w:p>
                              <w:p w14:paraId="0127D904" w14:textId="77777777" w:rsidR="00EF5C63" w:rsidRDefault="00EF5C63" w:rsidP="00EF5C63">
                                <w:pPr>
                                  <w:pStyle w:val="NoSpacing"/>
                                </w:pPr>
                              </w:p>
                              <w:p w14:paraId="70BD1BEF" w14:textId="77777777" w:rsidR="00EF5C63" w:rsidRPr="0018443B" w:rsidRDefault="00EF5C63" w:rsidP="00EF5C63">
                                <w:pPr>
                                  <w:pStyle w:val="NoSpacing"/>
                                  <w:rPr>
                                    <w:b/>
                                    <w:bCs/>
                                  </w:rPr>
                                </w:pPr>
                                <w:r w:rsidRPr="0018443B">
                                  <w:rPr>
                                    <w:b/>
                                    <w:bCs/>
                                  </w:rPr>
                                  <w:t>Dr. Gwendolyn W. Stephenson District Administration Center</w:t>
                                </w:r>
                              </w:p>
                              <w:p w14:paraId="21E5837B" w14:textId="10070340" w:rsidR="00EF5C63" w:rsidRPr="0018443B" w:rsidRDefault="00EF5C63" w:rsidP="00EF5C63">
                                <w:pPr>
                                  <w:pStyle w:val="NoSpacing"/>
                                  <w:rPr>
                                    <w:sz w:val="16"/>
                                    <w:szCs w:val="16"/>
                                  </w:rPr>
                                </w:pPr>
                                <w:r>
                                  <w:rPr>
                                    <w:sz w:val="16"/>
                                    <w:szCs w:val="16"/>
                                  </w:rPr>
                                  <w:t xml:space="preserve">4115 N. Lois Ave., Tampa, </w:t>
                                </w:r>
                                <w:r w:rsidR="007F7C04">
                                  <w:rPr>
                                    <w:sz w:val="16"/>
                                    <w:szCs w:val="16"/>
                                  </w:rPr>
                                  <w:t>FL</w:t>
                                </w:r>
                                <w:r>
                                  <w:rPr>
                                    <w:sz w:val="16"/>
                                    <w:szCs w:val="16"/>
                                  </w:rPr>
                                  <w:t xml:space="preserve"> 33614</w:t>
                                </w:r>
                              </w:p>
                              <w:p w14:paraId="7CF1DB06" w14:textId="77777777" w:rsidR="00EF5C63" w:rsidRPr="009356CD" w:rsidRDefault="00EF5C63" w:rsidP="00EF5C63">
                                <w:pPr>
                                  <w:pStyle w:val="NoSpacing"/>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1229D" id="Text Box 12" o:spid="_x0000_s1030" type="#_x0000_t202" style="position:absolute;margin-left:277.25pt;margin-top:175.05pt;width:188pt;height:350.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" fillcolor="white [3201]" strokecolor="white [3212]" strokeweight=".5pt">
                    <v:textbox>
                      <w:txbxContent>
                        <w:p w14:paraId="378F7BC5" w14:textId="77777777" w:rsidR="00EF5C63" w:rsidRPr="00582F37" w:rsidRDefault="00EF5C63" w:rsidP="00EF5C63">
                          <w:pPr>
                            <w:pStyle w:val="NoSpacing"/>
                            <w:rPr>
                              <w:b/>
                              <w:bCs/>
                            </w:rPr>
                          </w:pPr>
                          <w:r w:rsidRPr="00582F37">
                            <w:rPr>
                              <w:b/>
                              <w:bCs/>
                            </w:rPr>
                            <w:t>Dale Mabry Campus</w:t>
                          </w:r>
                        </w:p>
                        <w:p w14:paraId="168BFB14" w14:textId="77777777" w:rsidR="00EF5C63" w:rsidRPr="00582F37" w:rsidRDefault="00EF5C63" w:rsidP="00EF5C63">
                          <w:pPr>
                            <w:pStyle w:val="NoSpacing"/>
                            <w:rPr>
                              <w:sz w:val="16"/>
                              <w:szCs w:val="16"/>
                            </w:rPr>
                          </w:pPr>
                          <w:r w:rsidRPr="00582F37">
                            <w:rPr>
                              <w:rFonts w:ascii="Roboto" w:hAnsi="Roboto"/>
                              <w:color w:val="000000"/>
                              <w:sz w:val="16"/>
                              <w:szCs w:val="16"/>
                              <w:shd w:val="clear" w:color="auto" w:fill="FFFFFF"/>
                            </w:rPr>
                            <w:t>4001 W Tampa Bay Blvd, Tampa, FL 33614</w:t>
                          </w:r>
                        </w:p>
                        <w:p w14:paraId="132BDED2" w14:textId="77777777" w:rsidR="00EF5C63" w:rsidRDefault="00EF5C63" w:rsidP="00EF5C63">
                          <w:pPr>
                            <w:pStyle w:val="NoSpacing"/>
                          </w:pPr>
                        </w:p>
                        <w:p w14:paraId="150FECBE" w14:textId="77777777" w:rsidR="00EF5C63" w:rsidRPr="004B4608" w:rsidRDefault="00EF5C63" w:rsidP="00EF5C63">
                          <w:pPr>
                            <w:pStyle w:val="NoSpacing"/>
                            <w:rPr>
                              <w:b/>
                              <w:bCs/>
                            </w:rPr>
                          </w:pPr>
                          <w:r w:rsidRPr="004B4608">
                            <w:rPr>
                              <w:b/>
                              <w:bCs/>
                            </w:rPr>
                            <w:t>Brandon Campus</w:t>
                          </w:r>
                        </w:p>
                        <w:p w14:paraId="1EF9EF52" w14:textId="2A447E99" w:rsidR="00EF5C63" w:rsidRDefault="00EF5C63" w:rsidP="00EF5C63">
                          <w:pPr>
                            <w:pStyle w:val="NoSpacing"/>
                            <w:rPr>
                              <w:sz w:val="16"/>
                              <w:szCs w:val="16"/>
                            </w:rPr>
                          </w:pPr>
                          <w:r>
                            <w:rPr>
                              <w:sz w:val="16"/>
                              <w:szCs w:val="16"/>
                            </w:rPr>
                            <w:t>10451 Nancy Watkins Dr., Tampa, F</w:t>
                          </w:r>
                          <w:r w:rsidR="007F7C04">
                            <w:rPr>
                              <w:sz w:val="16"/>
                              <w:szCs w:val="16"/>
                            </w:rPr>
                            <w:t>L</w:t>
                          </w:r>
                          <w:r>
                            <w:rPr>
                              <w:sz w:val="16"/>
                              <w:szCs w:val="16"/>
                            </w:rPr>
                            <w:t xml:space="preserve"> 33619</w:t>
                          </w:r>
                        </w:p>
                        <w:p w14:paraId="755EDC66" w14:textId="77777777" w:rsidR="00EF5C63" w:rsidRPr="000841C0" w:rsidRDefault="00EF5C63" w:rsidP="00EF5C63">
                          <w:pPr>
                            <w:pStyle w:val="NoSpacing"/>
                          </w:pPr>
                        </w:p>
                        <w:p w14:paraId="533A3D6C" w14:textId="77777777" w:rsidR="00EF5C63" w:rsidRPr="000841C0" w:rsidRDefault="00EF5C63" w:rsidP="00EF5C63">
                          <w:pPr>
                            <w:pStyle w:val="NoSpacing"/>
                            <w:rPr>
                              <w:b/>
                              <w:bCs/>
                            </w:rPr>
                          </w:pPr>
                          <w:r w:rsidRPr="000841C0">
                            <w:rPr>
                              <w:b/>
                              <w:bCs/>
                            </w:rPr>
                            <w:t>Ybor Campus</w:t>
                          </w:r>
                        </w:p>
                        <w:p w14:paraId="7C53488C" w14:textId="0431F66F" w:rsidR="00EF5C63" w:rsidRDefault="00EF5C63" w:rsidP="00EF5C63">
                          <w:pPr>
                            <w:pStyle w:val="NoSpacing"/>
                            <w:rPr>
                              <w:sz w:val="16"/>
                              <w:szCs w:val="16"/>
                            </w:rPr>
                          </w:pPr>
                          <w:r w:rsidRPr="000841C0">
                            <w:rPr>
                              <w:sz w:val="16"/>
                              <w:szCs w:val="16"/>
                            </w:rPr>
                            <w:t>2112 N. 15</w:t>
                          </w:r>
                          <w:r w:rsidRPr="000841C0">
                            <w:rPr>
                              <w:sz w:val="16"/>
                              <w:szCs w:val="16"/>
                              <w:vertAlign w:val="superscript"/>
                            </w:rPr>
                            <w:t>th</w:t>
                          </w:r>
                          <w:r w:rsidRPr="000841C0">
                            <w:rPr>
                              <w:sz w:val="16"/>
                              <w:szCs w:val="16"/>
                            </w:rPr>
                            <w:t xml:space="preserve"> St., Tampa, </w:t>
                          </w:r>
                          <w:r w:rsidR="007F7C04">
                            <w:rPr>
                              <w:sz w:val="16"/>
                              <w:szCs w:val="16"/>
                            </w:rPr>
                            <w:t>FL</w:t>
                          </w:r>
                          <w:r w:rsidRPr="000841C0">
                            <w:rPr>
                              <w:sz w:val="16"/>
                              <w:szCs w:val="16"/>
                            </w:rPr>
                            <w:t xml:space="preserve"> 33605</w:t>
                          </w:r>
                        </w:p>
                        <w:p w14:paraId="22132DC7" w14:textId="77777777" w:rsidR="00EF5C63" w:rsidRDefault="00EF5C63" w:rsidP="00EF5C63">
                          <w:pPr>
                            <w:pStyle w:val="NoSpacing"/>
                          </w:pPr>
                        </w:p>
                        <w:p w14:paraId="54CFFC24" w14:textId="77777777" w:rsidR="00EF5C63" w:rsidRDefault="00EF5C63" w:rsidP="00EF5C63">
                          <w:pPr>
                            <w:pStyle w:val="NoSpacing"/>
                            <w:rPr>
                              <w:b/>
                              <w:bCs/>
                            </w:rPr>
                          </w:pPr>
                          <w:r w:rsidRPr="002F4DE9">
                            <w:rPr>
                              <w:b/>
                              <w:bCs/>
                            </w:rPr>
                            <w:t>Collaboration Studio</w:t>
                          </w:r>
                        </w:p>
                        <w:p w14:paraId="4A08CA8B" w14:textId="47CCDA63" w:rsidR="00EF5C63" w:rsidRDefault="00EF5C63" w:rsidP="00EF5C63">
                          <w:pPr>
                            <w:pStyle w:val="NoSpacing"/>
                            <w:rPr>
                              <w:sz w:val="16"/>
                              <w:szCs w:val="16"/>
                            </w:rPr>
                          </w:pPr>
                          <w:r>
                            <w:rPr>
                              <w:sz w:val="16"/>
                              <w:szCs w:val="16"/>
                            </w:rPr>
                            <w:t>1602 N. 15</w:t>
                          </w:r>
                          <w:r w:rsidRPr="002F4DE9">
                            <w:rPr>
                              <w:sz w:val="16"/>
                              <w:szCs w:val="16"/>
                              <w:vertAlign w:val="superscript"/>
                            </w:rPr>
                            <w:t>th</w:t>
                          </w:r>
                          <w:r>
                            <w:rPr>
                              <w:sz w:val="16"/>
                              <w:szCs w:val="16"/>
                            </w:rPr>
                            <w:t xml:space="preserve"> St., Tampa, </w:t>
                          </w:r>
                          <w:r w:rsidR="007F7C04">
                            <w:rPr>
                              <w:sz w:val="16"/>
                              <w:szCs w:val="16"/>
                            </w:rPr>
                            <w:t>FL</w:t>
                          </w:r>
                          <w:r>
                            <w:rPr>
                              <w:sz w:val="16"/>
                              <w:szCs w:val="16"/>
                            </w:rPr>
                            <w:t xml:space="preserve"> 33605</w:t>
                          </w:r>
                        </w:p>
                        <w:p w14:paraId="4E4F0BB0" w14:textId="77777777" w:rsidR="00EF5C63" w:rsidRDefault="00EF5C63" w:rsidP="00EF5C63">
                          <w:pPr>
                            <w:pStyle w:val="NoSpacing"/>
                          </w:pPr>
                        </w:p>
                        <w:p w14:paraId="49804CEF" w14:textId="77777777" w:rsidR="00EF5C63" w:rsidRPr="00777E77" w:rsidRDefault="00EF5C63" w:rsidP="00EF5C63">
                          <w:pPr>
                            <w:pStyle w:val="NoSpacing"/>
                            <w:rPr>
                              <w:b/>
                              <w:bCs/>
                            </w:rPr>
                          </w:pPr>
                          <w:r w:rsidRPr="00777E77">
                            <w:rPr>
                              <w:b/>
                              <w:bCs/>
                            </w:rPr>
                            <w:t>SouthShore Campus</w:t>
                          </w:r>
                        </w:p>
                        <w:p w14:paraId="5A14392D" w14:textId="30E9BF46" w:rsidR="00EF5C63" w:rsidRDefault="00EF5C63" w:rsidP="00EF5C63">
                          <w:pPr>
                            <w:pStyle w:val="NoSpacing"/>
                            <w:rPr>
                              <w:sz w:val="16"/>
                              <w:szCs w:val="16"/>
                            </w:rPr>
                          </w:pPr>
                          <w:r>
                            <w:rPr>
                              <w:sz w:val="16"/>
                              <w:szCs w:val="16"/>
                            </w:rPr>
                            <w:t>551 24</w:t>
                          </w:r>
                          <w:r w:rsidRPr="00777E77">
                            <w:rPr>
                              <w:sz w:val="16"/>
                              <w:szCs w:val="16"/>
                              <w:vertAlign w:val="superscript"/>
                            </w:rPr>
                            <w:t>th</w:t>
                          </w:r>
                          <w:r>
                            <w:rPr>
                              <w:sz w:val="16"/>
                              <w:szCs w:val="16"/>
                            </w:rPr>
                            <w:t xml:space="preserve"> St. NE., Ruskin, F</w:t>
                          </w:r>
                          <w:r w:rsidR="007F7C04">
                            <w:rPr>
                              <w:sz w:val="16"/>
                              <w:szCs w:val="16"/>
                            </w:rPr>
                            <w:t>L</w:t>
                          </w:r>
                          <w:r>
                            <w:rPr>
                              <w:sz w:val="16"/>
                              <w:szCs w:val="16"/>
                            </w:rPr>
                            <w:t xml:space="preserve"> 33570</w:t>
                          </w:r>
                        </w:p>
                        <w:p w14:paraId="54E250B5" w14:textId="77777777" w:rsidR="00EF5C63" w:rsidRDefault="00EF5C63" w:rsidP="00EF5C63">
                          <w:pPr>
                            <w:pStyle w:val="NoSpacing"/>
                          </w:pPr>
                        </w:p>
                        <w:p w14:paraId="093F1609" w14:textId="77777777" w:rsidR="00EF5C63" w:rsidRPr="00AE6442" w:rsidRDefault="00EF5C63" w:rsidP="00EF5C63">
                          <w:pPr>
                            <w:pStyle w:val="NoSpacing"/>
                            <w:rPr>
                              <w:b/>
                              <w:bCs/>
                            </w:rPr>
                          </w:pPr>
                          <w:r w:rsidRPr="00AE6442">
                            <w:rPr>
                              <w:b/>
                              <w:bCs/>
                            </w:rPr>
                            <w:t>The Regent</w:t>
                          </w:r>
                        </w:p>
                        <w:p w14:paraId="543D086C" w14:textId="607F2358" w:rsidR="00EF5C63" w:rsidRDefault="00EF5C63" w:rsidP="00EF5C63">
                          <w:pPr>
                            <w:pStyle w:val="NoSpacing"/>
                            <w:rPr>
                              <w:sz w:val="16"/>
                              <w:szCs w:val="16"/>
                            </w:rPr>
                          </w:pPr>
                          <w:r>
                            <w:rPr>
                              <w:sz w:val="16"/>
                              <w:szCs w:val="16"/>
                            </w:rPr>
                            <w:t xml:space="preserve">6437 Watson Rd., Riverview, </w:t>
                          </w:r>
                          <w:r w:rsidR="007F7C04">
                            <w:rPr>
                              <w:sz w:val="16"/>
                              <w:szCs w:val="16"/>
                            </w:rPr>
                            <w:t>FL</w:t>
                          </w:r>
                          <w:r>
                            <w:rPr>
                              <w:sz w:val="16"/>
                              <w:szCs w:val="16"/>
                            </w:rPr>
                            <w:t xml:space="preserve"> 33578</w:t>
                          </w:r>
                        </w:p>
                        <w:p w14:paraId="4478F711" w14:textId="77777777" w:rsidR="00EF5C63" w:rsidRDefault="00EF5C63" w:rsidP="00EF5C63">
                          <w:pPr>
                            <w:pStyle w:val="NoSpacing"/>
                          </w:pPr>
                        </w:p>
                        <w:p w14:paraId="6FAB2D3A" w14:textId="77777777" w:rsidR="00EF5C63" w:rsidRDefault="00EF5C63" w:rsidP="00EF5C63">
                          <w:pPr>
                            <w:pStyle w:val="NoSpacing"/>
                            <w:rPr>
                              <w:b/>
                              <w:bCs/>
                            </w:rPr>
                          </w:pPr>
                          <w:r w:rsidRPr="00AE6442">
                            <w:rPr>
                              <w:b/>
                              <w:bCs/>
                            </w:rPr>
                            <w:t>Plant City Campus</w:t>
                          </w:r>
                        </w:p>
                        <w:p w14:paraId="14F2F30C" w14:textId="0440765B" w:rsidR="00EF5C63" w:rsidRDefault="00EF5C63" w:rsidP="00EF5C63">
                          <w:pPr>
                            <w:pStyle w:val="NoSpacing"/>
                            <w:rPr>
                              <w:sz w:val="16"/>
                              <w:szCs w:val="16"/>
                            </w:rPr>
                          </w:pPr>
                          <w:r>
                            <w:rPr>
                              <w:sz w:val="16"/>
                              <w:szCs w:val="16"/>
                            </w:rPr>
                            <w:t xml:space="preserve">1206 N. Park Rd., Plant City, </w:t>
                          </w:r>
                          <w:r w:rsidR="007F7C04">
                            <w:rPr>
                              <w:sz w:val="16"/>
                              <w:szCs w:val="16"/>
                            </w:rPr>
                            <w:t>FL</w:t>
                          </w:r>
                          <w:r>
                            <w:rPr>
                              <w:sz w:val="16"/>
                              <w:szCs w:val="16"/>
                            </w:rPr>
                            <w:t xml:space="preserve"> 33563</w:t>
                          </w:r>
                        </w:p>
                        <w:p w14:paraId="4762D944" w14:textId="77777777" w:rsidR="00EF5C63" w:rsidRDefault="00EF5C63" w:rsidP="00EF5C63">
                          <w:pPr>
                            <w:pStyle w:val="NoSpacing"/>
                          </w:pPr>
                        </w:p>
                        <w:p w14:paraId="3635F19A" w14:textId="77777777" w:rsidR="00EF5C63" w:rsidRPr="009356CD" w:rsidRDefault="00EF5C63" w:rsidP="00EF5C63">
                          <w:pPr>
                            <w:pStyle w:val="NoSpacing"/>
                            <w:rPr>
                              <w:b/>
                              <w:bCs/>
                            </w:rPr>
                          </w:pPr>
                          <w:r w:rsidRPr="009356CD">
                            <w:rPr>
                              <w:b/>
                              <w:bCs/>
                            </w:rPr>
                            <w:t>MacDill Center</w:t>
                          </w:r>
                        </w:p>
                        <w:p w14:paraId="4E826A00" w14:textId="4C42A3F9" w:rsidR="00EF5C63" w:rsidRPr="00E253A5" w:rsidRDefault="00EF5C63" w:rsidP="00EF5C63">
                          <w:pPr>
                            <w:pStyle w:val="NoSpacing"/>
                            <w:rPr>
                              <w:sz w:val="16"/>
                              <w:szCs w:val="16"/>
                            </w:rPr>
                          </w:pPr>
                          <w:r>
                            <w:rPr>
                              <w:sz w:val="16"/>
                              <w:szCs w:val="16"/>
                            </w:rPr>
                            <w:t xml:space="preserve">8102 Condor St., MacDill Air Force Base, </w:t>
                          </w:r>
                          <w:r w:rsidR="007F7C04">
                            <w:rPr>
                              <w:sz w:val="16"/>
                              <w:szCs w:val="16"/>
                            </w:rPr>
                            <w:t>FL</w:t>
                          </w:r>
                          <w:r>
                            <w:rPr>
                              <w:sz w:val="16"/>
                              <w:szCs w:val="16"/>
                            </w:rPr>
                            <w:t xml:space="preserve"> 33621</w:t>
                          </w:r>
                        </w:p>
                        <w:p w14:paraId="7C295FA8" w14:textId="77777777" w:rsidR="00EF5C63" w:rsidRDefault="00EF5C63" w:rsidP="00EF5C63">
                          <w:pPr>
                            <w:pStyle w:val="NoSpacing"/>
                          </w:pPr>
                        </w:p>
                        <w:p w14:paraId="5A47B22E" w14:textId="77777777" w:rsidR="00EF5C63" w:rsidRPr="009356CD" w:rsidRDefault="00EF5C63" w:rsidP="00EF5C63">
                          <w:pPr>
                            <w:pStyle w:val="NoSpacing"/>
                            <w:rPr>
                              <w:b/>
                              <w:bCs/>
                            </w:rPr>
                          </w:pPr>
                          <w:r w:rsidRPr="009356CD">
                            <w:rPr>
                              <w:b/>
                              <w:bCs/>
                            </w:rPr>
                            <w:t>Ybor City Campus Training Center</w:t>
                          </w:r>
                        </w:p>
                        <w:p w14:paraId="0B8B7C2F" w14:textId="43AF901C" w:rsidR="00EF5C63" w:rsidRDefault="00EF5C63" w:rsidP="00EF5C63">
                          <w:pPr>
                            <w:pStyle w:val="NoSpacing"/>
                            <w:rPr>
                              <w:sz w:val="16"/>
                              <w:szCs w:val="16"/>
                            </w:rPr>
                          </w:pPr>
                          <w:r>
                            <w:rPr>
                              <w:sz w:val="16"/>
                              <w:szCs w:val="16"/>
                            </w:rPr>
                            <w:t xml:space="preserve">5610 E. Columbus Dr., Tampa, </w:t>
                          </w:r>
                          <w:r w:rsidR="007F7C04">
                            <w:rPr>
                              <w:sz w:val="16"/>
                              <w:szCs w:val="16"/>
                            </w:rPr>
                            <w:t>FL</w:t>
                          </w:r>
                          <w:r>
                            <w:rPr>
                              <w:sz w:val="16"/>
                              <w:szCs w:val="16"/>
                            </w:rPr>
                            <w:t xml:space="preserve"> 33619</w:t>
                          </w:r>
                        </w:p>
                        <w:p w14:paraId="0127D904" w14:textId="77777777" w:rsidR="00EF5C63" w:rsidRDefault="00EF5C63" w:rsidP="00EF5C63">
                          <w:pPr>
                            <w:pStyle w:val="NoSpacing"/>
                          </w:pPr>
                        </w:p>
                        <w:p w14:paraId="70BD1BEF" w14:textId="77777777" w:rsidR="00EF5C63" w:rsidRPr="0018443B" w:rsidRDefault="00EF5C63" w:rsidP="00EF5C63">
                          <w:pPr>
                            <w:pStyle w:val="NoSpacing"/>
                            <w:rPr>
                              <w:b/>
                              <w:bCs/>
                            </w:rPr>
                          </w:pPr>
                          <w:r w:rsidRPr="0018443B">
                            <w:rPr>
                              <w:b/>
                              <w:bCs/>
                            </w:rPr>
                            <w:t>Dr. Gwendolyn W. Stephenson District Administration Center</w:t>
                          </w:r>
                        </w:p>
                        <w:p w14:paraId="21E5837B" w14:textId="10070340" w:rsidR="00EF5C63" w:rsidRPr="0018443B" w:rsidRDefault="00EF5C63" w:rsidP="00EF5C63">
                          <w:pPr>
                            <w:pStyle w:val="NoSpacing"/>
                            <w:rPr>
                              <w:sz w:val="16"/>
                              <w:szCs w:val="16"/>
                            </w:rPr>
                          </w:pPr>
                          <w:r>
                            <w:rPr>
                              <w:sz w:val="16"/>
                              <w:szCs w:val="16"/>
                            </w:rPr>
                            <w:t xml:space="preserve">4115 N. Lois Ave., Tampa, </w:t>
                          </w:r>
                          <w:r w:rsidR="007F7C04">
                            <w:rPr>
                              <w:sz w:val="16"/>
                              <w:szCs w:val="16"/>
                            </w:rPr>
                            <w:t>FL</w:t>
                          </w:r>
                          <w:r>
                            <w:rPr>
                              <w:sz w:val="16"/>
                              <w:szCs w:val="16"/>
                            </w:rPr>
                            <w:t xml:space="preserve"> 33614</w:t>
                          </w:r>
                        </w:p>
                        <w:p w14:paraId="7CF1DB06" w14:textId="77777777" w:rsidR="00EF5C63" w:rsidRPr="009356CD" w:rsidRDefault="00EF5C63" w:rsidP="00EF5C63">
                          <w:pPr>
                            <w:pStyle w:val="NoSpacing"/>
                            <w:rPr>
                              <w:sz w:val="16"/>
                              <w:szCs w:val="16"/>
                            </w:rPr>
                          </w:pPr>
                        </w:p>
                      </w:txbxContent>
                    </v:textbox>
                    <w10:wrap anchorx="margin"/>
                  </v:shape>
                </w:pict>
              </mc:Fallback>
            </mc:AlternateContent>
          </w:r>
          <w:r w:rsidR="00EF5C63">
            <w:rPr>
              <w:noProof/>
            </w:rPr>
            <mc:AlternateContent>
              <mc:Choice Requires="wps">
                <w:drawing>
                  <wp:anchor distT="0" distB="0" distL="114300" distR="114300" simplePos="0" relativeHeight="251676672" behindDoc="0" locked="0" layoutInCell="1" allowOverlap="1" wp14:anchorId="011DD53B" wp14:editId="6B3C323E">
                    <wp:simplePos x="0" y="0"/>
                    <wp:positionH relativeFrom="column">
                      <wp:posOffset>3181350</wp:posOffset>
                    </wp:positionH>
                    <wp:positionV relativeFrom="paragraph">
                      <wp:posOffset>1575435</wp:posOffset>
                    </wp:positionV>
                    <wp:extent cx="2781300" cy="5168900"/>
                    <wp:effectExtent l="0" t="0" r="19050" b="12700"/>
                    <wp:wrapNone/>
                    <wp:docPr id="1675629152" name="Text Box 11"/>
                    <wp:cNvGraphicFramePr/>
                    <a:graphic xmlns:a="http://schemas.openxmlformats.org/drawingml/2006/main">
                      <a:graphicData uri="http://schemas.microsoft.com/office/word/2010/wordprocessingShape">
                        <wps:wsp>
                          <wps:cNvSpPr txBox="1"/>
                          <wps:spPr>
                            <a:xfrm>
                              <a:off x="0" y="0"/>
                              <a:ext cx="2781300" cy="5168900"/>
                            </a:xfrm>
                            <a:prstGeom prst="rect">
                              <a:avLst/>
                            </a:prstGeom>
                            <a:solidFill>
                              <a:schemeClr val="lt1"/>
                            </a:solidFill>
                            <a:ln w="6350">
                              <a:solidFill>
                                <a:schemeClr val="bg1"/>
                              </a:solidFill>
                            </a:ln>
                          </wps:spPr>
                          <wps:txbx>
                            <w:txbxContent>
                              <w:p w14:paraId="54FDCB9F" w14:textId="77777777" w:rsidR="00EF5C63" w:rsidRDefault="00EF5C63" w:rsidP="00EF5C63">
                                <w:pPr>
                                  <w:pStyle w:val="NoSpacing"/>
                                </w:pPr>
                              </w:p>
                              <w:p w14:paraId="27797DEA" w14:textId="77777777" w:rsidR="00EF5C63" w:rsidRPr="00A579C7" w:rsidRDefault="00EF5C63" w:rsidP="00EF5C63">
                                <w:pPr>
                                  <w:pStyle w:val="NoSpacing"/>
                                  <w:rPr>
                                    <w:b/>
                                    <w:bCs/>
                                    <w:sz w:val="22"/>
                                    <w:szCs w:val="22"/>
                                    <w:u w:val="single"/>
                                  </w:rPr>
                                </w:pPr>
                                <w:r w:rsidRPr="00A579C7">
                                  <w:rPr>
                                    <w:b/>
                                    <w:bCs/>
                                    <w:sz w:val="22"/>
                                    <w:szCs w:val="22"/>
                                    <w:u w:val="single"/>
                                  </w:rPr>
                                  <w:t>HILLSBOROUGH COLLEGE LOCATIONS</w:t>
                                </w:r>
                              </w:p>
                              <w:p w14:paraId="7AE02F34" w14:textId="77777777" w:rsidR="00EF5C63" w:rsidRDefault="00EF5C63" w:rsidP="00EF5C63">
                                <w:pPr>
                                  <w:pStyle w:val="NoSpacing"/>
                                </w:pPr>
                              </w:p>
                              <w:p w14:paraId="057FDCC0" w14:textId="77777777" w:rsidR="00EF5C63" w:rsidRPr="00A579C7" w:rsidRDefault="00EF5C63" w:rsidP="00EF5C63">
                                <w:pPr>
                                  <w:pStyle w:val="NoSpacing"/>
                                  <w:rPr>
                                    <w:sz w:val="16"/>
                                    <w:szCs w:val="16"/>
                                  </w:rPr>
                                </w:pPr>
                              </w:p>
                              <w:p w14:paraId="154452CC" w14:textId="77777777" w:rsidR="00EF5C63" w:rsidRDefault="00EF5C63" w:rsidP="00EF5C63">
                                <w:pPr>
                                  <w:pStyle w:val="NoSpacing"/>
                                </w:pPr>
                                <w:r>
                                  <w:rPr>
                                    <w:noProof/>
                                  </w:rPr>
                                  <w:drawing>
                                    <wp:inline distT="0" distB="0" distL="0" distR="0" wp14:anchorId="43D4C899" wp14:editId="55206588">
                                      <wp:extent cx="274320" cy="274320"/>
                                      <wp:effectExtent l="0" t="0" r="0" b="0"/>
                                      <wp:docPr id="1225838486"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42733" name="Graphic 9" descr="Badge 1 with solid fill"/>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74320" cy="274320"/>
                                              </a:xfrm>
                                              <a:prstGeom prst="rect">
                                                <a:avLst/>
                                              </a:prstGeom>
                                            </pic:spPr>
                                          </pic:pic>
                                        </a:graphicData>
                                      </a:graphic>
                                    </wp:inline>
                                  </w:drawing>
                                </w:r>
                              </w:p>
                              <w:p w14:paraId="7929138E" w14:textId="77777777" w:rsidR="00EF5C63" w:rsidRDefault="00EF5C63" w:rsidP="00EF5C63">
                                <w:pPr>
                                  <w:pStyle w:val="NoSpacing"/>
                                </w:pPr>
                              </w:p>
                              <w:p w14:paraId="37E01850" w14:textId="77777777" w:rsidR="00EF5C63" w:rsidRDefault="00EF5C63" w:rsidP="00EF5C63">
                                <w:pPr>
                                  <w:pStyle w:val="NoSpacing"/>
                                </w:pPr>
                                <w:r>
                                  <w:rPr>
                                    <w:noProof/>
                                  </w:rPr>
                                  <w:drawing>
                                    <wp:inline distT="0" distB="0" distL="0" distR="0" wp14:anchorId="56E3E4FA" wp14:editId="7FD42B19">
                                      <wp:extent cx="274320" cy="274320"/>
                                      <wp:effectExtent l="0" t="0" r="0" b="0"/>
                                      <wp:docPr id="551559406" name="Graphic 4"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78850" name="Graphic 4" descr="Badge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74320" cy="274320"/>
                                              </a:xfrm>
                                              <a:prstGeom prst="rect">
                                                <a:avLst/>
                                              </a:prstGeom>
                                            </pic:spPr>
                                          </pic:pic>
                                        </a:graphicData>
                                      </a:graphic>
                                    </wp:inline>
                                  </w:drawing>
                                </w:r>
                              </w:p>
                              <w:p w14:paraId="2B1173EE" w14:textId="77777777" w:rsidR="00EF5C63" w:rsidRDefault="00EF5C63" w:rsidP="00EF5C63">
                                <w:pPr>
                                  <w:pStyle w:val="NoSpacing"/>
                                </w:pPr>
                              </w:p>
                              <w:p w14:paraId="57993425" w14:textId="77777777" w:rsidR="00EF5C63" w:rsidRDefault="00EF5C63" w:rsidP="00EF5C63">
                                <w:pPr>
                                  <w:pStyle w:val="NoSpacing"/>
                                </w:pPr>
                                <w:r>
                                  <w:rPr>
                                    <w:noProof/>
                                  </w:rPr>
                                  <w:drawing>
                                    <wp:inline distT="0" distB="0" distL="0" distR="0" wp14:anchorId="09866DF3" wp14:editId="0534AD2B">
                                      <wp:extent cx="274320" cy="274320"/>
                                      <wp:effectExtent l="0" t="0" r="0" b="0"/>
                                      <wp:docPr id="1038689859" name="Graphic 5"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11540" name="Graphic 5" descr="Badge 3 with solid fill"/>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74320" cy="274320"/>
                                              </a:xfrm>
                                              <a:prstGeom prst="rect">
                                                <a:avLst/>
                                              </a:prstGeom>
                                            </pic:spPr>
                                          </pic:pic>
                                        </a:graphicData>
                                      </a:graphic>
                                    </wp:inline>
                                  </w:drawing>
                                </w:r>
                              </w:p>
                              <w:p w14:paraId="2B72629C" w14:textId="77777777" w:rsidR="00EF5C63" w:rsidRDefault="00EF5C63" w:rsidP="00EF5C63">
                                <w:pPr>
                                  <w:pStyle w:val="NoSpacing"/>
                                </w:pPr>
                              </w:p>
                              <w:p w14:paraId="5E3DB51D" w14:textId="77777777" w:rsidR="00EF5C63" w:rsidRDefault="00EF5C63" w:rsidP="00EF5C63">
                                <w:pPr>
                                  <w:pStyle w:val="NoSpacing"/>
                                </w:pPr>
                                <w:r>
                                  <w:rPr>
                                    <w:noProof/>
                                  </w:rPr>
                                  <w:drawing>
                                    <wp:inline distT="0" distB="0" distL="0" distR="0" wp14:anchorId="50E3EC57" wp14:editId="52EE9567">
                                      <wp:extent cx="274320" cy="274320"/>
                                      <wp:effectExtent l="0" t="0" r="0" b="0"/>
                                      <wp:docPr id="1043311039" name="Graphic 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62722" name="Graphic 7" descr="Badge 4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74320" cy="274320"/>
                                              </a:xfrm>
                                              <a:prstGeom prst="rect">
                                                <a:avLst/>
                                              </a:prstGeom>
                                            </pic:spPr>
                                          </pic:pic>
                                        </a:graphicData>
                                      </a:graphic>
                                    </wp:inline>
                                  </w:drawing>
                                </w:r>
                              </w:p>
                              <w:p w14:paraId="005A0D74" w14:textId="77777777" w:rsidR="00EF5C63" w:rsidRDefault="00EF5C63" w:rsidP="00EF5C63">
                                <w:pPr>
                                  <w:pStyle w:val="NoSpacing"/>
                                </w:pPr>
                              </w:p>
                              <w:p w14:paraId="19C2CE8B" w14:textId="77777777" w:rsidR="00EF5C63" w:rsidRDefault="00EF5C63" w:rsidP="00EF5C63">
                                <w:pPr>
                                  <w:pStyle w:val="NoSpacing"/>
                                </w:pPr>
                                <w:r>
                                  <w:rPr>
                                    <w:noProof/>
                                  </w:rPr>
                                  <w:drawing>
                                    <wp:inline distT="0" distB="0" distL="0" distR="0" wp14:anchorId="25E67B6B" wp14:editId="16197A09">
                                      <wp:extent cx="274320" cy="274320"/>
                                      <wp:effectExtent l="0" t="0" r="0" b="0"/>
                                      <wp:docPr id="960536164" name="Graphic 8"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2875" name="Graphic 8" descr="Badge 5 with solid fill"/>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274320" cy="274320"/>
                                              </a:xfrm>
                                              <a:prstGeom prst="rect">
                                                <a:avLst/>
                                              </a:prstGeom>
                                            </pic:spPr>
                                          </pic:pic>
                                        </a:graphicData>
                                      </a:graphic>
                                    </wp:inline>
                                  </w:drawing>
                                </w:r>
                              </w:p>
                              <w:p w14:paraId="617A7533" w14:textId="77777777" w:rsidR="00EF5C63" w:rsidRDefault="00EF5C63" w:rsidP="00EF5C63">
                                <w:pPr>
                                  <w:pStyle w:val="NoSpacing"/>
                                </w:pPr>
                              </w:p>
                              <w:p w14:paraId="31EF1168" w14:textId="77777777" w:rsidR="00EF5C63" w:rsidRDefault="00EF5C63" w:rsidP="00EF5C63">
                                <w:pPr>
                                  <w:pStyle w:val="NoSpacing"/>
                                </w:pPr>
                                <w:r>
                                  <w:rPr>
                                    <w:noProof/>
                                  </w:rPr>
                                  <w:drawing>
                                    <wp:inline distT="0" distB="0" distL="0" distR="0" wp14:anchorId="6A6B6DA7" wp14:editId="365A9D53">
                                      <wp:extent cx="274320" cy="274320"/>
                                      <wp:effectExtent l="0" t="0" r="0" b="0"/>
                                      <wp:docPr id="782159661" name="Graphic 6"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47774" name="Graphic 6" descr="Badge 6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274320" cy="274320"/>
                                              </a:xfrm>
                                              <a:prstGeom prst="rect">
                                                <a:avLst/>
                                              </a:prstGeom>
                                            </pic:spPr>
                                          </pic:pic>
                                        </a:graphicData>
                                      </a:graphic>
                                    </wp:inline>
                                  </w:drawing>
                                </w:r>
                              </w:p>
                              <w:p w14:paraId="3B7B93B4" w14:textId="77777777" w:rsidR="00EF5C63" w:rsidRDefault="00EF5C63" w:rsidP="00EF5C63">
                                <w:pPr>
                                  <w:pStyle w:val="NoSpacing"/>
                                </w:pPr>
                              </w:p>
                              <w:p w14:paraId="0EDE40D4" w14:textId="77777777" w:rsidR="00EF5C63" w:rsidRDefault="00EF5C63" w:rsidP="00EF5C63">
                                <w:pPr>
                                  <w:pStyle w:val="NoSpacing"/>
                                </w:pPr>
                                <w:r>
                                  <w:rPr>
                                    <w:noProof/>
                                  </w:rPr>
                                  <w:drawing>
                                    <wp:inline distT="0" distB="0" distL="0" distR="0" wp14:anchorId="4D524415" wp14:editId="680AA5AE">
                                      <wp:extent cx="274320" cy="274320"/>
                                      <wp:effectExtent l="0" t="0" r="0" b="0"/>
                                      <wp:docPr id="1301236690" name="Graphic 10"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35447" name="Graphic 10" descr="Badge 7 with solid fill"/>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274320" cy="274320"/>
                                              </a:xfrm>
                                              <a:prstGeom prst="rect">
                                                <a:avLst/>
                                              </a:prstGeom>
                                            </pic:spPr>
                                          </pic:pic>
                                        </a:graphicData>
                                      </a:graphic>
                                    </wp:inline>
                                  </w:drawing>
                                </w:r>
                              </w:p>
                              <w:p w14:paraId="7F69AFB9" w14:textId="77777777" w:rsidR="00EF5C63" w:rsidRDefault="00EF5C63" w:rsidP="00EF5C63">
                                <w:pPr>
                                  <w:pStyle w:val="NoSpacing"/>
                                </w:pPr>
                              </w:p>
                              <w:p w14:paraId="14873A94" w14:textId="77777777" w:rsidR="00EF5C63" w:rsidRDefault="00EF5C63" w:rsidP="00EF5C63">
                                <w:pPr>
                                  <w:pStyle w:val="NoSpacing"/>
                                </w:pPr>
                                <w:r>
                                  <w:rPr>
                                    <w:noProof/>
                                  </w:rPr>
                                  <w:drawing>
                                    <wp:inline distT="0" distB="0" distL="0" distR="0" wp14:anchorId="7B82EC0F" wp14:editId="68A6F235">
                                      <wp:extent cx="274320" cy="274320"/>
                                      <wp:effectExtent l="0" t="0" r="0" b="0"/>
                                      <wp:docPr id="1470188640" name="Graphic 3"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85512" name="Graphic 3" descr="Badge 8 with solid fill"/>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274320" cy="274320"/>
                                              </a:xfrm>
                                              <a:prstGeom prst="rect">
                                                <a:avLst/>
                                              </a:prstGeom>
                                            </pic:spPr>
                                          </pic:pic>
                                        </a:graphicData>
                                      </a:graphic>
                                    </wp:inline>
                                  </w:drawing>
                                </w:r>
                              </w:p>
                              <w:p w14:paraId="22DF08AC" w14:textId="77777777" w:rsidR="00EF5C63" w:rsidRDefault="00EF5C63" w:rsidP="00EF5C63">
                                <w:pPr>
                                  <w:pStyle w:val="NoSpacing"/>
                                </w:pPr>
                              </w:p>
                              <w:p w14:paraId="615C7E35" w14:textId="77777777" w:rsidR="00EF5C63" w:rsidRDefault="00EF5C63" w:rsidP="00EF5C63">
                                <w:pPr>
                                  <w:pStyle w:val="NoSpacing"/>
                                </w:pPr>
                                <w:r>
                                  <w:rPr>
                                    <w:noProof/>
                                  </w:rPr>
                                  <w:drawing>
                                    <wp:inline distT="0" distB="0" distL="0" distR="0" wp14:anchorId="67A6D7B5" wp14:editId="06AE2FA5">
                                      <wp:extent cx="274320" cy="274320"/>
                                      <wp:effectExtent l="0" t="0" r="0" b="0"/>
                                      <wp:docPr id="1045823555" name="Graphic 2" descr="Badge 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0738" name="Graphic 2" descr="Badge 9 with solid fill"/>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274320" cy="274320"/>
                                              </a:xfrm>
                                              <a:prstGeom prst="rect">
                                                <a:avLst/>
                                              </a:prstGeom>
                                            </pic:spPr>
                                          </pic:pic>
                                        </a:graphicData>
                                      </a:graphic>
                                    </wp:inline>
                                  </w:drawing>
                                </w:r>
                              </w:p>
                              <w:p w14:paraId="34629B49" w14:textId="77777777" w:rsidR="00EF5C63" w:rsidRDefault="00EF5C63" w:rsidP="00EF5C63">
                                <w:pPr>
                                  <w:pStyle w:val="NoSpacing"/>
                                </w:pPr>
                              </w:p>
                              <w:p w14:paraId="45EC05CD" w14:textId="77777777" w:rsidR="00EF5C63" w:rsidRDefault="00EF5C63" w:rsidP="00EF5C63">
                                <w:pPr>
                                  <w:pStyle w:val="NoSpacing"/>
                                </w:pPr>
                                <w:r>
                                  <w:rPr>
                                    <w:noProof/>
                                  </w:rPr>
                                  <w:drawing>
                                    <wp:inline distT="0" distB="0" distL="0" distR="0" wp14:anchorId="63668E34" wp14:editId="706A42BF">
                                      <wp:extent cx="274320" cy="274320"/>
                                      <wp:effectExtent l="0" t="0" r="0" b="0"/>
                                      <wp:docPr id="1202729512" name="Graphic 1" descr="Badge 1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90052" name="Graphic 1" descr="Badge 10 with solid fill"/>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inline>
                                  </w:drawing>
                                </w:r>
                              </w:p>
                              <w:p w14:paraId="0AA771DA" w14:textId="77777777" w:rsidR="00EF5C63" w:rsidRDefault="00EF5C63" w:rsidP="00EF5C63">
                                <w:pPr>
                                  <w:pStyle w:val="NoSpacing"/>
                                </w:pPr>
                              </w:p>
                              <w:p w14:paraId="54C76CA5" w14:textId="77777777" w:rsidR="00EF5C63" w:rsidRDefault="00EF5C63" w:rsidP="00EF5C63">
                                <w:pPr>
                                  <w:pStyle w:val="NoSpacing"/>
                                </w:pPr>
                              </w:p>
                              <w:p w14:paraId="019FD57B" w14:textId="77777777" w:rsidR="00EF5C63" w:rsidRPr="00134792" w:rsidRDefault="00EF5C63" w:rsidP="00EF5C63">
                                <w:pPr>
                                  <w:pStyle w:val="NoSpacing"/>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11DD53B" id="Text Box 11" o:spid="_x0000_s1031" type="#_x0000_t202" style="position:absolute;margin-left:250.5pt;margin-top:124.05pt;width:219pt;height:40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" fillcolor="white [3201]" strokecolor="white [3212]" strokeweight=".5pt">
                    <v:textbox>
                      <w:txbxContent>
                        <w:p w14:paraId="54FDCB9F" w14:textId="77777777" w:rsidR="00EF5C63" w:rsidRDefault="00EF5C63" w:rsidP="00EF5C63">
                          <w:pPr>
                            <w:pStyle w:val="NoSpacing"/>
                          </w:pPr>
                        </w:p>
                        <w:p w14:paraId="27797DEA" w14:textId="77777777" w:rsidR="00EF5C63" w:rsidRPr="00A579C7" w:rsidRDefault="00EF5C63" w:rsidP="00EF5C63">
                          <w:pPr>
                            <w:pStyle w:val="NoSpacing"/>
                            <w:rPr>
                              <w:b/>
                              <w:bCs/>
                              <w:sz w:val="22"/>
                              <w:szCs w:val="22"/>
                              <w:u w:val="single"/>
                            </w:rPr>
                          </w:pPr>
                          <w:r w:rsidRPr="00A579C7">
                            <w:rPr>
                              <w:b/>
                              <w:bCs/>
                              <w:sz w:val="22"/>
                              <w:szCs w:val="22"/>
                              <w:u w:val="single"/>
                            </w:rPr>
                            <w:t>HILLSBOROUGH COLLEGE LOCATIONS</w:t>
                          </w:r>
                        </w:p>
                        <w:p w14:paraId="7AE02F34" w14:textId="77777777" w:rsidR="00EF5C63" w:rsidRDefault="00EF5C63" w:rsidP="00EF5C63">
                          <w:pPr>
                            <w:pStyle w:val="NoSpacing"/>
                          </w:pPr>
                        </w:p>
                        <w:p w14:paraId="057FDCC0" w14:textId="77777777" w:rsidR="00EF5C63" w:rsidRPr="00A579C7" w:rsidRDefault="00EF5C63" w:rsidP="00EF5C63">
                          <w:pPr>
                            <w:pStyle w:val="NoSpacing"/>
                            <w:rPr>
                              <w:sz w:val="16"/>
                              <w:szCs w:val="16"/>
                            </w:rPr>
                          </w:pPr>
                        </w:p>
                        <w:p w14:paraId="154452CC" w14:textId="77777777" w:rsidR="00EF5C63" w:rsidRDefault="00EF5C63" w:rsidP="00EF5C63">
                          <w:pPr>
                            <w:pStyle w:val="NoSpacing"/>
                          </w:pPr>
                          <w:r>
                            <w:rPr>
                              <w:noProof/>
                            </w:rPr>
                            <w:drawing>
                              <wp:inline distT="0" distB="0" distL="0" distR="0" wp14:anchorId="43D4C899" wp14:editId="55206588">
                                <wp:extent cx="274320" cy="274320"/>
                                <wp:effectExtent l="0" t="0" r="0" b="0"/>
                                <wp:docPr id="1225838486"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42733" name="Graphic 9" descr="Badge 1 with solid fill"/>
                                        <pic:cNvPicPr>
                                          <a:picLocks noChangeAspect="1"/>
                                        </pic:cNvPicPr>
                                      </pic:nvPicPr>
                                      <pic:blipFill>
                                        <a:blip r:embed="rId14">
                                          <a:extLst>
                                            <a:ext uri="{96DAC541-7B7A-43D3-8B79-37D633B846F1}">
                                              <asvg:svgBlip xmlns:asvg="http://schemas.microsoft.com/office/drawing/2016/SVG/main" r:embed="rId15"/>
                                            </a:ext>
                                          </a:extLst>
                                        </a:blip>
                                        <a:stretch>
                                          <a:fillRect/>
                                        </a:stretch>
                                      </pic:blipFill>
                                      <pic:spPr>
                                        <a:xfrm>
                                          <a:off x="0" y="0"/>
                                          <a:ext cx="274320" cy="274320"/>
                                        </a:xfrm>
                                        <a:prstGeom prst="rect">
                                          <a:avLst/>
                                        </a:prstGeom>
                                      </pic:spPr>
                                    </pic:pic>
                                  </a:graphicData>
                                </a:graphic>
                              </wp:inline>
                            </w:drawing>
                          </w:r>
                        </w:p>
                        <w:p w14:paraId="7929138E" w14:textId="77777777" w:rsidR="00EF5C63" w:rsidRDefault="00EF5C63" w:rsidP="00EF5C63">
                          <w:pPr>
                            <w:pStyle w:val="NoSpacing"/>
                          </w:pPr>
                        </w:p>
                        <w:p w14:paraId="37E01850" w14:textId="77777777" w:rsidR="00EF5C63" w:rsidRDefault="00EF5C63" w:rsidP="00EF5C63">
                          <w:pPr>
                            <w:pStyle w:val="NoSpacing"/>
                          </w:pPr>
                          <w:r>
                            <w:rPr>
                              <w:noProof/>
                            </w:rPr>
                            <w:drawing>
                              <wp:inline distT="0" distB="0" distL="0" distR="0" wp14:anchorId="56E3E4FA" wp14:editId="7FD42B19">
                                <wp:extent cx="274320" cy="274320"/>
                                <wp:effectExtent l="0" t="0" r="0" b="0"/>
                                <wp:docPr id="551559406" name="Graphic 4"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78850" name="Graphic 4" descr="Badge with solid fill"/>
                                        <pic:cNvPicPr>
                                          <a:picLocks noChangeAspect="1"/>
                                        </pic:cNvPicPr>
                                      </pic:nvPicPr>
                                      <pic:blipFill>
                                        <a:blip r:embed="rId16">
                                          <a:extLst>
                                            <a:ext uri="{96DAC541-7B7A-43D3-8B79-37D633B846F1}">
                                              <asvg:svgBlip xmlns:asvg="http://schemas.microsoft.com/office/drawing/2016/SVG/main" r:embed="rId17"/>
                                            </a:ext>
                                          </a:extLst>
                                        </a:blip>
                                        <a:stretch>
                                          <a:fillRect/>
                                        </a:stretch>
                                      </pic:blipFill>
                                      <pic:spPr>
                                        <a:xfrm>
                                          <a:off x="0" y="0"/>
                                          <a:ext cx="274320" cy="274320"/>
                                        </a:xfrm>
                                        <a:prstGeom prst="rect">
                                          <a:avLst/>
                                        </a:prstGeom>
                                      </pic:spPr>
                                    </pic:pic>
                                  </a:graphicData>
                                </a:graphic>
                              </wp:inline>
                            </w:drawing>
                          </w:r>
                        </w:p>
                        <w:p w14:paraId="2B1173EE" w14:textId="77777777" w:rsidR="00EF5C63" w:rsidRDefault="00EF5C63" w:rsidP="00EF5C63">
                          <w:pPr>
                            <w:pStyle w:val="NoSpacing"/>
                          </w:pPr>
                        </w:p>
                        <w:p w14:paraId="57993425" w14:textId="77777777" w:rsidR="00EF5C63" w:rsidRDefault="00EF5C63" w:rsidP="00EF5C63">
                          <w:pPr>
                            <w:pStyle w:val="NoSpacing"/>
                          </w:pPr>
                          <w:r>
                            <w:rPr>
                              <w:noProof/>
                            </w:rPr>
                            <w:drawing>
                              <wp:inline distT="0" distB="0" distL="0" distR="0" wp14:anchorId="09866DF3" wp14:editId="0534AD2B">
                                <wp:extent cx="274320" cy="274320"/>
                                <wp:effectExtent l="0" t="0" r="0" b="0"/>
                                <wp:docPr id="1038689859" name="Graphic 5"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11540" name="Graphic 5" descr="Badge 3 with solid fill"/>
                                        <pic:cNvPicPr>
                                          <a:picLocks noChangeAspect="1"/>
                                        </pic:cNvPicPr>
                                      </pic:nvPicPr>
                                      <pic:blipFill>
                                        <a:blip r:embed="rId18">
                                          <a:extLst>
                                            <a:ext uri="{96DAC541-7B7A-43D3-8B79-37D633B846F1}">
                                              <asvg:svgBlip xmlns:asvg="http://schemas.microsoft.com/office/drawing/2016/SVG/main" r:embed="rId19"/>
                                            </a:ext>
                                          </a:extLst>
                                        </a:blip>
                                        <a:stretch>
                                          <a:fillRect/>
                                        </a:stretch>
                                      </pic:blipFill>
                                      <pic:spPr>
                                        <a:xfrm>
                                          <a:off x="0" y="0"/>
                                          <a:ext cx="274320" cy="274320"/>
                                        </a:xfrm>
                                        <a:prstGeom prst="rect">
                                          <a:avLst/>
                                        </a:prstGeom>
                                      </pic:spPr>
                                    </pic:pic>
                                  </a:graphicData>
                                </a:graphic>
                              </wp:inline>
                            </w:drawing>
                          </w:r>
                        </w:p>
                        <w:p w14:paraId="2B72629C" w14:textId="77777777" w:rsidR="00EF5C63" w:rsidRDefault="00EF5C63" w:rsidP="00EF5C63">
                          <w:pPr>
                            <w:pStyle w:val="NoSpacing"/>
                          </w:pPr>
                        </w:p>
                        <w:p w14:paraId="5E3DB51D" w14:textId="77777777" w:rsidR="00EF5C63" w:rsidRDefault="00EF5C63" w:rsidP="00EF5C63">
                          <w:pPr>
                            <w:pStyle w:val="NoSpacing"/>
                          </w:pPr>
                          <w:r>
                            <w:rPr>
                              <w:noProof/>
                            </w:rPr>
                            <w:drawing>
                              <wp:inline distT="0" distB="0" distL="0" distR="0" wp14:anchorId="50E3EC57" wp14:editId="52EE9567">
                                <wp:extent cx="274320" cy="274320"/>
                                <wp:effectExtent l="0" t="0" r="0" b="0"/>
                                <wp:docPr id="1043311039" name="Graphic 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62722" name="Graphic 7" descr="Badge 4 with solid fill"/>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0" y="0"/>
                                          <a:ext cx="274320" cy="274320"/>
                                        </a:xfrm>
                                        <a:prstGeom prst="rect">
                                          <a:avLst/>
                                        </a:prstGeom>
                                      </pic:spPr>
                                    </pic:pic>
                                  </a:graphicData>
                                </a:graphic>
                              </wp:inline>
                            </w:drawing>
                          </w:r>
                        </w:p>
                        <w:p w14:paraId="005A0D74" w14:textId="77777777" w:rsidR="00EF5C63" w:rsidRDefault="00EF5C63" w:rsidP="00EF5C63">
                          <w:pPr>
                            <w:pStyle w:val="NoSpacing"/>
                          </w:pPr>
                        </w:p>
                        <w:p w14:paraId="19C2CE8B" w14:textId="77777777" w:rsidR="00EF5C63" w:rsidRDefault="00EF5C63" w:rsidP="00EF5C63">
                          <w:pPr>
                            <w:pStyle w:val="NoSpacing"/>
                          </w:pPr>
                          <w:r>
                            <w:rPr>
                              <w:noProof/>
                            </w:rPr>
                            <w:drawing>
                              <wp:inline distT="0" distB="0" distL="0" distR="0" wp14:anchorId="25E67B6B" wp14:editId="16197A09">
                                <wp:extent cx="274320" cy="274320"/>
                                <wp:effectExtent l="0" t="0" r="0" b="0"/>
                                <wp:docPr id="960536164" name="Graphic 8"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2875" name="Graphic 8" descr="Badge 5 with solid fill"/>
                                        <pic:cNvPicPr>
                                          <a:picLocks noChangeAspect="1"/>
                                        </pic:cNvPicPr>
                                      </pic:nvPicPr>
                                      <pic:blipFill>
                                        <a:blip r:embed="rId22">
                                          <a:extLst>
                                            <a:ext uri="{96DAC541-7B7A-43D3-8B79-37D633B846F1}">
                                              <asvg:svgBlip xmlns:asvg="http://schemas.microsoft.com/office/drawing/2016/SVG/main" r:embed="rId23"/>
                                            </a:ext>
                                          </a:extLst>
                                        </a:blip>
                                        <a:stretch>
                                          <a:fillRect/>
                                        </a:stretch>
                                      </pic:blipFill>
                                      <pic:spPr>
                                        <a:xfrm>
                                          <a:off x="0" y="0"/>
                                          <a:ext cx="274320" cy="274320"/>
                                        </a:xfrm>
                                        <a:prstGeom prst="rect">
                                          <a:avLst/>
                                        </a:prstGeom>
                                      </pic:spPr>
                                    </pic:pic>
                                  </a:graphicData>
                                </a:graphic>
                              </wp:inline>
                            </w:drawing>
                          </w:r>
                        </w:p>
                        <w:p w14:paraId="617A7533" w14:textId="77777777" w:rsidR="00EF5C63" w:rsidRDefault="00EF5C63" w:rsidP="00EF5C63">
                          <w:pPr>
                            <w:pStyle w:val="NoSpacing"/>
                          </w:pPr>
                        </w:p>
                        <w:p w14:paraId="31EF1168" w14:textId="77777777" w:rsidR="00EF5C63" w:rsidRDefault="00EF5C63" w:rsidP="00EF5C63">
                          <w:pPr>
                            <w:pStyle w:val="NoSpacing"/>
                          </w:pPr>
                          <w:r>
                            <w:rPr>
                              <w:noProof/>
                            </w:rPr>
                            <w:drawing>
                              <wp:inline distT="0" distB="0" distL="0" distR="0" wp14:anchorId="6A6B6DA7" wp14:editId="365A9D53">
                                <wp:extent cx="274320" cy="274320"/>
                                <wp:effectExtent l="0" t="0" r="0" b="0"/>
                                <wp:docPr id="782159661" name="Graphic 6"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47774" name="Graphic 6" descr="Badge 6 with solid fill"/>
                                        <pic:cNvPicPr>
                                          <a:picLocks noChangeAspect="1"/>
                                        </pic:cNvPicPr>
                                      </pic:nvPicPr>
                                      <pic:blipFill>
                                        <a:blip r:embed="rId24">
                                          <a:extLst>
                                            <a:ext uri="{96DAC541-7B7A-43D3-8B79-37D633B846F1}">
                                              <asvg:svgBlip xmlns:asvg="http://schemas.microsoft.com/office/drawing/2016/SVG/main" r:embed="rId25"/>
                                            </a:ext>
                                          </a:extLst>
                                        </a:blip>
                                        <a:stretch>
                                          <a:fillRect/>
                                        </a:stretch>
                                      </pic:blipFill>
                                      <pic:spPr>
                                        <a:xfrm>
                                          <a:off x="0" y="0"/>
                                          <a:ext cx="274320" cy="274320"/>
                                        </a:xfrm>
                                        <a:prstGeom prst="rect">
                                          <a:avLst/>
                                        </a:prstGeom>
                                      </pic:spPr>
                                    </pic:pic>
                                  </a:graphicData>
                                </a:graphic>
                              </wp:inline>
                            </w:drawing>
                          </w:r>
                        </w:p>
                        <w:p w14:paraId="3B7B93B4" w14:textId="77777777" w:rsidR="00EF5C63" w:rsidRDefault="00EF5C63" w:rsidP="00EF5C63">
                          <w:pPr>
                            <w:pStyle w:val="NoSpacing"/>
                          </w:pPr>
                        </w:p>
                        <w:p w14:paraId="0EDE40D4" w14:textId="77777777" w:rsidR="00EF5C63" w:rsidRDefault="00EF5C63" w:rsidP="00EF5C63">
                          <w:pPr>
                            <w:pStyle w:val="NoSpacing"/>
                          </w:pPr>
                          <w:r>
                            <w:rPr>
                              <w:noProof/>
                            </w:rPr>
                            <w:drawing>
                              <wp:inline distT="0" distB="0" distL="0" distR="0" wp14:anchorId="4D524415" wp14:editId="680AA5AE">
                                <wp:extent cx="274320" cy="274320"/>
                                <wp:effectExtent l="0" t="0" r="0" b="0"/>
                                <wp:docPr id="1301236690" name="Graphic 10"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35447" name="Graphic 10" descr="Badge 7 with solid fill"/>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0" y="0"/>
                                          <a:ext cx="274320" cy="274320"/>
                                        </a:xfrm>
                                        <a:prstGeom prst="rect">
                                          <a:avLst/>
                                        </a:prstGeom>
                                      </pic:spPr>
                                    </pic:pic>
                                  </a:graphicData>
                                </a:graphic>
                              </wp:inline>
                            </w:drawing>
                          </w:r>
                        </w:p>
                        <w:p w14:paraId="7F69AFB9" w14:textId="77777777" w:rsidR="00EF5C63" w:rsidRDefault="00EF5C63" w:rsidP="00EF5C63">
                          <w:pPr>
                            <w:pStyle w:val="NoSpacing"/>
                          </w:pPr>
                        </w:p>
                        <w:p w14:paraId="14873A94" w14:textId="77777777" w:rsidR="00EF5C63" w:rsidRDefault="00EF5C63" w:rsidP="00EF5C63">
                          <w:pPr>
                            <w:pStyle w:val="NoSpacing"/>
                          </w:pPr>
                          <w:r>
                            <w:rPr>
                              <w:noProof/>
                            </w:rPr>
                            <w:drawing>
                              <wp:inline distT="0" distB="0" distL="0" distR="0" wp14:anchorId="7B82EC0F" wp14:editId="68A6F235">
                                <wp:extent cx="274320" cy="274320"/>
                                <wp:effectExtent l="0" t="0" r="0" b="0"/>
                                <wp:docPr id="1470188640" name="Graphic 3"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85512" name="Graphic 3" descr="Badge 8 with solid fill"/>
                                        <pic:cNvPicPr>
                                          <a:picLocks noChangeAspect="1"/>
                                        </pic:cNvPicPr>
                                      </pic:nvPicPr>
                                      <pic:blipFill>
                                        <a:blip r:embed="rId28">
                                          <a:extLst>
                                            <a:ext uri="{96DAC541-7B7A-43D3-8B79-37D633B846F1}">
                                              <asvg:svgBlip xmlns:asvg="http://schemas.microsoft.com/office/drawing/2016/SVG/main" r:embed="rId29"/>
                                            </a:ext>
                                          </a:extLst>
                                        </a:blip>
                                        <a:stretch>
                                          <a:fillRect/>
                                        </a:stretch>
                                      </pic:blipFill>
                                      <pic:spPr>
                                        <a:xfrm>
                                          <a:off x="0" y="0"/>
                                          <a:ext cx="274320" cy="274320"/>
                                        </a:xfrm>
                                        <a:prstGeom prst="rect">
                                          <a:avLst/>
                                        </a:prstGeom>
                                      </pic:spPr>
                                    </pic:pic>
                                  </a:graphicData>
                                </a:graphic>
                              </wp:inline>
                            </w:drawing>
                          </w:r>
                        </w:p>
                        <w:p w14:paraId="22DF08AC" w14:textId="77777777" w:rsidR="00EF5C63" w:rsidRDefault="00EF5C63" w:rsidP="00EF5C63">
                          <w:pPr>
                            <w:pStyle w:val="NoSpacing"/>
                          </w:pPr>
                        </w:p>
                        <w:p w14:paraId="615C7E35" w14:textId="77777777" w:rsidR="00EF5C63" w:rsidRDefault="00EF5C63" w:rsidP="00EF5C63">
                          <w:pPr>
                            <w:pStyle w:val="NoSpacing"/>
                          </w:pPr>
                          <w:r>
                            <w:rPr>
                              <w:noProof/>
                            </w:rPr>
                            <w:drawing>
                              <wp:inline distT="0" distB="0" distL="0" distR="0" wp14:anchorId="67A6D7B5" wp14:editId="06AE2FA5">
                                <wp:extent cx="274320" cy="274320"/>
                                <wp:effectExtent l="0" t="0" r="0" b="0"/>
                                <wp:docPr id="1045823555" name="Graphic 2" descr="Badge 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0738" name="Graphic 2" descr="Badge 9 with solid fill"/>
                                        <pic:cNvPicPr>
                                          <a:picLocks noChangeAspect="1"/>
                                        </pic:cNvPicPr>
                                      </pic:nvPicPr>
                                      <pic:blipFill>
                                        <a:blip r:embed="rId30">
                                          <a:extLst>
                                            <a:ext uri="{96DAC541-7B7A-43D3-8B79-37D633B846F1}">
                                              <asvg:svgBlip xmlns:asvg="http://schemas.microsoft.com/office/drawing/2016/SVG/main" r:embed="rId31"/>
                                            </a:ext>
                                          </a:extLst>
                                        </a:blip>
                                        <a:stretch>
                                          <a:fillRect/>
                                        </a:stretch>
                                      </pic:blipFill>
                                      <pic:spPr>
                                        <a:xfrm>
                                          <a:off x="0" y="0"/>
                                          <a:ext cx="274320" cy="274320"/>
                                        </a:xfrm>
                                        <a:prstGeom prst="rect">
                                          <a:avLst/>
                                        </a:prstGeom>
                                      </pic:spPr>
                                    </pic:pic>
                                  </a:graphicData>
                                </a:graphic>
                              </wp:inline>
                            </w:drawing>
                          </w:r>
                        </w:p>
                        <w:p w14:paraId="34629B49" w14:textId="77777777" w:rsidR="00EF5C63" w:rsidRDefault="00EF5C63" w:rsidP="00EF5C63">
                          <w:pPr>
                            <w:pStyle w:val="NoSpacing"/>
                          </w:pPr>
                        </w:p>
                        <w:p w14:paraId="45EC05CD" w14:textId="77777777" w:rsidR="00EF5C63" w:rsidRDefault="00EF5C63" w:rsidP="00EF5C63">
                          <w:pPr>
                            <w:pStyle w:val="NoSpacing"/>
                          </w:pPr>
                          <w:r>
                            <w:rPr>
                              <w:noProof/>
                            </w:rPr>
                            <w:drawing>
                              <wp:inline distT="0" distB="0" distL="0" distR="0" wp14:anchorId="63668E34" wp14:editId="706A42BF">
                                <wp:extent cx="274320" cy="274320"/>
                                <wp:effectExtent l="0" t="0" r="0" b="0"/>
                                <wp:docPr id="1202729512" name="Graphic 1" descr="Badge 1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90052" name="Graphic 1" descr="Badge 10 with solid fill"/>
                                        <pic:cNvPicPr>
                                          <a:picLocks noChangeAspect="1"/>
                                        </pic:cNvPicPr>
                                      </pic:nvPicPr>
                                      <pic:blipFill>
                                        <a:blip r:embed="rId32">
                                          <a:extLs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inline>
                            </w:drawing>
                          </w:r>
                        </w:p>
                        <w:p w14:paraId="0AA771DA" w14:textId="77777777" w:rsidR="00EF5C63" w:rsidRDefault="00EF5C63" w:rsidP="00EF5C63">
                          <w:pPr>
                            <w:pStyle w:val="NoSpacing"/>
                          </w:pPr>
                        </w:p>
                        <w:p w14:paraId="54C76CA5" w14:textId="77777777" w:rsidR="00EF5C63" w:rsidRDefault="00EF5C63" w:rsidP="00EF5C63">
                          <w:pPr>
                            <w:pStyle w:val="NoSpacing"/>
                          </w:pPr>
                        </w:p>
                        <w:p w14:paraId="019FD57B" w14:textId="77777777" w:rsidR="00EF5C63" w:rsidRPr="00134792" w:rsidRDefault="00EF5C63" w:rsidP="00EF5C63">
                          <w:pPr>
                            <w:pStyle w:val="NoSpacing"/>
                          </w:pPr>
                        </w:p>
                      </w:txbxContent>
                    </v:textbox>
                  </v:shape>
                </w:pict>
              </mc:Fallback>
            </mc:AlternateContent>
          </w:r>
          <w:r w:rsidR="00EF5C63">
            <w:rPr>
              <w:noProof/>
            </w:rPr>
            <w:drawing>
              <wp:anchor distT="0" distB="0" distL="114300" distR="114300" simplePos="0" relativeHeight="251674624" behindDoc="0" locked="0" layoutInCell="1" allowOverlap="1" wp14:anchorId="1DE541E9" wp14:editId="7F1E5352">
                <wp:simplePos x="0" y="0"/>
                <wp:positionH relativeFrom="column">
                  <wp:posOffset>596900</wp:posOffset>
                </wp:positionH>
                <wp:positionV relativeFrom="paragraph">
                  <wp:posOffset>2292985</wp:posOffset>
                </wp:positionV>
                <wp:extent cx="274320" cy="274320"/>
                <wp:effectExtent l="0" t="0" r="0" b="0"/>
                <wp:wrapNone/>
                <wp:docPr id="1858185512" name="Graphic 3" descr="Badge 8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185512" name="Graphic 1858185512" descr="Badge 8 with solid fill"/>
                        <pic:cNvPicPr/>
                      </pic:nvPicPr>
                      <pic:blipFill>
                        <a:blip r:embed="rId28">
                          <a:extLst>
                            <a:ext uri="{96DAC541-7B7A-43D3-8B79-37D633B846F1}">
                              <asvg:svgBlip xmlns:asvg="http://schemas.microsoft.com/office/drawing/2016/SVG/main" r:embed="rId29"/>
                            </a:ext>
                          </a:extLst>
                        </a:blip>
                        <a:stretch>
                          <a:fillRect/>
                        </a:stretch>
                      </pic:blipFill>
                      <pic:spPr>
                        <a:xfrm>
                          <a:off x="0" y="0"/>
                          <a:ext cx="274320" cy="274320"/>
                        </a:xfrm>
                        <a:prstGeom prst="rect">
                          <a:avLst/>
                        </a:prstGeom>
                      </pic:spPr>
                    </pic:pic>
                  </a:graphicData>
                </a:graphic>
              </wp:anchor>
            </w:drawing>
          </w:r>
          <w:r w:rsidR="00EF5C63" w:rsidRPr="002F6F50">
            <w:rPr>
              <w:noProof/>
              <w:sz w:val="16"/>
              <w:szCs w:val="16"/>
            </w:rPr>
            <w:drawing>
              <wp:anchor distT="0" distB="0" distL="114300" distR="114300" simplePos="0" relativeHeight="251666432" behindDoc="0" locked="0" layoutInCell="1" allowOverlap="1" wp14:anchorId="496F5C29" wp14:editId="502F75F9">
                <wp:simplePos x="0" y="0"/>
                <wp:positionH relativeFrom="column">
                  <wp:posOffset>278130</wp:posOffset>
                </wp:positionH>
                <wp:positionV relativeFrom="paragraph">
                  <wp:posOffset>718185</wp:posOffset>
                </wp:positionV>
                <wp:extent cx="274320" cy="274320"/>
                <wp:effectExtent l="0" t="0" r="0" b="0"/>
                <wp:wrapNone/>
                <wp:docPr id="2026890052" name="Graphic 1" descr="Badge 1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890052" name="Graphic 2026890052" descr="Badge 10 with solid fill"/>
                        <pic:cNvPicPr/>
                      </pic:nvPicPr>
                      <pic:blipFill>
                        <a:blip r:embed="rId32">
                          <a:extLst>
                            <a:ext uri="{96DAC541-7B7A-43D3-8B79-37D633B846F1}">
                              <asvg:svgBlip xmlns:asvg="http://schemas.microsoft.com/office/drawing/2016/SVG/main" r:embed="rId33"/>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67456" behindDoc="0" locked="0" layoutInCell="1" allowOverlap="1" wp14:anchorId="47CDAC92" wp14:editId="38623215">
                <wp:simplePos x="0" y="0"/>
                <wp:positionH relativeFrom="column">
                  <wp:posOffset>444500</wp:posOffset>
                </wp:positionH>
                <wp:positionV relativeFrom="paragraph">
                  <wp:posOffset>723265</wp:posOffset>
                </wp:positionV>
                <wp:extent cx="274320" cy="274320"/>
                <wp:effectExtent l="0" t="0" r="0" b="0"/>
                <wp:wrapNone/>
                <wp:docPr id="446442733" name="Graphic 9" descr="Badge 1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442733" name="Graphic 446442733" descr="Badge 1 with solid fill"/>
                        <pic:cNvPicPr/>
                      </pic:nvPicPr>
                      <pic:blipFill>
                        <a:blip r:embed="rId14">
                          <a:extLst>
                            <a:ext uri="{96DAC541-7B7A-43D3-8B79-37D633B846F1}">
                              <asvg:svgBlip xmlns:asvg="http://schemas.microsoft.com/office/drawing/2016/SVG/main" r:embed="rId15"/>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73600" behindDoc="0" locked="0" layoutInCell="1" allowOverlap="1" wp14:anchorId="2A282FB0" wp14:editId="62BA4788">
                <wp:simplePos x="0" y="0"/>
                <wp:positionH relativeFrom="column">
                  <wp:posOffset>1104900</wp:posOffset>
                </wp:positionH>
                <wp:positionV relativeFrom="paragraph">
                  <wp:posOffset>807085</wp:posOffset>
                </wp:positionV>
                <wp:extent cx="274320" cy="274320"/>
                <wp:effectExtent l="0" t="0" r="0" b="0"/>
                <wp:wrapNone/>
                <wp:docPr id="1387511540" name="Graphic 5" descr="Badge 3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511540" name="Graphic 1387511540" descr="Badge 3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72576" behindDoc="0" locked="0" layoutInCell="1" allowOverlap="1" wp14:anchorId="1F570905" wp14:editId="6901CBC5">
                <wp:simplePos x="0" y="0"/>
                <wp:positionH relativeFrom="column">
                  <wp:posOffset>1111250</wp:posOffset>
                </wp:positionH>
                <wp:positionV relativeFrom="paragraph">
                  <wp:posOffset>967105</wp:posOffset>
                </wp:positionV>
                <wp:extent cx="274320" cy="274320"/>
                <wp:effectExtent l="0" t="0" r="0" b="0"/>
                <wp:wrapNone/>
                <wp:docPr id="964462722" name="Graphic 7" descr="Badge 4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462722" name="Graphic 964462722" descr="Badge 4 with solid fill"/>
                        <pic:cNvPicPr/>
                      </pic:nvPicPr>
                      <pic:blipFill>
                        <a:blip r:embed="rId20">
                          <a:extLst>
                            <a:ext uri="{96DAC541-7B7A-43D3-8B79-37D633B846F1}">
                              <asvg:svgBlip xmlns:asvg="http://schemas.microsoft.com/office/drawing/2016/SVG/main" r:embed="rId21"/>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75648" behindDoc="0" locked="0" layoutInCell="1" allowOverlap="1" wp14:anchorId="04F3454C" wp14:editId="03B62A56">
                <wp:simplePos x="0" y="0"/>
                <wp:positionH relativeFrom="column">
                  <wp:posOffset>1708150</wp:posOffset>
                </wp:positionH>
                <wp:positionV relativeFrom="paragraph">
                  <wp:posOffset>832485</wp:posOffset>
                </wp:positionV>
                <wp:extent cx="274320" cy="274320"/>
                <wp:effectExtent l="0" t="0" r="0" b="0"/>
                <wp:wrapNone/>
                <wp:docPr id="590460738" name="Graphic 2" descr="Badge 9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60738" name="Graphic 590460738" descr="Badge 9 with solid fill"/>
                        <pic:cNvPicPr/>
                      </pic:nvPicPr>
                      <pic:blipFill>
                        <a:blip r:embed="rId30">
                          <a:extLst>
                            <a:ext uri="{96DAC541-7B7A-43D3-8B79-37D633B846F1}">
                              <asvg:svgBlip xmlns:asvg="http://schemas.microsoft.com/office/drawing/2016/SVG/main" r:embed="rId31"/>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71552" behindDoc="0" locked="0" layoutInCell="1" allowOverlap="1" wp14:anchorId="7E82E1C8" wp14:editId="7E1CACDD">
                <wp:simplePos x="0" y="0"/>
                <wp:positionH relativeFrom="column">
                  <wp:posOffset>1587500</wp:posOffset>
                </wp:positionH>
                <wp:positionV relativeFrom="paragraph">
                  <wp:posOffset>3867785</wp:posOffset>
                </wp:positionV>
                <wp:extent cx="274320" cy="274320"/>
                <wp:effectExtent l="0" t="0" r="0" b="0"/>
                <wp:wrapNone/>
                <wp:docPr id="1714632875" name="Graphic 8" descr="Badge 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632875" name="Graphic 1714632875" descr="Badge 5 with solid fill"/>
                        <pic:cNvPicPr/>
                      </pic:nvPicPr>
                      <pic:blipFill>
                        <a:blip r:embed="rId22">
                          <a:extLst>
                            <a:ext uri="{96DAC541-7B7A-43D3-8B79-37D633B846F1}">
                              <asvg:svgBlip xmlns:asvg="http://schemas.microsoft.com/office/drawing/2016/SVG/main" r:embed="rId23"/>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70528" behindDoc="0" locked="0" layoutInCell="1" allowOverlap="1" wp14:anchorId="2D209A30" wp14:editId="56C7FFAC">
                <wp:simplePos x="0" y="0"/>
                <wp:positionH relativeFrom="column">
                  <wp:posOffset>2622550</wp:posOffset>
                </wp:positionH>
                <wp:positionV relativeFrom="paragraph">
                  <wp:posOffset>1848485</wp:posOffset>
                </wp:positionV>
                <wp:extent cx="274320" cy="274320"/>
                <wp:effectExtent l="0" t="0" r="0" b="0"/>
                <wp:wrapNone/>
                <wp:docPr id="431447774" name="Graphic 6" descr="Badge 6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47774" name="Graphic 431447774" descr="Badge 6 with solid fill"/>
                        <pic:cNvPicPr/>
                      </pic:nvPicPr>
                      <pic:blipFill>
                        <a:blip r:embed="rId24">
                          <a:extLst>
                            <a:ext uri="{96DAC541-7B7A-43D3-8B79-37D633B846F1}">
                              <asvg:svgBlip xmlns:asvg="http://schemas.microsoft.com/office/drawing/2016/SVG/main" r:embed="rId25"/>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69504" behindDoc="0" locked="0" layoutInCell="1" allowOverlap="1" wp14:anchorId="51A85A53" wp14:editId="429E111F">
                <wp:simplePos x="0" y="0"/>
                <wp:positionH relativeFrom="column">
                  <wp:posOffset>2419350</wp:posOffset>
                </wp:positionH>
                <wp:positionV relativeFrom="paragraph">
                  <wp:posOffset>826135</wp:posOffset>
                </wp:positionV>
                <wp:extent cx="274320" cy="274320"/>
                <wp:effectExtent l="0" t="0" r="0" b="0"/>
                <wp:wrapNone/>
                <wp:docPr id="1477478850" name="Graphic 4" descr="Bad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478850" name="Graphic 1477478850" descr="Badge with solid fill"/>
                        <pic:cNvPicPr/>
                      </pic:nvPicPr>
                      <pic:blipFill>
                        <a:blip r:embed="rId16">
                          <a:extLst>
                            <a:ext uri="{96DAC541-7B7A-43D3-8B79-37D633B846F1}">
                              <asvg:svgBlip xmlns:asvg="http://schemas.microsoft.com/office/drawing/2016/SVG/main" r:embed="rId17"/>
                            </a:ext>
                          </a:extLst>
                        </a:blip>
                        <a:stretch>
                          <a:fillRect/>
                        </a:stretch>
                      </pic:blipFill>
                      <pic:spPr>
                        <a:xfrm>
                          <a:off x="0" y="0"/>
                          <a:ext cx="274320" cy="274320"/>
                        </a:xfrm>
                        <a:prstGeom prst="rect">
                          <a:avLst/>
                        </a:prstGeom>
                      </pic:spPr>
                    </pic:pic>
                  </a:graphicData>
                </a:graphic>
              </wp:anchor>
            </w:drawing>
          </w:r>
          <w:r w:rsidR="00EF5C63">
            <w:rPr>
              <w:noProof/>
            </w:rPr>
            <w:drawing>
              <wp:anchor distT="0" distB="0" distL="114300" distR="114300" simplePos="0" relativeHeight="251668480" behindDoc="0" locked="0" layoutInCell="1" allowOverlap="1" wp14:anchorId="4503AC7A" wp14:editId="38FC9279">
                <wp:simplePos x="0" y="0"/>
                <wp:positionH relativeFrom="column">
                  <wp:posOffset>5010150</wp:posOffset>
                </wp:positionH>
                <wp:positionV relativeFrom="paragraph">
                  <wp:posOffset>140335</wp:posOffset>
                </wp:positionV>
                <wp:extent cx="274320" cy="274320"/>
                <wp:effectExtent l="0" t="0" r="0" b="0"/>
                <wp:wrapNone/>
                <wp:docPr id="582735447" name="Graphic 10" descr="Badge 7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35447" name="Graphic 582735447" descr="Badge 7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274320" cy="274320"/>
                        </a:xfrm>
                        <a:prstGeom prst="rect">
                          <a:avLst/>
                        </a:prstGeom>
                      </pic:spPr>
                    </pic:pic>
                  </a:graphicData>
                </a:graphic>
              </wp:anchor>
            </w:drawing>
          </w:r>
          <w:r w:rsidR="00EF5C63" w:rsidRPr="002F6F50">
            <w:rPr>
              <w:noProof/>
            </w:rPr>
            <w:drawing>
              <wp:inline distT="0" distB="0" distL="0" distR="0" wp14:anchorId="4C8BF0BE" wp14:editId="2F9F7920">
                <wp:extent cx="5943600" cy="4267200"/>
                <wp:effectExtent l="0" t="0" r="0" b="0"/>
                <wp:docPr id="1003768601" name="Picture 1" descr="A map of tampa with blue poi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768601" name="Picture 1" descr="A map of tampa with blue points&#10;&#10;AI-generated content may be incorrect."/>
                        <pic:cNvPicPr/>
                      </pic:nvPicPr>
                      <pic:blipFill>
                        <a:blip r:embed="rId34"/>
                        <a:stretch>
                          <a:fillRect/>
                        </a:stretch>
                      </pic:blipFill>
                      <pic:spPr>
                        <a:xfrm>
                          <a:off x="0" y="0"/>
                          <a:ext cx="5943600" cy="4267200"/>
                        </a:xfrm>
                        <a:prstGeom prst="rect">
                          <a:avLst/>
                        </a:prstGeom>
                      </pic:spPr>
                    </pic:pic>
                  </a:graphicData>
                </a:graphic>
              </wp:inline>
            </w:drawing>
          </w:r>
        </w:p>
        <w:p w14:paraId="2B233E28" w14:textId="77777777" w:rsidR="00EF5C63" w:rsidRDefault="00EF5C63" w:rsidP="00EF5C63"/>
        <w:p w14:paraId="021441AD" w14:textId="77777777" w:rsidR="00EF5C63" w:rsidRDefault="00EF5C63" w:rsidP="00EF5C63"/>
        <w:p w14:paraId="5E2845B7" w14:textId="77777777" w:rsidR="00EF5C63" w:rsidRDefault="00EF5C63" w:rsidP="00EF5C63">
          <w:pPr>
            <w:pStyle w:val="NoSpacing"/>
          </w:pPr>
          <w:r>
            <w:t>Hillsborough College Online</w:t>
          </w:r>
        </w:p>
        <w:p w14:paraId="4A075C57" w14:textId="77777777" w:rsidR="00EF5C63" w:rsidRDefault="00EF5C63" w:rsidP="00EF5C63">
          <w:pPr>
            <w:pStyle w:val="NoSpacing"/>
          </w:pPr>
          <w:hyperlink r:id="rId35" w:history="1">
            <w:r>
              <w:rPr>
                <w:rStyle w:val="Hyperlink"/>
              </w:rPr>
              <w:t>Home | Hillsborough Community College</w:t>
            </w:r>
          </w:hyperlink>
        </w:p>
        <w:p w14:paraId="176E64CD" w14:textId="77777777" w:rsidR="00EF5C63" w:rsidRDefault="00EF5C63" w:rsidP="00EF5C63">
          <w:pPr>
            <w:pStyle w:val="NoSpacing"/>
          </w:pPr>
        </w:p>
        <w:p w14:paraId="1526D6FA" w14:textId="77777777" w:rsidR="00B344E7" w:rsidRDefault="00555228" w:rsidP="00555228">
          <w:pPr>
            <w:jc w:val="both"/>
            <w:rPr>
              <w:noProof/>
              <w:spacing w:val="-10"/>
              <w:sz w:val="24"/>
              <w:szCs w:val="24"/>
            </w:rPr>
          </w:pPr>
          <w:r w:rsidRPr="00555228">
            <w:rPr>
              <w:noProof/>
              <w:spacing w:val="-10"/>
              <w:sz w:val="24"/>
              <w:szCs w:val="24"/>
            </w:rPr>
            <w:br w:type="page"/>
          </w:r>
        </w:p>
        <w:p w14:paraId="031F18C3" w14:textId="77777777" w:rsidR="003C0CC6" w:rsidRPr="000D0923" w:rsidRDefault="003C0CC6" w:rsidP="000D0923">
          <w:pPr>
            <w:pStyle w:val="Heading1"/>
            <w:rPr>
              <w:b/>
              <w:bCs/>
              <w:noProof/>
              <w:color w:val="0070C0"/>
            </w:rPr>
          </w:pPr>
          <w:bookmarkStart w:id="3" w:name="_Toc208925624"/>
          <w:r w:rsidRPr="000D0923">
            <w:rPr>
              <w:b/>
              <w:bCs/>
              <w:noProof/>
              <w:color w:val="0070C0"/>
            </w:rPr>
            <w:lastRenderedPageBreak/>
            <w:t>INTRODUCTION</w:t>
          </w:r>
          <w:bookmarkEnd w:id="3"/>
        </w:p>
        <w:p w14:paraId="537FE70A" w14:textId="77777777" w:rsidR="00DF5FD5" w:rsidRDefault="00DF5FD5" w:rsidP="00A50442">
          <w:pPr>
            <w:jc w:val="both"/>
            <w:rPr>
              <w:noProof/>
            </w:rPr>
          </w:pPr>
        </w:p>
        <w:p w14:paraId="4B3FB79B" w14:textId="10ABF67F" w:rsidR="007A73DF" w:rsidRDefault="00C17394" w:rsidP="00A50442">
          <w:pPr>
            <w:jc w:val="both"/>
            <w:rPr>
              <w:noProof/>
            </w:rPr>
          </w:pPr>
          <w:r>
            <w:rPr>
              <w:noProof/>
            </w:rPr>
            <w:t xml:space="preserve">The Clery Act, enacted in 1990 as the Jeanne Clery Disclosure of Campus Security Policy and Campus Crime Statistics Act, is a U.S. federal law requiring colleges and </w:t>
          </w:r>
          <w:r w:rsidR="005D53C4">
            <w:rPr>
              <w:noProof/>
            </w:rPr>
            <w:t>universities</w:t>
          </w:r>
          <w:r>
            <w:rPr>
              <w:noProof/>
            </w:rPr>
            <w:t xml:space="preserve"> that receive federal funding to promote campus safety through transparency.  Named after Jeanne Clery, a student murdered at Lehigh University in 1986, the Act mandates institutions to annually report crime statistics for in</w:t>
          </w:r>
          <w:r w:rsidR="00A87465">
            <w:rPr>
              <w:noProof/>
            </w:rPr>
            <w:t>cidents</w:t>
          </w:r>
          <w:r>
            <w:rPr>
              <w:noProof/>
            </w:rPr>
            <w:t xml:space="preserve"> on or near campus, maintain a public crime log, issue timely warnings about ongoing safety threats, and </w:t>
          </w:r>
          <w:r w:rsidR="00DD0E3E">
            <w:rPr>
              <w:noProof/>
            </w:rPr>
            <w:t xml:space="preserve">publish an Annual Security Report detailing safety policies and prevention programs.  Additionally, it requires specific procedures for handling sexual assault and missing student cases.  The law aims to enhance campus safety and </w:t>
          </w:r>
          <w:r w:rsidR="000D3BB9">
            <w:rPr>
              <w:noProof/>
            </w:rPr>
            <w:t>accountability</w:t>
          </w:r>
          <w:r w:rsidR="00DD0E3E">
            <w:rPr>
              <w:noProof/>
            </w:rPr>
            <w:t>.</w:t>
          </w:r>
        </w:p>
        <w:p w14:paraId="2A179A7B" w14:textId="77777777" w:rsidR="007D0E27" w:rsidRDefault="007D0E27" w:rsidP="00A50442">
          <w:pPr>
            <w:jc w:val="both"/>
            <w:rPr>
              <w:noProof/>
            </w:rPr>
          </w:pPr>
        </w:p>
        <w:p w14:paraId="013ACC5A" w14:textId="572EE713" w:rsidR="005F57E6" w:rsidRDefault="00D632B2" w:rsidP="00A50442">
          <w:pPr>
            <w:jc w:val="both"/>
            <w:rPr>
              <w:noProof/>
            </w:rPr>
          </w:pPr>
          <w:r>
            <w:rPr>
              <w:noProof/>
            </w:rPr>
            <w:t>Hillsborough College (HC)</w:t>
          </w:r>
          <w:r w:rsidR="00E50EC8">
            <w:rPr>
              <w:noProof/>
            </w:rPr>
            <w:t>, Tampa, Florida, prepares this report in compliance with the Clery Act</w:t>
          </w:r>
          <w:r w:rsidR="00030A4E">
            <w:rPr>
              <w:noProof/>
            </w:rPr>
            <w:t xml:space="preserve">.  </w:t>
          </w:r>
          <w:r w:rsidR="00A305B5">
            <w:rPr>
              <w:noProof/>
            </w:rPr>
            <w:t>Campus crime, arrests, and referral statistics contained within this report include those reported to the Hillsborough College Department of Public Safety (DPS)</w:t>
          </w:r>
          <w:r w:rsidR="006911F6">
            <w:rPr>
              <w:noProof/>
            </w:rPr>
            <w:t xml:space="preserve">, </w:t>
          </w:r>
          <w:r w:rsidR="007537F3">
            <w:rPr>
              <w:noProof/>
            </w:rPr>
            <w:t>law enforcement agencies that have jurisdiction over Hillsbo</w:t>
          </w:r>
          <w:r w:rsidR="00676BF7">
            <w:rPr>
              <w:noProof/>
            </w:rPr>
            <w:t>ro</w:t>
          </w:r>
          <w:r w:rsidR="007537F3">
            <w:rPr>
              <w:noProof/>
            </w:rPr>
            <w:t xml:space="preserve">ugh </w:t>
          </w:r>
          <w:r w:rsidR="000D3BB9">
            <w:rPr>
              <w:noProof/>
            </w:rPr>
            <w:t>College-owned</w:t>
          </w:r>
          <w:r w:rsidR="007537F3">
            <w:rPr>
              <w:noProof/>
            </w:rPr>
            <w:t xml:space="preserve"> and/or controlled properites</w:t>
          </w:r>
          <w:r w:rsidR="005031F6">
            <w:rPr>
              <w:noProof/>
            </w:rPr>
            <w:t>,</w:t>
          </w:r>
          <w:r w:rsidR="00E9322C">
            <w:rPr>
              <w:noProof/>
            </w:rPr>
            <w:t xml:space="preserve"> and other </w:t>
          </w:r>
          <w:r w:rsidR="0030442C">
            <w:rPr>
              <w:noProof/>
            </w:rPr>
            <w:t>designated “campus security authorities” as defined under the Clery Act</w:t>
          </w:r>
          <w:r w:rsidR="00676BF7">
            <w:rPr>
              <w:noProof/>
            </w:rPr>
            <w:t>.</w:t>
          </w:r>
          <w:r w:rsidR="00030A4E">
            <w:rPr>
              <w:noProof/>
            </w:rPr>
            <w:t xml:space="preserve"> </w:t>
          </w:r>
        </w:p>
        <w:p w14:paraId="6B8299E3" w14:textId="77777777" w:rsidR="005F57E6" w:rsidRDefault="005F57E6" w:rsidP="00A50442">
          <w:pPr>
            <w:jc w:val="both"/>
            <w:rPr>
              <w:noProof/>
            </w:rPr>
          </w:pPr>
        </w:p>
        <w:p w14:paraId="73D6B8D7" w14:textId="1EFF4EF0" w:rsidR="005F57E6" w:rsidRDefault="00AD0019" w:rsidP="00A50442">
          <w:pPr>
            <w:jc w:val="both"/>
            <w:rPr>
              <w:noProof/>
            </w:rPr>
          </w:pPr>
          <w:r>
            <w:rPr>
              <w:noProof/>
            </w:rPr>
            <w:t>As required by federal law, Hillsborough College</w:t>
          </w:r>
          <w:r w:rsidR="00614798">
            <w:rPr>
              <w:noProof/>
            </w:rPr>
            <w:t xml:space="preserve"> </w:t>
          </w:r>
          <w:r w:rsidR="00820077">
            <w:rPr>
              <w:noProof/>
            </w:rPr>
            <w:t>publishes this report by October 1</w:t>
          </w:r>
          <w:r w:rsidR="00820077" w:rsidRPr="00820077">
            <w:rPr>
              <w:noProof/>
              <w:vertAlign w:val="superscript"/>
            </w:rPr>
            <w:t>st</w:t>
          </w:r>
          <w:r w:rsidR="00820077">
            <w:rPr>
              <w:noProof/>
            </w:rPr>
            <w:t xml:space="preserve"> of each year and </w:t>
          </w:r>
          <w:r w:rsidR="00BE57EF">
            <w:rPr>
              <w:noProof/>
            </w:rPr>
            <w:t xml:space="preserve">provides </w:t>
          </w:r>
          <w:r w:rsidR="00FA67A3">
            <w:rPr>
              <w:noProof/>
            </w:rPr>
            <w:t xml:space="preserve">crime </w:t>
          </w:r>
          <w:r w:rsidR="00BE57EF">
            <w:rPr>
              <w:noProof/>
            </w:rPr>
            <w:t xml:space="preserve">statistics for the previous </w:t>
          </w:r>
          <w:r w:rsidR="00D268EA">
            <w:rPr>
              <w:noProof/>
            </w:rPr>
            <w:t xml:space="preserve">three (3) </w:t>
          </w:r>
          <w:r w:rsidR="00BE57EF">
            <w:rPr>
              <w:noProof/>
            </w:rPr>
            <w:t>calendar year</w:t>
          </w:r>
          <w:r w:rsidR="00D268EA">
            <w:rPr>
              <w:noProof/>
            </w:rPr>
            <w:t>s</w:t>
          </w:r>
          <w:r w:rsidR="004A1186">
            <w:rPr>
              <w:noProof/>
            </w:rPr>
            <w:t xml:space="preserve">.  </w:t>
          </w:r>
          <w:r w:rsidR="0007071B">
            <w:rPr>
              <w:noProof/>
            </w:rPr>
            <w:t>Hard copies may be obtained at the H</w:t>
          </w:r>
          <w:r w:rsidR="00BB5B5F">
            <w:rPr>
              <w:noProof/>
            </w:rPr>
            <w:t>illsborough College Collaboration Studio, 1602 N. 15</w:t>
          </w:r>
          <w:r w:rsidR="00BB5B5F" w:rsidRPr="00BB5B5F">
            <w:rPr>
              <w:noProof/>
              <w:vertAlign w:val="superscript"/>
            </w:rPr>
            <w:t>th</w:t>
          </w:r>
          <w:r w:rsidR="00BB5B5F">
            <w:rPr>
              <w:noProof/>
            </w:rPr>
            <w:t xml:space="preserve"> St., Tampa, </w:t>
          </w:r>
          <w:r w:rsidR="005031F6">
            <w:rPr>
              <w:noProof/>
            </w:rPr>
            <w:t>FL</w:t>
          </w:r>
          <w:r w:rsidR="00BB5B5F">
            <w:rPr>
              <w:noProof/>
            </w:rPr>
            <w:t xml:space="preserve">, Room 331, by contacting the </w:t>
          </w:r>
          <w:r w:rsidR="001F727C">
            <w:rPr>
              <w:noProof/>
            </w:rPr>
            <w:t xml:space="preserve">DPS at </w:t>
          </w:r>
          <w:r w:rsidR="001F727C" w:rsidRPr="002E4699">
            <w:rPr>
              <w:b/>
              <w:bCs/>
              <w:noProof/>
            </w:rPr>
            <w:t>813-253-7911</w:t>
          </w:r>
          <w:r w:rsidR="001F727C">
            <w:rPr>
              <w:noProof/>
            </w:rPr>
            <w:t xml:space="preserve"> or by visiting:</w:t>
          </w:r>
          <w:r w:rsidR="005F57E6">
            <w:rPr>
              <w:noProof/>
            </w:rPr>
            <w:t xml:space="preserve">  </w:t>
          </w:r>
          <w:hyperlink r:id="rId36" w:history="1">
            <w:r w:rsidR="005F57E6" w:rsidRPr="00CD1983">
              <w:rPr>
                <w:rStyle w:val="Hyperlink"/>
              </w:rPr>
              <w:t>Jeanne Clery Act | Hillsborough Community College (hccfl.edu)</w:t>
            </w:r>
          </w:hyperlink>
          <w:r w:rsidR="005F57E6">
            <w:t xml:space="preserve"> </w:t>
          </w:r>
        </w:p>
        <w:p w14:paraId="5596293E" w14:textId="0F7DF2F0" w:rsidR="00AD0019" w:rsidRDefault="00AD0019" w:rsidP="00A50442">
          <w:pPr>
            <w:jc w:val="both"/>
            <w:rPr>
              <w:noProof/>
            </w:rPr>
          </w:pPr>
        </w:p>
        <w:p w14:paraId="3F82062F" w14:textId="77777777" w:rsidR="00F8433C" w:rsidRDefault="00F8433C" w:rsidP="00A50442">
          <w:pPr>
            <w:jc w:val="both"/>
            <w:rPr>
              <w:noProof/>
            </w:rPr>
          </w:pPr>
        </w:p>
        <w:p w14:paraId="648A2340" w14:textId="77777777" w:rsidR="00DF5FD5" w:rsidRDefault="00DF5FD5" w:rsidP="00A50442">
          <w:pPr>
            <w:jc w:val="both"/>
            <w:rPr>
              <w:noProof/>
            </w:rPr>
          </w:pPr>
        </w:p>
        <w:p w14:paraId="6060C92C" w14:textId="5C8B3A17" w:rsidR="001F727C" w:rsidRPr="00F8433C" w:rsidRDefault="00F8433C" w:rsidP="00A50442">
          <w:pPr>
            <w:jc w:val="center"/>
            <w:rPr>
              <w:i/>
              <w:iCs/>
              <w:noProof/>
              <w:sz w:val="32"/>
              <w:szCs w:val="32"/>
            </w:rPr>
          </w:pPr>
          <w:r w:rsidRPr="00F8433C">
            <w:rPr>
              <w:i/>
              <w:iCs/>
              <w:noProof/>
              <w:sz w:val="32"/>
              <w:szCs w:val="32"/>
            </w:rPr>
            <w:t>Need Additional Information?</w:t>
          </w:r>
        </w:p>
        <w:p w14:paraId="28A5DC35" w14:textId="586C7C94" w:rsidR="005E0236" w:rsidRPr="003C0CC6" w:rsidRDefault="00F72C48" w:rsidP="00A50442">
          <w:pPr>
            <w:jc w:val="center"/>
            <w:rPr>
              <w:noProof/>
            </w:rPr>
          </w:pPr>
          <w:hyperlink r:id="rId37" w:history="1">
            <w:r w:rsidRPr="00F72C48">
              <w:rPr>
                <w:rStyle w:val="Hyperlink"/>
                <w:noProof/>
              </w:rPr>
              <w:t>https://www.clerycenter.org/</w:t>
            </w:r>
          </w:hyperlink>
        </w:p>
        <w:p w14:paraId="21F52F1F" w14:textId="4FE80F55" w:rsidR="00240011" w:rsidRDefault="00824D36" w:rsidP="00A50442">
          <w:pPr>
            <w:pStyle w:val="NoSpacing"/>
            <w:jc w:val="center"/>
          </w:pPr>
          <w:r>
            <w:rPr>
              <w:noProof/>
            </w:rPr>
            <w:drawing>
              <wp:inline distT="0" distB="0" distL="0" distR="0" wp14:anchorId="14A10886" wp14:editId="7B80AE95">
                <wp:extent cx="1703246" cy="1515119"/>
                <wp:effectExtent l="0" t="0" r="0" b="8890"/>
                <wp:docPr id="1" name="Picture 1"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AI-generated content may be incorrec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19635" cy="1529698"/>
                        </a:xfrm>
                        <a:prstGeom prst="rect">
                          <a:avLst/>
                        </a:prstGeom>
                        <a:noFill/>
                        <a:ln>
                          <a:noFill/>
                        </a:ln>
                      </pic:spPr>
                    </pic:pic>
                  </a:graphicData>
                </a:graphic>
              </wp:inline>
            </w:drawing>
          </w:r>
        </w:p>
        <w:p w14:paraId="41A6E43D" w14:textId="77777777" w:rsidR="00240011" w:rsidRPr="00F8433C" w:rsidRDefault="00240011" w:rsidP="00A50442">
          <w:pPr>
            <w:pStyle w:val="NoSpacing"/>
            <w:jc w:val="center"/>
            <w:rPr>
              <w:sz w:val="12"/>
              <w:szCs w:val="12"/>
            </w:rPr>
          </w:pPr>
        </w:p>
        <w:p w14:paraId="7298B2DA" w14:textId="07F2F9B0" w:rsidR="00F8433C" w:rsidRDefault="00F8433C" w:rsidP="00A50442">
          <w:pPr>
            <w:pStyle w:val="NoSpacing"/>
            <w:jc w:val="center"/>
            <w:rPr>
              <w:sz w:val="12"/>
              <w:szCs w:val="12"/>
            </w:rPr>
          </w:pPr>
          <w:r w:rsidRPr="00F8433C">
            <w:rPr>
              <w:sz w:val="12"/>
              <w:szCs w:val="12"/>
            </w:rPr>
            <w:t>©2020 Clery Center for Security on Campus. All rights reserved. The Clery Center and the</w:t>
          </w:r>
        </w:p>
        <w:p w14:paraId="129CCCE0" w14:textId="5D8280EC" w:rsidR="00240011" w:rsidRPr="00F8433C" w:rsidRDefault="00F8433C" w:rsidP="00A50442">
          <w:pPr>
            <w:pStyle w:val="NoSpacing"/>
            <w:jc w:val="center"/>
            <w:rPr>
              <w:sz w:val="8"/>
              <w:szCs w:val="8"/>
            </w:rPr>
          </w:pPr>
          <w:r w:rsidRPr="00F8433C">
            <w:rPr>
              <w:sz w:val="12"/>
              <w:szCs w:val="12"/>
            </w:rPr>
            <w:t>NCSAM logos are registered trademarks of Clery Center for Security on Campus</w:t>
          </w:r>
          <w:r w:rsidRPr="00F8433C">
            <w:rPr>
              <w:sz w:val="8"/>
              <w:szCs w:val="8"/>
            </w:rPr>
            <w:t>.</w:t>
          </w:r>
        </w:p>
        <w:p w14:paraId="459AC2D6" w14:textId="1CA4B05A" w:rsidR="00FC7A26" w:rsidRPr="00A802CF" w:rsidRDefault="00B344E7" w:rsidP="00A802CF">
          <w:pPr>
            <w:pStyle w:val="NoSpacing"/>
            <w:jc w:val="both"/>
            <w:rPr>
              <w:noProof/>
              <w:u w:val="single"/>
            </w:rPr>
          </w:pPr>
          <w:r w:rsidRPr="003C0CC6">
            <w:rPr>
              <w:noProof/>
              <w:u w:val="single"/>
            </w:rPr>
            <w:br w:type="page"/>
          </w:r>
        </w:p>
      </w:sdtContent>
    </w:sdt>
    <w:sdt>
      <w:sdtPr>
        <w:rPr>
          <w:rFonts w:asciiTheme="minorHAnsi" w:eastAsiaTheme="minorEastAsia" w:hAnsiTheme="minorHAnsi" w:cstheme="minorBidi"/>
          <w:color w:val="auto"/>
          <w:sz w:val="20"/>
          <w:szCs w:val="20"/>
        </w:rPr>
        <w:id w:val="1297953451"/>
        <w:docPartObj>
          <w:docPartGallery w:val="Table of Contents"/>
          <w:docPartUnique/>
        </w:docPartObj>
      </w:sdtPr>
      <w:sdtEndPr>
        <w:rPr>
          <w:b/>
          <w:bCs/>
          <w:noProof/>
        </w:rPr>
      </w:sdtEndPr>
      <w:sdtContent>
        <w:p w14:paraId="02485181" w14:textId="5740EE8A" w:rsidR="00F37E80" w:rsidRDefault="00F37E80" w:rsidP="006012FF">
          <w:pPr>
            <w:pStyle w:val="TOCHeading"/>
            <w:tabs>
              <w:tab w:val="right" w:pos="9615"/>
            </w:tabs>
            <w:jc w:val="center"/>
          </w:pPr>
          <w:r w:rsidRPr="006012FF">
            <w:rPr>
              <w:color w:val="0070C0"/>
            </w:rPr>
            <w:t>Table of Contents</w:t>
          </w:r>
        </w:p>
        <w:p w14:paraId="031348F8" w14:textId="30879FF3" w:rsidR="00E12832" w:rsidRDefault="00F37E80">
          <w:pPr>
            <w:pStyle w:val="TOC1"/>
            <w:rPr>
              <w:b w:val="0"/>
              <w:bCs w:val="0"/>
              <w:caps w:val="0"/>
              <w:color w:val="auto"/>
              <w:kern w:val="2"/>
              <w:sz w:val="24"/>
              <w:szCs w:val="24"/>
              <w14:ligatures w14:val="standardContextual"/>
            </w:rPr>
          </w:pPr>
          <w:r>
            <w:rPr>
              <w:noProof w:val="0"/>
            </w:rPr>
            <w:fldChar w:fldCharType="begin"/>
          </w:r>
          <w:r>
            <w:instrText xml:space="preserve"> TOC \o "1-3" \h \z \u </w:instrText>
          </w:r>
          <w:r>
            <w:rPr>
              <w:noProof w:val="0"/>
            </w:rPr>
            <w:fldChar w:fldCharType="separate"/>
          </w:r>
          <w:hyperlink w:anchor="_Toc208925622" w:history="1">
            <w:r w:rsidR="00E12832" w:rsidRPr="00FE05D5">
              <w:rPr>
                <w:rStyle w:val="Hyperlink"/>
              </w:rPr>
              <w:t>A Message from the Director of Public Safety and Emergency Management</w:t>
            </w:r>
            <w:r w:rsidR="00E12832">
              <w:rPr>
                <w:webHidden/>
              </w:rPr>
              <w:tab/>
            </w:r>
            <w:r w:rsidR="00E12832">
              <w:rPr>
                <w:webHidden/>
              </w:rPr>
              <w:fldChar w:fldCharType="begin"/>
            </w:r>
            <w:r w:rsidR="00E12832">
              <w:rPr>
                <w:webHidden/>
              </w:rPr>
              <w:instrText xml:space="preserve"> PAGEREF _Toc208925622 \h </w:instrText>
            </w:r>
            <w:r w:rsidR="00E12832">
              <w:rPr>
                <w:webHidden/>
              </w:rPr>
            </w:r>
            <w:r w:rsidR="00E12832">
              <w:rPr>
                <w:webHidden/>
              </w:rPr>
              <w:fldChar w:fldCharType="separate"/>
            </w:r>
            <w:r w:rsidR="00F3121F">
              <w:rPr>
                <w:webHidden/>
              </w:rPr>
              <w:t>2</w:t>
            </w:r>
            <w:r w:rsidR="00E12832">
              <w:rPr>
                <w:webHidden/>
              </w:rPr>
              <w:fldChar w:fldCharType="end"/>
            </w:r>
          </w:hyperlink>
        </w:p>
        <w:p w14:paraId="15E31588" w14:textId="28F5BBA6" w:rsidR="00E12832" w:rsidRDefault="00E12832">
          <w:pPr>
            <w:pStyle w:val="TOC1"/>
            <w:rPr>
              <w:b w:val="0"/>
              <w:bCs w:val="0"/>
              <w:caps w:val="0"/>
              <w:color w:val="auto"/>
              <w:kern w:val="2"/>
              <w:sz w:val="24"/>
              <w:szCs w:val="24"/>
              <w14:ligatures w14:val="standardContextual"/>
            </w:rPr>
          </w:pPr>
          <w:hyperlink w:anchor="_Toc208925623" w:history="1">
            <w:r w:rsidRPr="00FE05D5">
              <w:rPr>
                <w:rStyle w:val="Hyperlink"/>
              </w:rPr>
              <w:t>Hillsborough College Building Locations</w:t>
            </w:r>
            <w:r>
              <w:rPr>
                <w:webHidden/>
              </w:rPr>
              <w:tab/>
            </w:r>
            <w:r>
              <w:rPr>
                <w:webHidden/>
              </w:rPr>
              <w:fldChar w:fldCharType="begin"/>
            </w:r>
            <w:r>
              <w:rPr>
                <w:webHidden/>
              </w:rPr>
              <w:instrText xml:space="preserve"> PAGEREF _Toc208925623 \h </w:instrText>
            </w:r>
            <w:r>
              <w:rPr>
                <w:webHidden/>
              </w:rPr>
            </w:r>
            <w:r>
              <w:rPr>
                <w:webHidden/>
              </w:rPr>
              <w:fldChar w:fldCharType="separate"/>
            </w:r>
            <w:r w:rsidR="00F3121F">
              <w:rPr>
                <w:webHidden/>
              </w:rPr>
              <w:t>3</w:t>
            </w:r>
            <w:r>
              <w:rPr>
                <w:webHidden/>
              </w:rPr>
              <w:fldChar w:fldCharType="end"/>
            </w:r>
          </w:hyperlink>
        </w:p>
        <w:p w14:paraId="43BDC82B" w14:textId="133E784B" w:rsidR="00E12832" w:rsidRDefault="00E12832">
          <w:pPr>
            <w:pStyle w:val="TOC1"/>
            <w:rPr>
              <w:b w:val="0"/>
              <w:bCs w:val="0"/>
              <w:caps w:val="0"/>
              <w:color w:val="auto"/>
              <w:kern w:val="2"/>
              <w:sz w:val="24"/>
              <w:szCs w:val="24"/>
              <w14:ligatures w14:val="standardContextual"/>
            </w:rPr>
          </w:pPr>
          <w:hyperlink w:anchor="_Toc208925624" w:history="1">
            <w:r w:rsidRPr="00FE05D5">
              <w:rPr>
                <w:rStyle w:val="Hyperlink"/>
              </w:rPr>
              <w:t>INTRODUCTION</w:t>
            </w:r>
            <w:r>
              <w:rPr>
                <w:webHidden/>
              </w:rPr>
              <w:tab/>
            </w:r>
            <w:r>
              <w:rPr>
                <w:webHidden/>
              </w:rPr>
              <w:fldChar w:fldCharType="begin"/>
            </w:r>
            <w:r>
              <w:rPr>
                <w:webHidden/>
              </w:rPr>
              <w:instrText xml:space="preserve"> PAGEREF _Toc208925624 \h </w:instrText>
            </w:r>
            <w:r>
              <w:rPr>
                <w:webHidden/>
              </w:rPr>
            </w:r>
            <w:r>
              <w:rPr>
                <w:webHidden/>
              </w:rPr>
              <w:fldChar w:fldCharType="separate"/>
            </w:r>
            <w:r w:rsidR="00F3121F">
              <w:rPr>
                <w:webHidden/>
              </w:rPr>
              <w:t>4</w:t>
            </w:r>
            <w:r>
              <w:rPr>
                <w:webHidden/>
              </w:rPr>
              <w:fldChar w:fldCharType="end"/>
            </w:r>
          </w:hyperlink>
        </w:p>
        <w:p w14:paraId="62B4E838" w14:textId="4AF3DBC9" w:rsidR="00E12832" w:rsidRDefault="00E12832">
          <w:pPr>
            <w:pStyle w:val="TOC1"/>
            <w:rPr>
              <w:b w:val="0"/>
              <w:bCs w:val="0"/>
              <w:caps w:val="0"/>
              <w:color w:val="auto"/>
              <w:kern w:val="2"/>
              <w:sz w:val="24"/>
              <w:szCs w:val="24"/>
              <w14:ligatures w14:val="standardContextual"/>
            </w:rPr>
          </w:pPr>
          <w:hyperlink w:anchor="_Toc208925625" w:history="1">
            <w:r w:rsidRPr="00FE05D5">
              <w:rPr>
                <w:rStyle w:val="Hyperlink"/>
              </w:rPr>
              <w:t>Department of Public Safety</w:t>
            </w:r>
            <w:r>
              <w:rPr>
                <w:webHidden/>
              </w:rPr>
              <w:tab/>
            </w:r>
            <w:r>
              <w:rPr>
                <w:webHidden/>
              </w:rPr>
              <w:fldChar w:fldCharType="begin"/>
            </w:r>
            <w:r>
              <w:rPr>
                <w:webHidden/>
              </w:rPr>
              <w:instrText xml:space="preserve"> PAGEREF _Toc208925625 \h </w:instrText>
            </w:r>
            <w:r>
              <w:rPr>
                <w:webHidden/>
              </w:rPr>
            </w:r>
            <w:r>
              <w:rPr>
                <w:webHidden/>
              </w:rPr>
              <w:fldChar w:fldCharType="separate"/>
            </w:r>
            <w:r w:rsidR="00F3121F">
              <w:rPr>
                <w:webHidden/>
              </w:rPr>
              <w:t>7</w:t>
            </w:r>
            <w:r>
              <w:rPr>
                <w:webHidden/>
              </w:rPr>
              <w:fldChar w:fldCharType="end"/>
            </w:r>
          </w:hyperlink>
        </w:p>
        <w:p w14:paraId="513D9AF0" w14:textId="29055CD1" w:rsidR="00E12832" w:rsidRDefault="00E12832">
          <w:pPr>
            <w:pStyle w:val="TOC2"/>
            <w:tabs>
              <w:tab w:val="right" w:leader="dot" w:pos="9605"/>
            </w:tabs>
            <w:rPr>
              <w:smallCaps w:val="0"/>
              <w:noProof/>
              <w:kern w:val="2"/>
              <w:sz w:val="24"/>
              <w:szCs w:val="24"/>
              <w14:ligatures w14:val="standardContextual"/>
            </w:rPr>
          </w:pPr>
          <w:hyperlink w:anchor="_Toc208925626" w:history="1">
            <w:r w:rsidRPr="00FE05D5">
              <w:rPr>
                <w:rStyle w:val="Hyperlink"/>
                <w:b/>
                <w:bCs/>
                <w:noProof/>
              </w:rPr>
              <w:t>Mission Statement</w:t>
            </w:r>
            <w:r>
              <w:rPr>
                <w:noProof/>
                <w:webHidden/>
              </w:rPr>
              <w:tab/>
            </w:r>
            <w:r>
              <w:rPr>
                <w:noProof/>
                <w:webHidden/>
              </w:rPr>
              <w:fldChar w:fldCharType="begin"/>
            </w:r>
            <w:r>
              <w:rPr>
                <w:noProof/>
                <w:webHidden/>
              </w:rPr>
              <w:instrText xml:space="preserve"> PAGEREF _Toc208925626 \h </w:instrText>
            </w:r>
            <w:r>
              <w:rPr>
                <w:noProof/>
                <w:webHidden/>
              </w:rPr>
            </w:r>
            <w:r>
              <w:rPr>
                <w:noProof/>
                <w:webHidden/>
              </w:rPr>
              <w:fldChar w:fldCharType="separate"/>
            </w:r>
            <w:r w:rsidR="00F3121F">
              <w:rPr>
                <w:noProof/>
                <w:webHidden/>
              </w:rPr>
              <w:t>7</w:t>
            </w:r>
            <w:r>
              <w:rPr>
                <w:noProof/>
                <w:webHidden/>
              </w:rPr>
              <w:fldChar w:fldCharType="end"/>
            </w:r>
          </w:hyperlink>
        </w:p>
        <w:p w14:paraId="436DC6EC" w14:textId="4329932A" w:rsidR="00E12832" w:rsidRDefault="00E12832">
          <w:pPr>
            <w:pStyle w:val="TOC2"/>
            <w:tabs>
              <w:tab w:val="right" w:leader="dot" w:pos="9605"/>
            </w:tabs>
            <w:rPr>
              <w:smallCaps w:val="0"/>
              <w:noProof/>
              <w:kern w:val="2"/>
              <w:sz w:val="24"/>
              <w:szCs w:val="24"/>
              <w14:ligatures w14:val="standardContextual"/>
            </w:rPr>
          </w:pPr>
          <w:hyperlink w:anchor="_Toc208925627" w:history="1">
            <w:r w:rsidRPr="00FE05D5">
              <w:rPr>
                <w:rStyle w:val="Hyperlink"/>
                <w:b/>
                <w:bCs/>
                <w:noProof/>
              </w:rPr>
              <w:t>About us</w:t>
            </w:r>
            <w:r>
              <w:rPr>
                <w:noProof/>
                <w:webHidden/>
              </w:rPr>
              <w:tab/>
            </w:r>
            <w:r>
              <w:rPr>
                <w:noProof/>
                <w:webHidden/>
              </w:rPr>
              <w:fldChar w:fldCharType="begin"/>
            </w:r>
            <w:r>
              <w:rPr>
                <w:noProof/>
                <w:webHidden/>
              </w:rPr>
              <w:instrText xml:space="preserve"> PAGEREF _Toc208925627 \h </w:instrText>
            </w:r>
            <w:r>
              <w:rPr>
                <w:noProof/>
                <w:webHidden/>
              </w:rPr>
            </w:r>
            <w:r>
              <w:rPr>
                <w:noProof/>
                <w:webHidden/>
              </w:rPr>
              <w:fldChar w:fldCharType="separate"/>
            </w:r>
            <w:r w:rsidR="00F3121F">
              <w:rPr>
                <w:noProof/>
                <w:webHidden/>
              </w:rPr>
              <w:t>7</w:t>
            </w:r>
            <w:r>
              <w:rPr>
                <w:noProof/>
                <w:webHidden/>
              </w:rPr>
              <w:fldChar w:fldCharType="end"/>
            </w:r>
          </w:hyperlink>
        </w:p>
        <w:p w14:paraId="65752E7D" w14:textId="4EF55C7A" w:rsidR="00E12832" w:rsidRDefault="00E12832">
          <w:pPr>
            <w:pStyle w:val="TOC2"/>
            <w:tabs>
              <w:tab w:val="right" w:leader="dot" w:pos="9605"/>
            </w:tabs>
            <w:rPr>
              <w:smallCaps w:val="0"/>
              <w:noProof/>
              <w:kern w:val="2"/>
              <w:sz w:val="24"/>
              <w:szCs w:val="24"/>
              <w14:ligatures w14:val="standardContextual"/>
            </w:rPr>
          </w:pPr>
          <w:hyperlink w:anchor="_Toc208925628" w:history="1">
            <w:r w:rsidRPr="00FE05D5">
              <w:rPr>
                <w:rStyle w:val="Hyperlink"/>
                <w:b/>
                <w:bCs/>
                <w:noProof/>
              </w:rPr>
              <w:t>Relationship with Local, State, and Federal Law Enforcement Agencies</w:t>
            </w:r>
            <w:r>
              <w:rPr>
                <w:noProof/>
                <w:webHidden/>
              </w:rPr>
              <w:tab/>
            </w:r>
            <w:r>
              <w:rPr>
                <w:noProof/>
                <w:webHidden/>
              </w:rPr>
              <w:fldChar w:fldCharType="begin"/>
            </w:r>
            <w:r>
              <w:rPr>
                <w:noProof/>
                <w:webHidden/>
              </w:rPr>
              <w:instrText xml:space="preserve"> PAGEREF _Toc208925628 \h </w:instrText>
            </w:r>
            <w:r>
              <w:rPr>
                <w:noProof/>
                <w:webHidden/>
              </w:rPr>
            </w:r>
            <w:r>
              <w:rPr>
                <w:noProof/>
                <w:webHidden/>
              </w:rPr>
              <w:fldChar w:fldCharType="separate"/>
            </w:r>
            <w:r w:rsidR="00F3121F">
              <w:rPr>
                <w:noProof/>
                <w:webHidden/>
              </w:rPr>
              <w:t>8</w:t>
            </w:r>
            <w:r>
              <w:rPr>
                <w:noProof/>
                <w:webHidden/>
              </w:rPr>
              <w:fldChar w:fldCharType="end"/>
            </w:r>
          </w:hyperlink>
        </w:p>
        <w:p w14:paraId="5B855AAF" w14:textId="0134F3B2" w:rsidR="00E12832" w:rsidRDefault="00E12832">
          <w:pPr>
            <w:pStyle w:val="TOC1"/>
            <w:rPr>
              <w:b w:val="0"/>
              <w:bCs w:val="0"/>
              <w:caps w:val="0"/>
              <w:color w:val="auto"/>
              <w:kern w:val="2"/>
              <w:sz w:val="24"/>
              <w:szCs w:val="24"/>
              <w14:ligatures w14:val="standardContextual"/>
            </w:rPr>
          </w:pPr>
          <w:hyperlink w:anchor="_Toc208925629" w:history="1">
            <w:r w:rsidRPr="00FE05D5">
              <w:rPr>
                <w:rStyle w:val="Hyperlink"/>
              </w:rPr>
              <w:t>Preparing The Annual Security Report</w:t>
            </w:r>
            <w:r>
              <w:rPr>
                <w:webHidden/>
              </w:rPr>
              <w:tab/>
            </w:r>
            <w:r>
              <w:rPr>
                <w:webHidden/>
              </w:rPr>
              <w:fldChar w:fldCharType="begin"/>
            </w:r>
            <w:r>
              <w:rPr>
                <w:webHidden/>
              </w:rPr>
              <w:instrText xml:space="preserve"> PAGEREF _Toc208925629 \h </w:instrText>
            </w:r>
            <w:r>
              <w:rPr>
                <w:webHidden/>
              </w:rPr>
            </w:r>
            <w:r>
              <w:rPr>
                <w:webHidden/>
              </w:rPr>
              <w:fldChar w:fldCharType="separate"/>
            </w:r>
            <w:r w:rsidR="00F3121F">
              <w:rPr>
                <w:webHidden/>
              </w:rPr>
              <w:t>9</w:t>
            </w:r>
            <w:r>
              <w:rPr>
                <w:webHidden/>
              </w:rPr>
              <w:fldChar w:fldCharType="end"/>
            </w:r>
          </w:hyperlink>
        </w:p>
        <w:p w14:paraId="25F4CD48" w14:textId="2953A299" w:rsidR="00E12832" w:rsidRDefault="00E12832">
          <w:pPr>
            <w:pStyle w:val="TOC1"/>
            <w:rPr>
              <w:b w:val="0"/>
              <w:bCs w:val="0"/>
              <w:caps w:val="0"/>
              <w:color w:val="auto"/>
              <w:kern w:val="2"/>
              <w:sz w:val="24"/>
              <w:szCs w:val="24"/>
              <w14:ligatures w14:val="standardContextual"/>
            </w:rPr>
          </w:pPr>
          <w:hyperlink w:anchor="_Toc208925630" w:history="1">
            <w:r w:rsidRPr="00FE05D5">
              <w:rPr>
                <w:rStyle w:val="Hyperlink"/>
              </w:rPr>
              <w:t>Reporting Crimes and Other Emergencies</w:t>
            </w:r>
            <w:r>
              <w:rPr>
                <w:webHidden/>
              </w:rPr>
              <w:tab/>
            </w:r>
            <w:r>
              <w:rPr>
                <w:webHidden/>
              </w:rPr>
              <w:fldChar w:fldCharType="begin"/>
            </w:r>
            <w:r>
              <w:rPr>
                <w:webHidden/>
              </w:rPr>
              <w:instrText xml:space="preserve"> PAGEREF _Toc208925630 \h </w:instrText>
            </w:r>
            <w:r>
              <w:rPr>
                <w:webHidden/>
              </w:rPr>
            </w:r>
            <w:r>
              <w:rPr>
                <w:webHidden/>
              </w:rPr>
              <w:fldChar w:fldCharType="separate"/>
            </w:r>
            <w:r w:rsidR="00F3121F">
              <w:rPr>
                <w:webHidden/>
              </w:rPr>
              <w:t>9</w:t>
            </w:r>
            <w:r>
              <w:rPr>
                <w:webHidden/>
              </w:rPr>
              <w:fldChar w:fldCharType="end"/>
            </w:r>
          </w:hyperlink>
        </w:p>
        <w:p w14:paraId="3B74179A" w14:textId="5997436D" w:rsidR="00E12832" w:rsidRDefault="00E12832">
          <w:pPr>
            <w:pStyle w:val="TOC2"/>
            <w:tabs>
              <w:tab w:val="right" w:leader="dot" w:pos="9605"/>
            </w:tabs>
            <w:rPr>
              <w:smallCaps w:val="0"/>
              <w:noProof/>
              <w:kern w:val="2"/>
              <w:sz w:val="24"/>
              <w:szCs w:val="24"/>
              <w14:ligatures w14:val="standardContextual"/>
            </w:rPr>
          </w:pPr>
          <w:hyperlink w:anchor="_Toc208925631" w:history="1">
            <w:r w:rsidRPr="00FE05D5">
              <w:rPr>
                <w:rStyle w:val="Hyperlink"/>
                <w:b/>
                <w:bCs/>
                <w:noProof/>
              </w:rPr>
              <w:t>Reporting to Hillsborough College’s Department of Public Safety</w:t>
            </w:r>
            <w:r>
              <w:rPr>
                <w:noProof/>
                <w:webHidden/>
              </w:rPr>
              <w:tab/>
            </w:r>
            <w:r>
              <w:rPr>
                <w:noProof/>
                <w:webHidden/>
              </w:rPr>
              <w:fldChar w:fldCharType="begin"/>
            </w:r>
            <w:r>
              <w:rPr>
                <w:noProof/>
                <w:webHidden/>
              </w:rPr>
              <w:instrText xml:space="preserve"> PAGEREF _Toc208925631 \h </w:instrText>
            </w:r>
            <w:r>
              <w:rPr>
                <w:noProof/>
                <w:webHidden/>
              </w:rPr>
            </w:r>
            <w:r>
              <w:rPr>
                <w:noProof/>
                <w:webHidden/>
              </w:rPr>
              <w:fldChar w:fldCharType="separate"/>
            </w:r>
            <w:r w:rsidR="00F3121F">
              <w:rPr>
                <w:noProof/>
                <w:webHidden/>
              </w:rPr>
              <w:t>9</w:t>
            </w:r>
            <w:r>
              <w:rPr>
                <w:noProof/>
                <w:webHidden/>
              </w:rPr>
              <w:fldChar w:fldCharType="end"/>
            </w:r>
          </w:hyperlink>
        </w:p>
        <w:p w14:paraId="6FBA3D9E" w14:textId="5BC1A255" w:rsidR="00E12832" w:rsidRDefault="00E12832">
          <w:pPr>
            <w:pStyle w:val="TOC2"/>
            <w:tabs>
              <w:tab w:val="right" w:leader="dot" w:pos="9605"/>
            </w:tabs>
            <w:rPr>
              <w:smallCaps w:val="0"/>
              <w:noProof/>
              <w:kern w:val="2"/>
              <w:sz w:val="24"/>
              <w:szCs w:val="24"/>
              <w14:ligatures w14:val="standardContextual"/>
            </w:rPr>
          </w:pPr>
          <w:hyperlink w:anchor="_Toc208925632" w:history="1">
            <w:r w:rsidRPr="00FE05D5">
              <w:rPr>
                <w:rStyle w:val="Hyperlink"/>
                <w:b/>
                <w:bCs/>
                <w:noProof/>
              </w:rPr>
              <w:t>Tips For Reporting Crimes or Emergencies</w:t>
            </w:r>
            <w:r>
              <w:rPr>
                <w:noProof/>
                <w:webHidden/>
              </w:rPr>
              <w:tab/>
            </w:r>
            <w:r>
              <w:rPr>
                <w:noProof/>
                <w:webHidden/>
              </w:rPr>
              <w:fldChar w:fldCharType="begin"/>
            </w:r>
            <w:r>
              <w:rPr>
                <w:noProof/>
                <w:webHidden/>
              </w:rPr>
              <w:instrText xml:space="preserve"> PAGEREF _Toc208925632 \h </w:instrText>
            </w:r>
            <w:r>
              <w:rPr>
                <w:noProof/>
                <w:webHidden/>
              </w:rPr>
            </w:r>
            <w:r>
              <w:rPr>
                <w:noProof/>
                <w:webHidden/>
              </w:rPr>
              <w:fldChar w:fldCharType="separate"/>
            </w:r>
            <w:r w:rsidR="00F3121F">
              <w:rPr>
                <w:noProof/>
                <w:webHidden/>
              </w:rPr>
              <w:t>10</w:t>
            </w:r>
            <w:r>
              <w:rPr>
                <w:noProof/>
                <w:webHidden/>
              </w:rPr>
              <w:fldChar w:fldCharType="end"/>
            </w:r>
          </w:hyperlink>
        </w:p>
        <w:p w14:paraId="56DACBF6" w14:textId="601A78E8" w:rsidR="00E12832" w:rsidRDefault="00E12832">
          <w:pPr>
            <w:pStyle w:val="TOC2"/>
            <w:tabs>
              <w:tab w:val="right" w:leader="dot" w:pos="9605"/>
            </w:tabs>
            <w:rPr>
              <w:smallCaps w:val="0"/>
              <w:noProof/>
              <w:kern w:val="2"/>
              <w:sz w:val="24"/>
              <w:szCs w:val="24"/>
              <w14:ligatures w14:val="standardContextual"/>
            </w:rPr>
          </w:pPr>
          <w:hyperlink w:anchor="_Toc208925633" w:history="1">
            <w:r w:rsidRPr="00FE05D5">
              <w:rPr>
                <w:rStyle w:val="Hyperlink"/>
                <w:b/>
                <w:bCs/>
                <w:noProof/>
              </w:rPr>
              <w:t>Voluntary and Confidential Reporting</w:t>
            </w:r>
            <w:r>
              <w:rPr>
                <w:noProof/>
                <w:webHidden/>
              </w:rPr>
              <w:tab/>
            </w:r>
            <w:r>
              <w:rPr>
                <w:noProof/>
                <w:webHidden/>
              </w:rPr>
              <w:fldChar w:fldCharType="begin"/>
            </w:r>
            <w:r>
              <w:rPr>
                <w:noProof/>
                <w:webHidden/>
              </w:rPr>
              <w:instrText xml:space="preserve"> PAGEREF _Toc208925633 \h </w:instrText>
            </w:r>
            <w:r>
              <w:rPr>
                <w:noProof/>
                <w:webHidden/>
              </w:rPr>
            </w:r>
            <w:r>
              <w:rPr>
                <w:noProof/>
                <w:webHidden/>
              </w:rPr>
              <w:fldChar w:fldCharType="separate"/>
            </w:r>
            <w:r w:rsidR="00F3121F">
              <w:rPr>
                <w:noProof/>
                <w:webHidden/>
              </w:rPr>
              <w:t>10</w:t>
            </w:r>
            <w:r>
              <w:rPr>
                <w:noProof/>
                <w:webHidden/>
              </w:rPr>
              <w:fldChar w:fldCharType="end"/>
            </w:r>
          </w:hyperlink>
        </w:p>
        <w:p w14:paraId="22CF760F" w14:textId="1D2023C2" w:rsidR="00E12832" w:rsidRDefault="00E12832">
          <w:pPr>
            <w:pStyle w:val="TOC2"/>
            <w:tabs>
              <w:tab w:val="right" w:leader="dot" w:pos="9605"/>
            </w:tabs>
            <w:rPr>
              <w:smallCaps w:val="0"/>
              <w:noProof/>
              <w:kern w:val="2"/>
              <w:sz w:val="24"/>
              <w:szCs w:val="24"/>
              <w14:ligatures w14:val="standardContextual"/>
            </w:rPr>
          </w:pPr>
          <w:hyperlink w:anchor="_Toc208925634" w:history="1">
            <w:r w:rsidRPr="00FE05D5">
              <w:rPr>
                <w:rStyle w:val="Hyperlink"/>
                <w:b/>
                <w:bCs/>
                <w:noProof/>
              </w:rPr>
              <w:t>Guardian Mobile App</w:t>
            </w:r>
            <w:r>
              <w:rPr>
                <w:noProof/>
                <w:webHidden/>
              </w:rPr>
              <w:tab/>
            </w:r>
            <w:r>
              <w:rPr>
                <w:noProof/>
                <w:webHidden/>
              </w:rPr>
              <w:fldChar w:fldCharType="begin"/>
            </w:r>
            <w:r>
              <w:rPr>
                <w:noProof/>
                <w:webHidden/>
              </w:rPr>
              <w:instrText xml:space="preserve"> PAGEREF _Toc208925634 \h </w:instrText>
            </w:r>
            <w:r>
              <w:rPr>
                <w:noProof/>
                <w:webHidden/>
              </w:rPr>
            </w:r>
            <w:r>
              <w:rPr>
                <w:noProof/>
                <w:webHidden/>
              </w:rPr>
              <w:fldChar w:fldCharType="separate"/>
            </w:r>
            <w:r w:rsidR="00F3121F">
              <w:rPr>
                <w:noProof/>
                <w:webHidden/>
              </w:rPr>
              <w:t>10</w:t>
            </w:r>
            <w:r>
              <w:rPr>
                <w:noProof/>
                <w:webHidden/>
              </w:rPr>
              <w:fldChar w:fldCharType="end"/>
            </w:r>
          </w:hyperlink>
        </w:p>
        <w:p w14:paraId="0BF0E130" w14:textId="696FF003" w:rsidR="00E12832" w:rsidRDefault="00E12832">
          <w:pPr>
            <w:pStyle w:val="TOC2"/>
            <w:tabs>
              <w:tab w:val="right" w:leader="dot" w:pos="9605"/>
            </w:tabs>
            <w:rPr>
              <w:smallCaps w:val="0"/>
              <w:noProof/>
              <w:kern w:val="2"/>
              <w:sz w:val="24"/>
              <w:szCs w:val="24"/>
              <w14:ligatures w14:val="standardContextual"/>
            </w:rPr>
          </w:pPr>
          <w:hyperlink w:anchor="_Toc208925635" w:history="1">
            <w:r w:rsidRPr="00FE05D5">
              <w:rPr>
                <w:rStyle w:val="Hyperlink"/>
                <w:b/>
                <w:bCs/>
                <w:noProof/>
              </w:rPr>
              <w:t>Reporting to Other Campus Security Authorities</w:t>
            </w:r>
            <w:r>
              <w:rPr>
                <w:noProof/>
                <w:webHidden/>
              </w:rPr>
              <w:tab/>
            </w:r>
            <w:r>
              <w:rPr>
                <w:noProof/>
                <w:webHidden/>
              </w:rPr>
              <w:fldChar w:fldCharType="begin"/>
            </w:r>
            <w:r>
              <w:rPr>
                <w:noProof/>
                <w:webHidden/>
              </w:rPr>
              <w:instrText xml:space="preserve"> PAGEREF _Toc208925635 \h </w:instrText>
            </w:r>
            <w:r>
              <w:rPr>
                <w:noProof/>
                <w:webHidden/>
              </w:rPr>
            </w:r>
            <w:r>
              <w:rPr>
                <w:noProof/>
                <w:webHidden/>
              </w:rPr>
              <w:fldChar w:fldCharType="separate"/>
            </w:r>
            <w:r w:rsidR="00F3121F">
              <w:rPr>
                <w:noProof/>
                <w:webHidden/>
              </w:rPr>
              <w:t>11</w:t>
            </w:r>
            <w:r>
              <w:rPr>
                <w:noProof/>
                <w:webHidden/>
              </w:rPr>
              <w:fldChar w:fldCharType="end"/>
            </w:r>
          </w:hyperlink>
        </w:p>
        <w:p w14:paraId="32FBA9B5" w14:textId="674BE21C" w:rsidR="00E12832" w:rsidRDefault="00E12832">
          <w:pPr>
            <w:pStyle w:val="TOC2"/>
            <w:tabs>
              <w:tab w:val="right" w:leader="dot" w:pos="9605"/>
            </w:tabs>
            <w:rPr>
              <w:smallCaps w:val="0"/>
              <w:noProof/>
              <w:kern w:val="2"/>
              <w:sz w:val="24"/>
              <w:szCs w:val="24"/>
              <w14:ligatures w14:val="standardContextual"/>
            </w:rPr>
          </w:pPr>
          <w:hyperlink w:anchor="_Toc208925636" w:history="1">
            <w:r w:rsidRPr="00FE05D5">
              <w:rPr>
                <w:rStyle w:val="Hyperlink"/>
                <w:b/>
                <w:bCs/>
                <w:noProof/>
              </w:rPr>
              <w:t>Pastoral and Professional Counselors</w:t>
            </w:r>
            <w:r>
              <w:rPr>
                <w:noProof/>
                <w:webHidden/>
              </w:rPr>
              <w:tab/>
            </w:r>
            <w:r>
              <w:rPr>
                <w:noProof/>
                <w:webHidden/>
              </w:rPr>
              <w:fldChar w:fldCharType="begin"/>
            </w:r>
            <w:r>
              <w:rPr>
                <w:noProof/>
                <w:webHidden/>
              </w:rPr>
              <w:instrText xml:space="preserve"> PAGEREF _Toc208925636 \h </w:instrText>
            </w:r>
            <w:r>
              <w:rPr>
                <w:noProof/>
                <w:webHidden/>
              </w:rPr>
            </w:r>
            <w:r>
              <w:rPr>
                <w:noProof/>
                <w:webHidden/>
              </w:rPr>
              <w:fldChar w:fldCharType="separate"/>
            </w:r>
            <w:r w:rsidR="00F3121F">
              <w:rPr>
                <w:noProof/>
                <w:webHidden/>
              </w:rPr>
              <w:t>12</w:t>
            </w:r>
            <w:r>
              <w:rPr>
                <w:noProof/>
                <w:webHidden/>
              </w:rPr>
              <w:fldChar w:fldCharType="end"/>
            </w:r>
          </w:hyperlink>
        </w:p>
        <w:p w14:paraId="7BAA523A" w14:textId="131E16F8" w:rsidR="00E12832" w:rsidRDefault="00E12832">
          <w:pPr>
            <w:pStyle w:val="TOC1"/>
            <w:rPr>
              <w:b w:val="0"/>
              <w:bCs w:val="0"/>
              <w:caps w:val="0"/>
              <w:color w:val="auto"/>
              <w:kern w:val="2"/>
              <w:sz w:val="24"/>
              <w:szCs w:val="24"/>
              <w14:ligatures w14:val="standardContextual"/>
            </w:rPr>
          </w:pPr>
          <w:hyperlink w:anchor="_Toc208925637" w:history="1">
            <w:r w:rsidRPr="00FE05D5">
              <w:rPr>
                <w:rStyle w:val="Hyperlink"/>
              </w:rPr>
              <w:t>Timely Warning Reports – Crime Alerts</w:t>
            </w:r>
            <w:r>
              <w:rPr>
                <w:webHidden/>
              </w:rPr>
              <w:tab/>
            </w:r>
            <w:r>
              <w:rPr>
                <w:webHidden/>
              </w:rPr>
              <w:fldChar w:fldCharType="begin"/>
            </w:r>
            <w:r>
              <w:rPr>
                <w:webHidden/>
              </w:rPr>
              <w:instrText xml:space="preserve"> PAGEREF _Toc208925637 \h </w:instrText>
            </w:r>
            <w:r>
              <w:rPr>
                <w:webHidden/>
              </w:rPr>
            </w:r>
            <w:r>
              <w:rPr>
                <w:webHidden/>
              </w:rPr>
              <w:fldChar w:fldCharType="separate"/>
            </w:r>
            <w:r w:rsidR="00F3121F">
              <w:rPr>
                <w:webHidden/>
              </w:rPr>
              <w:t>12</w:t>
            </w:r>
            <w:r>
              <w:rPr>
                <w:webHidden/>
              </w:rPr>
              <w:fldChar w:fldCharType="end"/>
            </w:r>
          </w:hyperlink>
        </w:p>
        <w:p w14:paraId="5021743B" w14:textId="64515E72" w:rsidR="00E12832" w:rsidRDefault="00E12832">
          <w:pPr>
            <w:pStyle w:val="TOC1"/>
            <w:rPr>
              <w:b w:val="0"/>
              <w:bCs w:val="0"/>
              <w:caps w:val="0"/>
              <w:color w:val="auto"/>
              <w:kern w:val="2"/>
              <w:sz w:val="24"/>
              <w:szCs w:val="24"/>
              <w14:ligatures w14:val="standardContextual"/>
            </w:rPr>
          </w:pPr>
          <w:hyperlink w:anchor="_Toc208925638" w:history="1">
            <w:r w:rsidRPr="00FE05D5">
              <w:rPr>
                <w:rStyle w:val="Hyperlink"/>
              </w:rPr>
              <w:t>Emergency Response and Evacuation Procedures</w:t>
            </w:r>
            <w:r>
              <w:rPr>
                <w:webHidden/>
              </w:rPr>
              <w:tab/>
            </w:r>
            <w:r>
              <w:rPr>
                <w:webHidden/>
              </w:rPr>
              <w:fldChar w:fldCharType="begin"/>
            </w:r>
            <w:r>
              <w:rPr>
                <w:webHidden/>
              </w:rPr>
              <w:instrText xml:space="preserve"> PAGEREF _Toc208925638 \h </w:instrText>
            </w:r>
            <w:r>
              <w:rPr>
                <w:webHidden/>
              </w:rPr>
            </w:r>
            <w:r>
              <w:rPr>
                <w:webHidden/>
              </w:rPr>
              <w:fldChar w:fldCharType="separate"/>
            </w:r>
            <w:r w:rsidR="00F3121F">
              <w:rPr>
                <w:webHidden/>
              </w:rPr>
              <w:t>13</w:t>
            </w:r>
            <w:r>
              <w:rPr>
                <w:webHidden/>
              </w:rPr>
              <w:fldChar w:fldCharType="end"/>
            </w:r>
          </w:hyperlink>
        </w:p>
        <w:p w14:paraId="2E74CA56" w14:textId="3FEE6AB3" w:rsidR="00E12832" w:rsidRDefault="00E12832">
          <w:pPr>
            <w:pStyle w:val="TOC2"/>
            <w:tabs>
              <w:tab w:val="right" w:leader="dot" w:pos="9605"/>
            </w:tabs>
            <w:rPr>
              <w:smallCaps w:val="0"/>
              <w:noProof/>
              <w:kern w:val="2"/>
              <w:sz w:val="24"/>
              <w:szCs w:val="24"/>
              <w14:ligatures w14:val="standardContextual"/>
            </w:rPr>
          </w:pPr>
          <w:hyperlink w:anchor="_Toc208925639" w:history="1">
            <w:r w:rsidRPr="00FE05D5">
              <w:rPr>
                <w:rStyle w:val="Hyperlink"/>
                <w:b/>
                <w:bCs/>
                <w:noProof/>
              </w:rPr>
              <w:t>Emergency Management at Hillsborough College</w:t>
            </w:r>
            <w:r>
              <w:rPr>
                <w:noProof/>
                <w:webHidden/>
              </w:rPr>
              <w:tab/>
            </w:r>
            <w:r>
              <w:rPr>
                <w:noProof/>
                <w:webHidden/>
              </w:rPr>
              <w:fldChar w:fldCharType="begin"/>
            </w:r>
            <w:r>
              <w:rPr>
                <w:noProof/>
                <w:webHidden/>
              </w:rPr>
              <w:instrText xml:space="preserve"> PAGEREF _Toc208925639 \h </w:instrText>
            </w:r>
            <w:r>
              <w:rPr>
                <w:noProof/>
                <w:webHidden/>
              </w:rPr>
            </w:r>
            <w:r>
              <w:rPr>
                <w:noProof/>
                <w:webHidden/>
              </w:rPr>
              <w:fldChar w:fldCharType="separate"/>
            </w:r>
            <w:r w:rsidR="00F3121F">
              <w:rPr>
                <w:noProof/>
                <w:webHidden/>
              </w:rPr>
              <w:t>13</w:t>
            </w:r>
            <w:r>
              <w:rPr>
                <w:noProof/>
                <w:webHidden/>
              </w:rPr>
              <w:fldChar w:fldCharType="end"/>
            </w:r>
          </w:hyperlink>
        </w:p>
        <w:p w14:paraId="518302FB" w14:textId="3C949FAB" w:rsidR="00E12832" w:rsidRDefault="00E12832">
          <w:pPr>
            <w:pStyle w:val="TOC2"/>
            <w:tabs>
              <w:tab w:val="right" w:leader="dot" w:pos="9605"/>
            </w:tabs>
            <w:rPr>
              <w:smallCaps w:val="0"/>
              <w:noProof/>
              <w:kern w:val="2"/>
              <w:sz w:val="24"/>
              <w:szCs w:val="24"/>
              <w14:ligatures w14:val="standardContextual"/>
            </w:rPr>
          </w:pPr>
          <w:hyperlink w:anchor="_Toc208925640" w:history="1">
            <w:r w:rsidRPr="00FE05D5">
              <w:rPr>
                <w:rStyle w:val="Hyperlink"/>
                <w:b/>
                <w:bCs/>
                <w:noProof/>
              </w:rPr>
              <w:t>Drills, Exercises, and Training</w:t>
            </w:r>
            <w:r>
              <w:rPr>
                <w:noProof/>
                <w:webHidden/>
              </w:rPr>
              <w:tab/>
            </w:r>
            <w:r>
              <w:rPr>
                <w:noProof/>
                <w:webHidden/>
              </w:rPr>
              <w:fldChar w:fldCharType="begin"/>
            </w:r>
            <w:r>
              <w:rPr>
                <w:noProof/>
                <w:webHidden/>
              </w:rPr>
              <w:instrText xml:space="preserve"> PAGEREF _Toc208925640 \h </w:instrText>
            </w:r>
            <w:r>
              <w:rPr>
                <w:noProof/>
                <w:webHidden/>
              </w:rPr>
            </w:r>
            <w:r>
              <w:rPr>
                <w:noProof/>
                <w:webHidden/>
              </w:rPr>
              <w:fldChar w:fldCharType="separate"/>
            </w:r>
            <w:r w:rsidR="00F3121F">
              <w:rPr>
                <w:noProof/>
                <w:webHidden/>
              </w:rPr>
              <w:t>13</w:t>
            </w:r>
            <w:r>
              <w:rPr>
                <w:noProof/>
                <w:webHidden/>
              </w:rPr>
              <w:fldChar w:fldCharType="end"/>
            </w:r>
          </w:hyperlink>
        </w:p>
        <w:p w14:paraId="2A164ACD" w14:textId="1ADAF3EE" w:rsidR="00E12832" w:rsidRDefault="00E12832">
          <w:pPr>
            <w:pStyle w:val="TOC2"/>
            <w:tabs>
              <w:tab w:val="right" w:leader="dot" w:pos="9605"/>
            </w:tabs>
            <w:rPr>
              <w:smallCaps w:val="0"/>
              <w:noProof/>
              <w:kern w:val="2"/>
              <w:sz w:val="24"/>
              <w:szCs w:val="24"/>
              <w14:ligatures w14:val="standardContextual"/>
            </w:rPr>
          </w:pPr>
          <w:hyperlink w:anchor="_Toc208925641" w:history="1">
            <w:r w:rsidRPr="00FE05D5">
              <w:rPr>
                <w:rStyle w:val="Hyperlink"/>
                <w:b/>
                <w:bCs/>
                <w:noProof/>
              </w:rPr>
              <w:t>Emergency Notification</w:t>
            </w:r>
            <w:r>
              <w:rPr>
                <w:noProof/>
                <w:webHidden/>
              </w:rPr>
              <w:tab/>
            </w:r>
            <w:r>
              <w:rPr>
                <w:noProof/>
                <w:webHidden/>
              </w:rPr>
              <w:fldChar w:fldCharType="begin"/>
            </w:r>
            <w:r>
              <w:rPr>
                <w:noProof/>
                <w:webHidden/>
              </w:rPr>
              <w:instrText xml:space="preserve"> PAGEREF _Toc208925641 \h </w:instrText>
            </w:r>
            <w:r>
              <w:rPr>
                <w:noProof/>
                <w:webHidden/>
              </w:rPr>
            </w:r>
            <w:r>
              <w:rPr>
                <w:noProof/>
                <w:webHidden/>
              </w:rPr>
              <w:fldChar w:fldCharType="separate"/>
            </w:r>
            <w:r w:rsidR="00F3121F">
              <w:rPr>
                <w:noProof/>
                <w:webHidden/>
              </w:rPr>
              <w:t>13</w:t>
            </w:r>
            <w:r>
              <w:rPr>
                <w:noProof/>
                <w:webHidden/>
              </w:rPr>
              <w:fldChar w:fldCharType="end"/>
            </w:r>
          </w:hyperlink>
        </w:p>
        <w:p w14:paraId="3440585D" w14:textId="1E7572AB" w:rsidR="00E12832" w:rsidRDefault="00E12832">
          <w:pPr>
            <w:pStyle w:val="TOC1"/>
            <w:rPr>
              <w:b w:val="0"/>
              <w:bCs w:val="0"/>
              <w:caps w:val="0"/>
              <w:color w:val="auto"/>
              <w:kern w:val="2"/>
              <w:sz w:val="24"/>
              <w:szCs w:val="24"/>
              <w14:ligatures w14:val="standardContextual"/>
            </w:rPr>
          </w:pPr>
          <w:hyperlink w:anchor="_Toc208925642" w:history="1">
            <w:r w:rsidRPr="00FE05D5">
              <w:rPr>
                <w:rStyle w:val="Hyperlink"/>
              </w:rPr>
              <w:t>Security of and Access to College Facilities</w:t>
            </w:r>
            <w:r>
              <w:rPr>
                <w:webHidden/>
              </w:rPr>
              <w:tab/>
            </w:r>
            <w:r>
              <w:rPr>
                <w:webHidden/>
              </w:rPr>
              <w:fldChar w:fldCharType="begin"/>
            </w:r>
            <w:r>
              <w:rPr>
                <w:webHidden/>
              </w:rPr>
              <w:instrText xml:space="preserve"> PAGEREF _Toc208925642 \h </w:instrText>
            </w:r>
            <w:r>
              <w:rPr>
                <w:webHidden/>
              </w:rPr>
            </w:r>
            <w:r>
              <w:rPr>
                <w:webHidden/>
              </w:rPr>
              <w:fldChar w:fldCharType="separate"/>
            </w:r>
            <w:r w:rsidR="00F3121F">
              <w:rPr>
                <w:webHidden/>
              </w:rPr>
              <w:t>14</w:t>
            </w:r>
            <w:r>
              <w:rPr>
                <w:webHidden/>
              </w:rPr>
              <w:fldChar w:fldCharType="end"/>
            </w:r>
          </w:hyperlink>
        </w:p>
        <w:p w14:paraId="238AC2FA" w14:textId="2D225DB6" w:rsidR="00E12832" w:rsidRDefault="00E12832">
          <w:pPr>
            <w:pStyle w:val="TOC2"/>
            <w:tabs>
              <w:tab w:val="right" w:leader="dot" w:pos="9605"/>
            </w:tabs>
            <w:rPr>
              <w:smallCaps w:val="0"/>
              <w:noProof/>
              <w:kern w:val="2"/>
              <w:sz w:val="24"/>
              <w:szCs w:val="24"/>
              <w14:ligatures w14:val="standardContextual"/>
            </w:rPr>
          </w:pPr>
          <w:hyperlink w:anchor="_Toc208925643" w:history="1">
            <w:r w:rsidRPr="00FE05D5">
              <w:rPr>
                <w:rStyle w:val="Hyperlink"/>
                <w:b/>
                <w:bCs/>
                <w:noProof/>
              </w:rPr>
              <w:t>Special Considerations for Hawks Landing Housing Access</w:t>
            </w:r>
            <w:r>
              <w:rPr>
                <w:noProof/>
                <w:webHidden/>
              </w:rPr>
              <w:tab/>
            </w:r>
            <w:r>
              <w:rPr>
                <w:noProof/>
                <w:webHidden/>
              </w:rPr>
              <w:fldChar w:fldCharType="begin"/>
            </w:r>
            <w:r>
              <w:rPr>
                <w:noProof/>
                <w:webHidden/>
              </w:rPr>
              <w:instrText xml:space="preserve"> PAGEREF _Toc208925643 \h </w:instrText>
            </w:r>
            <w:r>
              <w:rPr>
                <w:noProof/>
                <w:webHidden/>
              </w:rPr>
            </w:r>
            <w:r>
              <w:rPr>
                <w:noProof/>
                <w:webHidden/>
              </w:rPr>
              <w:fldChar w:fldCharType="separate"/>
            </w:r>
            <w:r w:rsidR="00F3121F">
              <w:rPr>
                <w:noProof/>
                <w:webHidden/>
              </w:rPr>
              <w:t>14</w:t>
            </w:r>
            <w:r>
              <w:rPr>
                <w:noProof/>
                <w:webHidden/>
              </w:rPr>
              <w:fldChar w:fldCharType="end"/>
            </w:r>
          </w:hyperlink>
        </w:p>
        <w:p w14:paraId="1D66A679" w14:textId="36F0EF80" w:rsidR="00E12832" w:rsidRDefault="00E12832">
          <w:pPr>
            <w:pStyle w:val="TOC1"/>
            <w:rPr>
              <w:b w:val="0"/>
              <w:bCs w:val="0"/>
              <w:caps w:val="0"/>
              <w:color w:val="auto"/>
              <w:kern w:val="2"/>
              <w:sz w:val="24"/>
              <w:szCs w:val="24"/>
              <w14:ligatures w14:val="standardContextual"/>
            </w:rPr>
          </w:pPr>
          <w:hyperlink w:anchor="_Toc208925644" w:history="1">
            <w:r w:rsidRPr="00FE05D5">
              <w:rPr>
                <w:rStyle w:val="Hyperlink"/>
              </w:rPr>
              <w:t>Sexual Misconduct and Title IX</w:t>
            </w:r>
            <w:r>
              <w:rPr>
                <w:webHidden/>
              </w:rPr>
              <w:tab/>
            </w:r>
            <w:r>
              <w:rPr>
                <w:webHidden/>
              </w:rPr>
              <w:fldChar w:fldCharType="begin"/>
            </w:r>
            <w:r>
              <w:rPr>
                <w:webHidden/>
              </w:rPr>
              <w:instrText xml:space="preserve"> PAGEREF _Toc208925644 \h </w:instrText>
            </w:r>
            <w:r>
              <w:rPr>
                <w:webHidden/>
              </w:rPr>
            </w:r>
            <w:r>
              <w:rPr>
                <w:webHidden/>
              </w:rPr>
              <w:fldChar w:fldCharType="separate"/>
            </w:r>
            <w:r w:rsidR="00F3121F">
              <w:rPr>
                <w:webHidden/>
              </w:rPr>
              <w:t>14</w:t>
            </w:r>
            <w:r>
              <w:rPr>
                <w:webHidden/>
              </w:rPr>
              <w:fldChar w:fldCharType="end"/>
            </w:r>
          </w:hyperlink>
        </w:p>
        <w:p w14:paraId="060D2589" w14:textId="1013BD1D" w:rsidR="00E12832" w:rsidRDefault="00E12832">
          <w:pPr>
            <w:pStyle w:val="TOC1"/>
            <w:rPr>
              <w:b w:val="0"/>
              <w:bCs w:val="0"/>
              <w:caps w:val="0"/>
              <w:color w:val="auto"/>
              <w:kern w:val="2"/>
              <w:sz w:val="24"/>
              <w:szCs w:val="24"/>
              <w14:ligatures w14:val="standardContextual"/>
            </w:rPr>
          </w:pPr>
          <w:hyperlink w:anchor="_Toc208925645" w:history="1">
            <w:r w:rsidRPr="00FE05D5">
              <w:rPr>
                <w:rStyle w:val="Hyperlink"/>
              </w:rPr>
              <w:t>Sexual Misconduct Prevention and Response</w:t>
            </w:r>
            <w:r>
              <w:rPr>
                <w:webHidden/>
              </w:rPr>
              <w:tab/>
            </w:r>
            <w:r>
              <w:rPr>
                <w:webHidden/>
              </w:rPr>
              <w:fldChar w:fldCharType="begin"/>
            </w:r>
            <w:r>
              <w:rPr>
                <w:webHidden/>
              </w:rPr>
              <w:instrText xml:space="preserve"> PAGEREF _Toc208925645 \h </w:instrText>
            </w:r>
            <w:r>
              <w:rPr>
                <w:webHidden/>
              </w:rPr>
            </w:r>
            <w:r>
              <w:rPr>
                <w:webHidden/>
              </w:rPr>
              <w:fldChar w:fldCharType="separate"/>
            </w:r>
            <w:r w:rsidR="00F3121F">
              <w:rPr>
                <w:webHidden/>
              </w:rPr>
              <w:t>15</w:t>
            </w:r>
            <w:r>
              <w:rPr>
                <w:webHidden/>
              </w:rPr>
              <w:fldChar w:fldCharType="end"/>
            </w:r>
          </w:hyperlink>
        </w:p>
        <w:p w14:paraId="4165A760" w14:textId="2B10B83D" w:rsidR="00E12832" w:rsidRDefault="00E12832">
          <w:pPr>
            <w:pStyle w:val="TOC2"/>
            <w:tabs>
              <w:tab w:val="right" w:leader="dot" w:pos="9605"/>
            </w:tabs>
            <w:rPr>
              <w:smallCaps w:val="0"/>
              <w:noProof/>
              <w:kern w:val="2"/>
              <w:sz w:val="24"/>
              <w:szCs w:val="24"/>
              <w14:ligatures w14:val="standardContextual"/>
            </w:rPr>
          </w:pPr>
          <w:hyperlink w:anchor="_Toc208925646" w:history="1">
            <w:r w:rsidRPr="00FE05D5">
              <w:rPr>
                <w:rStyle w:val="Hyperlink"/>
                <w:b/>
                <w:bCs/>
                <w:noProof/>
              </w:rPr>
              <w:t>Introduction</w:t>
            </w:r>
            <w:r>
              <w:rPr>
                <w:noProof/>
                <w:webHidden/>
              </w:rPr>
              <w:tab/>
            </w:r>
            <w:r>
              <w:rPr>
                <w:noProof/>
                <w:webHidden/>
              </w:rPr>
              <w:fldChar w:fldCharType="begin"/>
            </w:r>
            <w:r>
              <w:rPr>
                <w:noProof/>
                <w:webHidden/>
              </w:rPr>
              <w:instrText xml:space="preserve"> PAGEREF _Toc208925646 \h </w:instrText>
            </w:r>
            <w:r>
              <w:rPr>
                <w:noProof/>
                <w:webHidden/>
              </w:rPr>
            </w:r>
            <w:r>
              <w:rPr>
                <w:noProof/>
                <w:webHidden/>
              </w:rPr>
              <w:fldChar w:fldCharType="separate"/>
            </w:r>
            <w:r w:rsidR="00F3121F">
              <w:rPr>
                <w:noProof/>
                <w:webHidden/>
              </w:rPr>
              <w:t>15</w:t>
            </w:r>
            <w:r>
              <w:rPr>
                <w:noProof/>
                <w:webHidden/>
              </w:rPr>
              <w:fldChar w:fldCharType="end"/>
            </w:r>
          </w:hyperlink>
        </w:p>
        <w:p w14:paraId="73D2E6F6" w14:textId="2AC0D132" w:rsidR="00E12832" w:rsidRDefault="00E12832">
          <w:pPr>
            <w:pStyle w:val="TOC2"/>
            <w:tabs>
              <w:tab w:val="right" w:leader="dot" w:pos="9605"/>
            </w:tabs>
            <w:rPr>
              <w:smallCaps w:val="0"/>
              <w:noProof/>
              <w:kern w:val="2"/>
              <w:sz w:val="24"/>
              <w:szCs w:val="24"/>
              <w14:ligatures w14:val="standardContextual"/>
            </w:rPr>
          </w:pPr>
          <w:hyperlink w:anchor="_Toc208925647" w:history="1">
            <w:r w:rsidRPr="00FE05D5">
              <w:rPr>
                <w:rStyle w:val="Hyperlink"/>
                <w:b/>
                <w:bCs/>
                <w:noProof/>
              </w:rPr>
              <w:t>Reporting an Incident</w:t>
            </w:r>
            <w:r>
              <w:rPr>
                <w:noProof/>
                <w:webHidden/>
              </w:rPr>
              <w:tab/>
            </w:r>
            <w:r>
              <w:rPr>
                <w:noProof/>
                <w:webHidden/>
              </w:rPr>
              <w:fldChar w:fldCharType="begin"/>
            </w:r>
            <w:r>
              <w:rPr>
                <w:noProof/>
                <w:webHidden/>
              </w:rPr>
              <w:instrText xml:space="preserve"> PAGEREF _Toc208925647 \h </w:instrText>
            </w:r>
            <w:r>
              <w:rPr>
                <w:noProof/>
                <w:webHidden/>
              </w:rPr>
            </w:r>
            <w:r>
              <w:rPr>
                <w:noProof/>
                <w:webHidden/>
              </w:rPr>
              <w:fldChar w:fldCharType="separate"/>
            </w:r>
            <w:r w:rsidR="00F3121F">
              <w:rPr>
                <w:noProof/>
                <w:webHidden/>
              </w:rPr>
              <w:t>15</w:t>
            </w:r>
            <w:r>
              <w:rPr>
                <w:noProof/>
                <w:webHidden/>
              </w:rPr>
              <w:fldChar w:fldCharType="end"/>
            </w:r>
          </w:hyperlink>
        </w:p>
        <w:p w14:paraId="7CF36A71" w14:textId="2E3138EF" w:rsidR="00E12832" w:rsidRDefault="00E12832">
          <w:pPr>
            <w:pStyle w:val="TOC2"/>
            <w:tabs>
              <w:tab w:val="right" w:leader="dot" w:pos="9605"/>
            </w:tabs>
            <w:rPr>
              <w:smallCaps w:val="0"/>
              <w:noProof/>
              <w:kern w:val="2"/>
              <w:sz w:val="24"/>
              <w:szCs w:val="24"/>
              <w14:ligatures w14:val="standardContextual"/>
            </w:rPr>
          </w:pPr>
          <w:hyperlink w:anchor="_Toc208925648" w:history="1">
            <w:r w:rsidRPr="00FE05D5">
              <w:rPr>
                <w:rStyle w:val="Hyperlink"/>
                <w:b/>
                <w:bCs/>
                <w:noProof/>
              </w:rPr>
              <w:t>State of Florida Crime Definitions</w:t>
            </w:r>
            <w:r>
              <w:rPr>
                <w:noProof/>
                <w:webHidden/>
              </w:rPr>
              <w:tab/>
            </w:r>
            <w:r>
              <w:rPr>
                <w:noProof/>
                <w:webHidden/>
              </w:rPr>
              <w:fldChar w:fldCharType="begin"/>
            </w:r>
            <w:r>
              <w:rPr>
                <w:noProof/>
                <w:webHidden/>
              </w:rPr>
              <w:instrText xml:space="preserve"> PAGEREF _Toc208925648 \h </w:instrText>
            </w:r>
            <w:r>
              <w:rPr>
                <w:noProof/>
                <w:webHidden/>
              </w:rPr>
            </w:r>
            <w:r>
              <w:rPr>
                <w:noProof/>
                <w:webHidden/>
              </w:rPr>
              <w:fldChar w:fldCharType="separate"/>
            </w:r>
            <w:r w:rsidR="00F3121F">
              <w:rPr>
                <w:noProof/>
                <w:webHidden/>
              </w:rPr>
              <w:t>16</w:t>
            </w:r>
            <w:r>
              <w:rPr>
                <w:noProof/>
                <w:webHidden/>
              </w:rPr>
              <w:fldChar w:fldCharType="end"/>
            </w:r>
          </w:hyperlink>
        </w:p>
        <w:p w14:paraId="214773A7" w14:textId="25184306" w:rsidR="00E12832" w:rsidRDefault="00E12832">
          <w:pPr>
            <w:pStyle w:val="TOC2"/>
            <w:tabs>
              <w:tab w:val="right" w:leader="dot" w:pos="9605"/>
            </w:tabs>
            <w:rPr>
              <w:smallCaps w:val="0"/>
              <w:noProof/>
              <w:kern w:val="2"/>
              <w:sz w:val="24"/>
              <w:szCs w:val="24"/>
              <w14:ligatures w14:val="standardContextual"/>
            </w:rPr>
          </w:pPr>
          <w:hyperlink w:anchor="_Toc208925649" w:history="1">
            <w:r w:rsidRPr="00FE05D5">
              <w:rPr>
                <w:rStyle w:val="Hyperlink"/>
                <w:b/>
                <w:bCs/>
                <w:noProof/>
              </w:rPr>
              <w:t>On &amp; Off-Campus Resources</w:t>
            </w:r>
            <w:r>
              <w:rPr>
                <w:noProof/>
                <w:webHidden/>
              </w:rPr>
              <w:tab/>
            </w:r>
            <w:r>
              <w:rPr>
                <w:noProof/>
                <w:webHidden/>
              </w:rPr>
              <w:fldChar w:fldCharType="begin"/>
            </w:r>
            <w:r>
              <w:rPr>
                <w:noProof/>
                <w:webHidden/>
              </w:rPr>
              <w:instrText xml:space="preserve"> PAGEREF _Toc208925649 \h </w:instrText>
            </w:r>
            <w:r>
              <w:rPr>
                <w:noProof/>
                <w:webHidden/>
              </w:rPr>
            </w:r>
            <w:r>
              <w:rPr>
                <w:noProof/>
                <w:webHidden/>
              </w:rPr>
              <w:fldChar w:fldCharType="separate"/>
            </w:r>
            <w:r w:rsidR="00F3121F">
              <w:rPr>
                <w:noProof/>
                <w:webHidden/>
              </w:rPr>
              <w:t>17</w:t>
            </w:r>
            <w:r>
              <w:rPr>
                <w:noProof/>
                <w:webHidden/>
              </w:rPr>
              <w:fldChar w:fldCharType="end"/>
            </w:r>
          </w:hyperlink>
        </w:p>
        <w:p w14:paraId="0970AA41" w14:textId="0A2FE7BC" w:rsidR="00E12832" w:rsidRDefault="00E12832">
          <w:pPr>
            <w:pStyle w:val="TOC2"/>
            <w:tabs>
              <w:tab w:val="right" w:leader="dot" w:pos="9605"/>
            </w:tabs>
            <w:rPr>
              <w:smallCaps w:val="0"/>
              <w:noProof/>
              <w:kern w:val="2"/>
              <w:sz w:val="24"/>
              <w:szCs w:val="24"/>
              <w14:ligatures w14:val="standardContextual"/>
            </w:rPr>
          </w:pPr>
          <w:hyperlink w:anchor="_Toc208925652" w:history="1">
            <w:r w:rsidRPr="00FE05D5">
              <w:rPr>
                <w:rStyle w:val="Hyperlink"/>
                <w:b/>
                <w:bCs/>
                <w:noProof/>
              </w:rPr>
              <w:t>Accommodations</w:t>
            </w:r>
            <w:r>
              <w:rPr>
                <w:noProof/>
                <w:webHidden/>
              </w:rPr>
              <w:tab/>
            </w:r>
            <w:r>
              <w:rPr>
                <w:noProof/>
                <w:webHidden/>
              </w:rPr>
              <w:fldChar w:fldCharType="begin"/>
            </w:r>
            <w:r>
              <w:rPr>
                <w:noProof/>
                <w:webHidden/>
              </w:rPr>
              <w:instrText xml:space="preserve"> PAGEREF _Toc208925652 \h </w:instrText>
            </w:r>
            <w:r>
              <w:rPr>
                <w:noProof/>
                <w:webHidden/>
              </w:rPr>
            </w:r>
            <w:r>
              <w:rPr>
                <w:noProof/>
                <w:webHidden/>
              </w:rPr>
              <w:fldChar w:fldCharType="separate"/>
            </w:r>
            <w:r w:rsidR="00F3121F">
              <w:rPr>
                <w:noProof/>
                <w:webHidden/>
              </w:rPr>
              <w:t>17</w:t>
            </w:r>
            <w:r>
              <w:rPr>
                <w:noProof/>
                <w:webHidden/>
              </w:rPr>
              <w:fldChar w:fldCharType="end"/>
            </w:r>
          </w:hyperlink>
        </w:p>
        <w:p w14:paraId="424027C6" w14:textId="380B9CE6" w:rsidR="00E12832" w:rsidRDefault="00E12832">
          <w:pPr>
            <w:pStyle w:val="TOC2"/>
            <w:tabs>
              <w:tab w:val="right" w:leader="dot" w:pos="9605"/>
            </w:tabs>
            <w:rPr>
              <w:smallCaps w:val="0"/>
              <w:noProof/>
              <w:kern w:val="2"/>
              <w:sz w:val="24"/>
              <w:szCs w:val="24"/>
              <w14:ligatures w14:val="standardContextual"/>
            </w:rPr>
          </w:pPr>
          <w:hyperlink w:anchor="_Toc208925653" w:history="1">
            <w:r w:rsidRPr="00FE05D5">
              <w:rPr>
                <w:rStyle w:val="Hyperlink"/>
                <w:b/>
                <w:bCs/>
                <w:noProof/>
              </w:rPr>
              <w:t>Victim Confidentiality</w:t>
            </w:r>
            <w:r>
              <w:rPr>
                <w:noProof/>
                <w:webHidden/>
              </w:rPr>
              <w:tab/>
            </w:r>
            <w:r>
              <w:rPr>
                <w:noProof/>
                <w:webHidden/>
              </w:rPr>
              <w:fldChar w:fldCharType="begin"/>
            </w:r>
            <w:r>
              <w:rPr>
                <w:noProof/>
                <w:webHidden/>
              </w:rPr>
              <w:instrText xml:space="preserve"> PAGEREF _Toc208925653 \h </w:instrText>
            </w:r>
            <w:r>
              <w:rPr>
                <w:noProof/>
                <w:webHidden/>
              </w:rPr>
            </w:r>
            <w:r>
              <w:rPr>
                <w:noProof/>
                <w:webHidden/>
              </w:rPr>
              <w:fldChar w:fldCharType="separate"/>
            </w:r>
            <w:r w:rsidR="00F3121F">
              <w:rPr>
                <w:noProof/>
                <w:webHidden/>
              </w:rPr>
              <w:t>18</w:t>
            </w:r>
            <w:r>
              <w:rPr>
                <w:noProof/>
                <w:webHidden/>
              </w:rPr>
              <w:fldChar w:fldCharType="end"/>
            </w:r>
          </w:hyperlink>
        </w:p>
        <w:p w14:paraId="3242BE8F" w14:textId="6B44AD3E" w:rsidR="00E12832" w:rsidRDefault="00E12832">
          <w:pPr>
            <w:pStyle w:val="TOC2"/>
            <w:tabs>
              <w:tab w:val="right" w:leader="dot" w:pos="9605"/>
            </w:tabs>
            <w:rPr>
              <w:smallCaps w:val="0"/>
              <w:noProof/>
              <w:kern w:val="2"/>
              <w:sz w:val="24"/>
              <w:szCs w:val="24"/>
              <w14:ligatures w14:val="standardContextual"/>
            </w:rPr>
          </w:pPr>
          <w:hyperlink w:anchor="_Toc208925654" w:history="1">
            <w:r w:rsidRPr="00FE05D5">
              <w:rPr>
                <w:rStyle w:val="Hyperlink"/>
                <w:b/>
                <w:bCs/>
                <w:noProof/>
              </w:rPr>
              <w:t>Bystander Intervention and Risk Reduction</w:t>
            </w:r>
            <w:r>
              <w:rPr>
                <w:noProof/>
                <w:webHidden/>
              </w:rPr>
              <w:tab/>
            </w:r>
            <w:r>
              <w:rPr>
                <w:noProof/>
                <w:webHidden/>
              </w:rPr>
              <w:fldChar w:fldCharType="begin"/>
            </w:r>
            <w:r>
              <w:rPr>
                <w:noProof/>
                <w:webHidden/>
              </w:rPr>
              <w:instrText xml:space="preserve"> PAGEREF _Toc208925654 \h </w:instrText>
            </w:r>
            <w:r>
              <w:rPr>
                <w:noProof/>
                <w:webHidden/>
              </w:rPr>
            </w:r>
            <w:r>
              <w:rPr>
                <w:noProof/>
                <w:webHidden/>
              </w:rPr>
              <w:fldChar w:fldCharType="separate"/>
            </w:r>
            <w:r w:rsidR="00F3121F">
              <w:rPr>
                <w:noProof/>
                <w:webHidden/>
              </w:rPr>
              <w:t>19</w:t>
            </w:r>
            <w:r>
              <w:rPr>
                <w:noProof/>
                <w:webHidden/>
              </w:rPr>
              <w:fldChar w:fldCharType="end"/>
            </w:r>
          </w:hyperlink>
        </w:p>
        <w:p w14:paraId="45952F71" w14:textId="146046AE" w:rsidR="00E12832" w:rsidRDefault="00E12832">
          <w:pPr>
            <w:pStyle w:val="TOC2"/>
            <w:tabs>
              <w:tab w:val="right" w:leader="dot" w:pos="9605"/>
            </w:tabs>
            <w:rPr>
              <w:smallCaps w:val="0"/>
              <w:noProof/>
              <w:kern w:val="2"/>
              <w:sz w:val="24"/>
              <w:szCs w:val="24"/>
              <w14:ligatures w14:val="standardContextual"/>
            </w:rPr>
          </w:pPr>
          <w:hyperlink w:anchor="_Toc208925655" w:history="1">
            <w:r w:rsidRPr="00FE05D5">
              <w:rPr>
                <w:rStyle w:val="Hyperlink"/>
                <w:b/>
                <w:bCs/>
                <w:noProof/>
              </w:rPr>
              <w:t>Education &amp; Awareness Programs</w:t>
            </w:r>
            <w:r>
              <w:rPr>
                <w:noProof/>
                <w:webHidden/>
              </w:rPr>
              <w:tab/>
            </w:r>
            <w:r>
              <w:rPr>
                <w:noProof/>
                <w:webHidden/>
              </w:rPr>
              <w:fldChar w:fldCharType="begin"/>
            </w:r>
            <w:r>
              <w:rPr>
                <w:noProof/>
                <w:webHidden/>
              </w:rPr>
              <w:instrText xml:space="preserve"> PAGEREF _Toc208925655 \h </w:instrText>
            </w:r>
            <w:r>
              <w:rPr>
                <w:noProof/>
                <w:webHidden/>
              </w:rPr>
            </w:r>
            <w:r>
              <w:rPr>
                <w:noProof/>
                <w:webHidden/>
              </w:rPr>
              <w:fldChar w:fldCharType="separate"/>
            </w:r>
            <w:r w:rsidR="00F3121F">
              <w:rPr>
                <w:noProof/>
                <w:webHidden/>
              </w:rPr>
              <w:t>19</w:t>
            </w:r>
            <w:r>
              <w:rPr>
                <w:noProof/>
                <w:webHidden/>
              </w:rPr>
              <w:fldChar w:fldCharType="end"/>
            </w:r>
          </w:hyperlink>
        </w:p>
        <w:p w14:paraId="0749E46F" w14:textId="5C8E8B34" w:rsidR="00E12832" w:rsidRDefault="00E12832">
          <w:pPr>
            <w:pStyle w:val="TOC2"/>
            <w:tabs>
              <w:tab w:val="right" w:leader="dot" w:pos="9605"/>
            </w:tabs>
            <w:rPr>
              <w:smallCaps w:val="0"/>
              <w:noProof/>
              <w:kern w:val="2"/>
              <w:sz w:val="24"/>
              <w:szCs w:val="24"/>
              <w14:ligatures w14:val="standardContextual"/>
            </w:rPr>
          </w:pPr>
          <w:hyperlink w:anchor="_Toc208925656" w:history="1">
            <w:r w:rsidRPr="00FE05D5">
              <w:rPr>
                <w:rStyle w:val="Hyperlink"/>
                <w:b/>
                <w:bCs/>
                <w:noProof/>
              </w:rPr>
              <w:t>Conduct Proceedings</w:t>
            </w:r>
            <w:r>
              <w:rPr>
                <w:noProof/>
                <w:webHidden/>
              </w:rPr>
              <w:tab/>
            </w:r>
            <w:r>
              <w:rPr>
                <w:noProof/>
                <w:webHidden/>
              </w:rPr>
              <w:fldChar w:fldCharType="begin"/>
            </w:r>
            <w:r>
              <w:rPr>
                <w:noProof/>
                <w:webHidden/>
              </w:rPr>
              <w:instrText xml:space="preserve"> PAGEREF _Toc208925656 \h </w:instrText>
            </w:r>
            <w:r>
              <w:rPr>
                <w:noProof/>
                <w:webHidden/>
              </w:rPr>
            </w:r>
            <w:r>
              <w:rPr>
                <w:noProof/>
                <w:webHidden/>
              </w:rPr>
              <w:fldChar w:fldCharType="separate"/>
            </w:r>
            <w:r w:rsidR="00F3121F">
              <w:rPr>
                <w:noProof/>
                <w:webHidden/>
              </w:rPr>
              <w:t>20</w:t>
            </w:r>
            <w:r>
              <w:rPr>
                <w:noProof/>
                <w:webHidden/>
              </w:rPr>
              <w:fldChar w:fldCharType="end"/>
            </w:r>
          </w:hyperlink>
        </w:p>
        <w:p w14:paraId="13505E2C" w14:textId="2D00EB8B" w:rsidR="00E12832" w:rsidRDefault="00E12832">
          <w:pPr>
            <w:pStyle w:val="TOC2"/>
            <w:tabs>
              <w:tab w:val="right" w:leader="dot" w:pos="9605"/>
            </w:tabs>
            <w:rPr>
              <w:smallCaps w:val="0"/>
              <w:noProof/>
              <w:kern w:val="2"/>
              <w:sz w:val="24"/>
              <w:szCs w:val="24"/>
              <w14:ligatures w14:val="standardContextual"/>
            </w:rPr>
          </w:pPr>
          <w:hyperlink w:anchor="_Toc208925659" w:history="1">
            <w:r w:rsidRPr="00FE05D5">
              <w:rPr>
                <w:rStyle w:val="Hyperlink"/>
                <w:b/>
                <w:bCs/>
                <w:noProof/>
              </w:rPr>
              <w:t>Personal Safety</w:t>
            </w:r>
            <w:r>
              <w:rPr>
                <w:noProof/>
                <w:webHidden/>
              </w:rPr>
              <w:tab/>
            </w:r>
            <w:r>
              <w:rPr>
                <w:noProof/>
                <w:webHidden/>
              </w:rPr>
              <w:fldChar w:fldCharType="begin"/>
            </w:r>
            <w:r>
              <w:rPr>
                <w:noProof/>
                <w:webHidden/>
              </w:rPr>
              <w:instrText xml:space="preserve"> PAGEREF _Toc208925659 \h </w:instrText>
            </w:r>
            <w:r>
              <w:rPr>
                <w:noProof/>
                <w:webHidden/>
              </w:rPr>
            </w:r>
            <w:r>
              <w:rPr>
                <w:noProof/>
                <w:webHidden/>
              </w:rPr>
              <w:fldChar w:fldCharType="separate"/>
            </w:r>
            <w:r w:rsidR="00F3121F">
              <w:rPr>
                <w:noProof/>
                <w:webHidden/>
              </w:rPr>
              <w:t>22</w:t>
            </w:r>
            <w:r>
              <w:rPr>
                <w:noProof/>
                <w:webHidden/>
              </w:rPr>
              <w:fldChar w:fldCharType="end"/>
            </w:r>
          </w:hyperlink>
        </w:p>
        <w:p w14:paraId="0D3977E8" w14:textId="5952BDAC" w:rsidR="00E12832" w:rsidRDefault="00E12832">
          <w:pPr>
            <w:pStyle w:val="TOC2"/>
            <w:tabs>
              <w:tab w:val="right" w:leader="dot" w:pos="9605"/>
            </w:tabs>
            <w:rPr>
              <w:smallCaps w:val="0"/>
              <w:noProof/>
              <w:kern w:val="2"/>
              <w:sz w:val="24"/>
              <w:szCs w:val="24"/>
              <w14:ligatures w14:val="standardContextual"/>
            </w:rPr>
          </w:pPr>
          <w:hyperlink w:anchor="_Toc208925660" w:history="1">
            <w:r w:rsidRPr="00FE05D5">
              <w:rPr>
                <w:rStyle w:val="Hyperlink"/>
                <w:b/>
                <w:bCs/>
                <w:noProof/>
              </w:rPr>
              <w:t>Rape and Sexual Assault Victim Information</w:t>
            </w:r>
            <w:r>
              <w:rPr>
                <w:noProof/>
                <w:webHidden/>
              </w:rPr>
              <w:tab/>
            </w:r>
            <w:r>
              <w:rPr>
                <w:noProof/>
                <w:webHidden/>
              </w:rPr>
              <w:fldChar w:fldCharType="begin"/>
            </w:r>
            <w:r>
              <w:rPr>
                <w:noProof/>
                <w:webHidden/>
              </w:rPr>
              <w:instrText xml:space="preserve"> PAGEREF _Toc208925660 \h </w:instrText>
            </w:r>
            <w:r>
              <w:rPr>
                <w:noProof/>
                <w:webHidden/>
              </w:rPr>
            </w:r>
            <w:r>
              <w:rPr>
                <w:noProof/>
                <w:webHidden/>
              </w:rPr>
              <w:fldChar w:fldCharType="separate"/>
            </w:r>
            <w:r w:rsidR="00F3121F">
              <w:rPr>
                <w:noProof/>
                <w:webHidden/>
              </w:rPr>
              <w:t>23</w:t>
            </w:r>
            <w:r>
              <w:rPr>
                <w:noProof/>
                <w:webHidden/>
              </w:rPr>
              <w:fldChar w:fldCharType="end"/>
            </w:r>
          </w:hyperlink>
        </w:p>
        <w:p w14:paraId="70B9C26A" w14:textId="4F2CC8D7" w:rsidR="00E12832" w:rsidRDefault="00E12832">
          <w:pPr>
            <w:pStyle w:val="TOC2"/>
            <w:tabs>
              <w:tab w:val="right" w:leader="dot" w:pos="9605"/>
            </w:tabs>
            <w:rPr>
              <w:smallCaps w:val="0"/>
              <w:noProof/>
              <w:kern w:val="2"/>
              <w:sz w:val="24"/>
              <w:szCs w:val="24"/>
              <w14:ligatures w14:val="standardContextual"/>
            </w:rPr>
          </w:pPr>
          <w:hyperlink w:anchor="_Toc208925661" w:history="1">
            <w:r w:rsidRPr="00FE05D5">
              <w:rPr>
                <w:rStyle w:val="Hyperlink"/>
                <w:b/>
                <w:bCs/>
                <w:noProof/>
              </w:rPr>
              <w:t>Guidance For Victims of Sexual Assault</w:t>
            </w:r>
            <w:r>
              <w:rPr>
                <w:noProof/>
                <w:webHidden/>
              </w:rPr>
              <w:tab/>
            </w:r>
            <w:r>
              <w:rPr>
                <w:noProof/>
                <w:webHidden/>
              </w:rPr>
              <w:fldChar w:fldCharType="begin"/>
            </w:r>
            <w:r>
              <w:rPr>
                <w:noProof/>
                <w:webHidden/>
              </w:rPr>
              <w:instrText xml:space="preserve"> PAGEREF _Toc208925661 \h </w:instrText>
            </w:r>
            <w:r>
              <w:rPr>
                <w:noProof/>
                <w:webHidden/>
              </w:rPr>
            </w:r>
            <w:r>
              <w:rPr>
                <w:noProof/>
                <w:webHidden/>
              </w:rPr>
              <w:fldChar w:fldCharType="separate"/>
            </w:r>
            <w:r w:rsidR="00F3121F">
              <w:rPr>
                <w:noProof/>
                <w:webHidden/>
              </w:rPr>
              <w:t>23</w:t>
            </w:r>
            <w:r>
              <w:rPr>
                <w:noProof/>
                <w:webHidden/>
              </w:rPr>
              <w:fldChar w:fldCharType="end"/>
            </w:r>
          </w:hyperlink>
        </w:p>
        <w:p w14:paraId="2164531F" w14:textId="6AF6BD90" w:rsidR="00E12832" w:rsidRDefault="00E12832">
          <w:pPr>
            <w:pStyle w:val="TOC3"/>
            <w:tabs>
              <w:tab w:val="right" w:leader="dot" w:pos="9605"/>
            </w:tabs>
            <w:rPr>
              <w:i w:val="0"/>
              <w:iCs w:val="0"/>
              <w:noProof/>
              <w:kern w:val="2"/>
              <w:sz w:val="24"/>
              <w:szCs w:val="24"/>
              <w14:ligatures w14:val="standardContextual"/>
            </w:rPr>
          </w:pPr>
          <w:hyperlink w:anchor="_Toc208925662" w:history="1">
            <w:r w:rsidRPr="00FE05D5">
              <w:rPr>
                <w:rStyle w:val="Hyperlink"/>
                <w:b/>
                <w:bCs/>
                <w:noProof/>
              </w:rPr>
              <w:t>Our Commitment to Addressing Sexual Assault/Rape</w:t>
            </w:r>
            <w:r>
              <w:rPr>
                <w:noProof/>
                <w:webHidden/>
              </w:rPr>
              <w:tab/>
            </w:r>
            <w:r>
              <w:rPr>
                <w:noProof/>
                <w:webHidden/>
              </w:rPr>
              <w:fldChar w:fldCharType="begin"/>
            </w:r>
            <w:r>
              <w:rPr>
                <w:noProof/>
                <w:webHidden/>
              </w:rPr>
              <w:instrText xml:space="preserve"> PAGEREF _Toc208925662 \h </w:instrText>
            </w:r>
            <w:r>
              <w:rPr>
                <w:noProof/>
                <w:webHidden/>
              </w:rPr>
            </w:r>
            <w:r>
              <w:rPr>
                <w:noProof/>
                <w:webHidden/>
              </w:rPr>
              <w:fldChar w:fldCharType="separate"/>
            </w:r>
            <w:r w:rsidR="00F3121F">
              <w:rPr>
                <w:noProof/>
                <w:webHidden/>
              </w:rPr>
              <w:t>24</w:t>
            </w:r>
            <w:r>
              <w:rPr>
                <w:noProof/>
                <w:webHidden/>
              </w:rPr>
              <w:fldChar w:fldCharType="end"/>
            </w:r>
          </w:hyperlink>
        </w:p>
        <w:p w14:paraId="20D5946B" w14:textId="64653D1F" w:rsidR="00E12832" w:rsidRDefault="00E12832">
          <w:pPr>
            <w:pStyle w:val="TOC2"/>
            <w:tabs>
              <w:tab w:val="right" w:leader="dot" w:pos="9605"/>
            </w:tabs>
            <w:rPr>
              <w:smallCaps w:val="0"/>
              <w:noProof/>
              <w:kern w:val="2"/>
              <w:sz w:val="24"/>
              <w:szCs w:val="24"/>
              <w14:ligatures w14:val="standardContextual"/>
            </w:rPr>
          </w:pPr>
          <w:hyperlink w:anchor="_Toc208925663" w:history="1">
            <w:r w:rsidRPr="00FE05D5">
              <w:rPr>
                <w:rStyle w:val="Hyperlink"/>
                <w:b/>
                <w:bCs/>
                <w:noProof/>
              </w:rPr>
              <w:t>College Procedures for Responding to Reports of Sexual Assault</w:t>
            </w:r>
            <w:r>
              <w:rPr>
                <w:noProof/>
                <w:webHidden/>
              </w:rPr>
              <w:tab/>
            </w:r>
            <w:r>
              <w:rPr>
                <w:noProof/>
                <w:webHidden/>
              </w:rPr>
              <w:fldChar w:fldCharType="begin"/>
            </w:r>
            <w:r>
              <w:rPr>
                <w:noProof/>
                <w:webHidden/>
              </w:rPr>
              <w:instrText xml:space="preserve"> PAGEREF _Toc208925663 \h </w:instrText>
            </w:r>
            <w:r>
              <w:rPr>
                <w:noProof/>
                <w:webHidden/>
              </w:rPr>
            </w:r>
            <w:r>
              <w:rPr>
                <w:noProof/>
                <w:webHidden/>
              </w:rPr>
              <w:fldChar w:fldCharType="separate"/>
            </w:r>
            <w:r w:rsidR="00F3121F">
              <w:rPr>
                <w:noProof/>
                <w:webHidden/>
              </w:rPr>
              <w:t>24</w:t>
            </w:r>
            <w:r>
              <w:rPr>
                <w:noProof/>
                <w:webHidden/>
              </w:rPr>
              <w:fldChar w:fldCharType="end"/>
            </w:r>
          </w:hyperlink>
        </w:p>
        <w:p w14:paraId="3CABA3A3" w14:textId="278E37DA" w:rsidR="00E12832" w:rsidRDefault="00E12832">
          <w:pPr>
            <w:pStyle w:val="TOC2"/>
            <w:tabs>
              <w:tab w:val="right" w:leader="dot" w:pos="9605"/>
            </w:tabs>
            <w:rPr>
              <w:smallCaps w:val="0"/>
              <w:noProof/>
              <w:kern w:val="2"/>
              <w:sz w:val="24"/>
              <w:szCs w:val="24"/>
              <w14:ligatures w14:val="standardContextual"/>
            </w:rPr>
          </w:pPr>
          <w:hyperlink w:anchor="_Toc208925664" w:history="1">
            <w:r w:rsidRPr="00FE05D5">
              <w:rPr>
                <w:rStyle w:val="Hyperlink"/>
                <w:b/>
                <w:bCs/>
                <w:noProof/>
              </w:rPr>
              <w:t>College Disciplinary Procedures in Sexual Assault Incidents</w:t>
            </w:r>
            <w:r>
              <w:rPr>
                <w:noProof/>
                <w:webHidden/>
              </w:rPr>
              <w:tab/>
            </w:r>
            <w:r>
              <w:rPr>
                <w:noProof/>
                <w:webHidden/>
              </w:rPr>
              <w:fldChar w:fldCharType="begin"/>
            </w:r>
            <w:r>
              <w:rPr>
                <w:noProof/>
                <w:webHidden/>
              </w:rPr>
              <w:instrText xml:space="preserve"> PAGEREF _Toc208925664 \h </w:instrText>
            </w:r>
            <w:r>
              <w:rPr>
                <w:noProof/>
                <w:webHidden/>
              </w:rPr>
            </w:r>
            <w:r>
              <w:rPr>
                <w:noProof/>
                <w:webHidden/>
              </w:rPr>
              <w:fldChar w:fldCharType="separate"/>
            </w:r>
            <w:r w:rsidR="00F3121F">
              <w:rPr>
                <w:noProof/>
                <w:webHidden/>
              </w:rPr>
              <w:t>25</w:t>
            </w:r>
            <w:r>
              <w:rPr>
                <w:noProof/>
                <w:webHidden/>
              </w:rPr>
              <w:fldChar w:fldCharType="end"/>
            </w:r>
          </w:hyperlink>
        </w:p>
        <w:p w14:paraId="1FB18B18" w14:textId="0C05F6C9" w:rsidR="00E12832" w:rsidRDefault="00E12832">
          <w:pPr>
            <w:pStyle w:val="TOC2"/>
            <w:tabs>
              <w:tab w:val="right" w:leader="dot" w:pos="9605"/>
            </w:tabs>
            <w:rPr>
              <w:smallCaps w:val="0"/>
              <w:noProof/>
              <w:kern w:val="2"/>
              <w:sz w:val="24"/>
              <w:szCs w:val="24"/>
              <w14:ligatures w14:val="standardContextual"/>
            </w:rPr>
          </w:pPr>
          <w:hyperlink w:anchor="_Toc208925665" w:history="1">
            <w:r w:rsidRPr="00FE05D5">
              <w:rPr>
                <w:rStyle w:val="Hyperlink"/>
                <w:b/>
                <w:bCs/>
                <w:noProof/>
              </w:rPr>
              <w:t>Sex Offender Registration – Campus Sex Crimes Prevention Act</w:t>
            </w:r>
            <w:r>
              <w:rPr>
                <w:noProof/>
                <w:webHidden/>
              </w:rPr>
              <w:tab/>
            </w:r>
            <w:r>
              <w:rPr>
                <w:noProof/>
                <w:webHidden/>
              </w:rPr>
              <w:fldChar w:fldCharType="begin"/>
            </w:r>
            <w:r>
              <w:rPr>
                <w:noProof/>
                <w:webHidden/>
              </w:rPr>
              <w:instrText xml:space="preserve"> PAGEREF _Toc208925665 \h </w:instrText>
            </w:r>
            <w:r>
              <w:rPr>
                <w:noProof/>
                <w:webHidden/>
              </w:rPr>
            </w:r>
            <w:r>
              <w:rPr>
                <w:noProof/>
                <w:webHidden/>
              </w:rPr>
              <w:fldChar w:fldCharType="separate"/>
            </w:r>
            <w:r w:rsidR="00F3121F">
              <w:rPr>
                <w:noProof/>
                <w:webHidden/>
              </w:rPr>
              <w:t>25</w:t>
            </w:r>
            <w:r>
              <w:rPr>
                <w:noProof/>
                <w:webHidden/>
              </w:rPr>
              <w:fldChar w:fldCharType="end"/>
            </w:r>
          </w:hyperlink>
        </w:p>
        <w:p w14:paraId="7931DA40" w14:textId="2650DD24" w:rsidR="00E12832" w:rsidRDefault="00E12832">
          <w:pPr>
            <w:pStyle w:val="TOC1"/>
            <w:rPr>
              <w:b w:val="0"/>
              <w:bCs w:val="0"/>
              <w:caps w:val="0"/>
              <w:color w:val="auto"/>
              <w:kern w:val="2"/>
              <w:sz w:val="24"/>
              <w:szCs w:val="24"/>
              <w14:ligatures w14:val="standardContextual"/>
            </w:rPr>
          </w:pPr>
          <w:hyperlink w:anchor="_Toc208925666" w:history="1">
            <w:r w:rsidRPr="00FE05D5">
              <w:rPr>
                <w:rStyle w:val="Hyperlink"/>
              </w:rPr>
              <w:t>Hillsborough College Security Policies, Crime Prevention &amp; Safety Awareness Programs</w:t>
            </w:r>
            <w:r>
              <w:rPr>
                <w:webHidden/>
              </w:rPr>
              <w:tab/>
            </w:r>
            <w:r>
              <w:rPr>
                <w:webHidden/>
              </w:rPr>
              <w:fldChar w:fldCharType="begin"/>
            </w:r>
            <w:r>
              <w:rPr>
                <w:webHidden/>
              </w:rPr>
              <w:instrText xml:space="preserve"> PAGEREF _Toc208925666 \h </w:instrText>
            </w:r>
            <w:r>
              <w:rPr>
                <w:webHidden/>
              </w:rPr>
            </w:r>
            <w:r>
              <w:rPr>
                <w:webHidden/>
              </w:rPr>
              <w:fldChar w:fldCharType="separate"/>
            </w:r>
            <w:r w:rsidR="00F3121F">
              <w:rPr>
                <w:webHidden/>
              </w:rPr>
              <w:t>25</w:t>
            </w:r>
            <w:r>
              <w:rPr>
                <w:webHidden/>
              </w:rPr>
              <w:fldChar w:fldCharType="end"/>
            </w:r>
          </w:hyperlink>
        </w:p>
        <w:p w14:paraId="088ED4D8" w14:textId="71FC937B" w:rsidR="00E12832" w:rsidRDefault="00E12832">
          <w:pPr>
            <w:pStyle w:val="TOC2"/>
            <w:tabs>
              <w:tab w:val="right" w:leader="dot" w:pos="9605"/>
            </w:tabs>
            <w:rPr>
              <w:smallCaps w:val="0"/>
              <w:noProof/>
              <w:kern w:val="2"/>
              <w:sz w:val="24"/>
              <w:szCs w:val="24"/>
              <w14:ligatures w14:val="standardContextual"/>
            </w:rPr>
          </w:pPr>
          <w:hyperlink w:anchor="_Toc208925667" w:history="1">
            <w:r w:rsidRPr="00FE05D5">
              <w:rPr>
                <w:rStyle w:val="Hyperlink"/>
                <w:b/>
                <w:bCs/>
                <w:noProof/>
              </w:rPr>
              <w:t>Hillsborough College Threat Assessment Team</w:t>
            </w:r>
            <w:r>
              <w:rPr>
                <w:noProof/>
                <w:webHidden/>
              </w:rPr>
              <w:tab/>
            </w:r>
            <w:r>
              <w:rPr>
                <w:noProof/>
                <w:webHidden/>
              </w:rPr>
              <w:fldChar w:fldCharType="begin"/>
            </w:r>
            <w:r>
              <w:rPr>
                <w:noProof/>
                <w:webHidden/>
              </w:rPr>
              <w:instrText xml:space="preserve"> PAGEREF _Toc208925667 \h </w:instrText>
            </w:r>
            <w:r>
              <w:rPr>
                <w:noProof/>
                <w:webHidden/>
              </w:rPr>
            </w:r>
            <w:r>
              <w:rPr>
                <w:noProof/>
                <w:webHidden/>
              </w:rPr>
              <w:fldChar w:fldCharType="separate"/>
            </w:r>
            <w:r w:rsidR="00F3121F">
              <w:rPr>
                <w:noProof/>
                <w:webHidden/>
              </w:rPr>
              <w:t>25</w:t>
            </w:r>
            <w:r>
              <w:rPr>
                <w:noProof/>
                <w:webHidden/>
              </w:rPr>
              <w:fldChar w:fldCharType="end"/>
            </w:r>
          </w:hyperlink>
        </w:p>
        <w:p w14:paraId="6A88253A" w14:textId="3E9FAE80" w:rsidR="00E12832" w:rsidRDefault="00E12832">
          <w:pPr>
            <w:pStyle w:val="TOC2"/>
            <w:tabs>
              <w:tab w:val="right" w:leader="dot" w:pos="9605"/>
            </w:tabs>
            <w:rPr>
              <w:smallCaps w:val="0"/>
              <w:noProof/>
              <w:kern w:val="2"/>
              <w:sz w:val="24"/>
              <w:szCs w:val="24"/>
              <w14:ligatures w14:val="standardContextual"/>
            </w:rPr>
          </w:pPr>
          <w:hyperlink w:anchor="_Toc208925668" w:history="1">
            <w:r w:rsidRPr="00FE05D5">
              <w:rPr>
                <w:rStyle w:val="Hyperlink"/>
                <w:b/>
                <w:bCs/>
                <w:noProof/>
              </w:rPr>
              <w:t>Missing Student Notification Policy</w:t>
            </w:r>
            <w:r>
              <w:rPr>
                <w:noProof/>
                <w:webHidden/>
              </w:rPr>
              <w:tab/>
            </w:r>
            <w:r>
              <w:rPr>
                <w:noProof/>
                <w:webHidden/>
              </w:rPr>
              <w:fldChar w:fldCharType="begin"/>
            </w:r>
            <w:r>
              <w:rPr>
                <w:noProof/>
                <w:webHidden/>
              </w:rPr>
              <w:instrText xml:space="preserve"> PAGEREF _Toc208925668 \h </w:instrText>
            </w:r>
            <w:r>
              <w:rPr>
                <w:noProof/>
                <w:webHidden/>
              </w:rPr>
            </w:r>
            <w:r>
              <w:rPr>
                <w:noProof/>
                <w:webHidden/>
              </w:rPr>
              <w:fldChar w:fldCharType="separate"/>
            </w:r>
            <w:r w:rsidR="00F3121F">
              <w:rPr>
                <w:noProof/>
                <w:webHidden/>
              </w:rPr>
              <w:t>26</w:t>
            </w:r>
            <w:r>
              <w:rPr>
                <w:noProof/>
                <w:webHidden/>
              </w:rPr>
              <w:fldChar w:fldCharType="end"/>
            </w:r>
          </w:hyperlink>
        </w:p>
        <w:p w14:paraId="04091C35" w14:textId="1C784E1A" w:rsidR="00E12832" w:rsidRDefault="00E12832">
          <w:pPr>
            <w:pStyle w:val="TOC2"/>
            <w:tabs>
              <w:tab w:val="right" w:leader="dot" w:pos="9605"/>
            </w:tabs>
            <w:rPr>
              <w:smallCaps w:val="0"/>
              <w:noProof/>
              <w:kern w:val="2"/>
              <w:sz w:val="24"/>
              <w:szCs w:val="24"/>
              <w14:ligatures w14:val="standardContextual"/>
            </w:rPr>
          </w:pPr>
          <w:hyperlink w:anchor="_Toc208925669" w:history="1">
            <w:r w:rsidRPr="00FE05D5">
              <w:rPr>
                <w:rStyle w:val="Hyperlink"/>
                <w:b/>
                <w:bCs/>
                <w:noProof/>
              </w:rPr>
              <w:t>Daily Crime and Fire Log</w:t>
            </w:r>
            <w:r>
              <w:rPr>
                <w:noProof/>
                <w:webHidden/>
              </w:rPr>
              <w:tab/>
            </w:r>
            <w:r>
              <w:rPr>
                <w:noProof/>
                <w:webHidden/>
              </w:rPr>
              <w:fldChar w:fldCharType="begin"/>
            </w:r>
            <w:r>
              <w:rPr>
                <w:noProof/>
                <w:webHidden/>
              </w:rPr>
              <w:instrText xml:space="preserve"> PAGEREF _Toc208925669 \h </w:instrText>
            </w:r>
            <w:r>
              <w:rPr>
                <w:noProof/>
                <w:webHidden/>
              </w:rPr>
            </w:r>
            <w:r>
              <w:rPr>
                <w:noProof/>
                <w:webHidden/>
              </w:rPr>
              <w:fldChar w:fldCharType="separate"/>
            </w:r>
            <w:r w:rsidR="00F3121F">
              <w:rPr>
                <w:noProof/>
                <w:webHidden/>
              </w:rPr>
              <w:t>26</w:t>
            </w:r>
            <w:r>
              <w:rPr>
                <w:noProof/>
                <w:webHidden/>
              </w:rPr>
              <w:fldChar w:fldCharType="end"/>
            </w:r>
          </w:hyperlink>
        </w:p>
        <w:p w14:paraId="6C8BD393" w14:textId="730EDE9D" w:rsidR="00E12832" w:rsidRDefault="00E12832">
          <w:pPr>
            <w:pStyle w:val="TOC2"/>
            <w:tabs>
              <w:tab w:val="right" w:leader="dot" w:pos="9605"/>
            </w:tabs>
            <w:rPr>
              <w:smallCaps w:val="0"/>
              <w:noProof/>
              <w:kern w:val="2"/>
              <w:sz w:val="24"/>
              <w:szCs w:val="24"/>
              <w14:ligatures w14:val="standardContextual"/>
            </w:rPr>
          </w:pPr>
          <w:hyperlink w:anchor="_Toc208925670" w:history="1">
            <w:r w:rsidRPr="00FE05D5">
              <w:rPr>
                <w:rStyle w:val="Hyperlink"/>
                <w:b/>
                <w:bCs/>
                <w:noProof/>
              </w:rPr>
              <w:t>Crime Prevention and Safety Awareness Programs</w:t>
            </w:r>
            <w:r>
              <w:rPr>
                <w:noProof/>
                <w:webHidden/>
              </w:rPr>
              <w:tab/>
            </w:r>
            <w:r>
              <w:rPr>
                <w:noProof/>
                <w:webHidden/>
              </w:rPr>
              <w:fldChar w:fldCharType="begin"/>
            </w:r>
            <w:r>
              <w:rPr>
                <w:noProof/>
                <w:webHidden/>
              </w:rPr>
              <w:instrText xml:space="preserve"> PAGEREF _Toc208925670 \h </w:instrText>
            </w:r>
            <w:r>
              <w:rPr>
                <w:noProof/>
                <w:webHidden/>
              </w:rPr>
            </w:r>
            <w:r>
              <w:rPr>
                <w:noProof/>
                <w:webHidden/>
              </w:rPr>
              <w:fldChar w:fldCharType="separate"/>
            </w:r>
            <w:r w:rsidR="00F3121F">
              <w:rPr>
                <w:noProof/>
                <w:webHidden/>
              </w:rPr>
              <w:t>26</w:t>
            </w:r>
            <w:r>
              <w:rPr>
                <w:noProof/>
                <w:webHidden/>
              </w:rPr>
              <w:fldChar w:fldCharType="end"/>
            </w:r>
          </w:hyperlink>
        </w:p>
        <w:p w14:paraId="4B40A2B1" w14:textId="3FEF8721" w:rsidR="00E12832" w:rsidRDefault="00E12832">
          <w:pPr>
            <w:pStyle w:val="TOC1"/>
            <w:rPr>
              <w:b w:val="0"/>
              <w:bCs w:val="0"/>
              <w:caps w:val="0"/>
              <w:color w:val="auto"/>
              <w:kern w:val="2"/>
              <w:sz w:val="24"/>
              <w:szCs w:val="24"/>
              <w14:ligatures w14:val="standardContextual"/>
            </w:rPr>
          </w:pPr>
          <w:hyperlink w:anchor="_Toc208925671" w:history="1">
            <w:r w:rsidRPr="00FE05D5">
              <w:rPr>
                <w:rStyle w:val="Hyperlink"/>
              </w:rPr>
              <w:t>Hillsborough College Policies Governing Alcohol and Other Drugs</w:t>
            </w:r>
            <w:r>
              <w:rPr>
                <w:webHidden/>
              </w:rPr>
              <w:tab/>
            </w:r>
            <w:r>
              <w:rPr>
                <w:webHidden/>
              </w:rPr>
              <w:fldChar w:fldCharType="begin"/>
            </w:r>
            <w:r>
              <w:rPr>
                <w:webHidden/>
              </w:rPr>
              <w:instrText xml:space="preserve"> PAGEREF _Toc208925671 \h </w:instrText>
            </w:r>
            <w:r>
              <w:rPr>
                <w:webHidden/>
              </w:rPr>
            </w:r>
            <w:r>
              <w:rPr>
                <w:webHidden/>
              </w:rPr>
              <w:fldChar w:fldCharType="separate"/>
            </w:r>
            <w:r w:rsidR="00F3121F">
              <w:rPr>
                <w:webHidden/>
              </w:rPr>
              <w:t>27</w:t>
            </w:r>
            <w:r>
              <w:rPr>
                <w:webHidden/>
              </w:rPr>
              <w:fldChar w:fldCharType="end"/>
            </w:r>
          </w:hyperlink>
        </w:p>
        <w:p w14:paraId="09AE368C" w14:textId="29AA5DF2" w:rsidR="00E12832" w:rsidRDefault="00E12832">
          <w:pPr>
            <w:pStyle w:val="TOC2"/>
            <w:tabs>
              <w:tab w:val="right" w:leader="dot" w:pos="9605"/>
            </w:tabs>
            <w:rPr>
              <w:smallCaps w:val="0"/>
              <w:noProof/>
              <w:kern w:val="2"/>
              <w:sz w:val="24"/>
              <w:szCs w:val="24"/>
              <w14:ligatures w14:val="standardContextual"/>
            </w:rPr>
          </w:pPr>
          <w:hyperlink w:anchor="_Toc208925672" w:history="1">
            <w:r w:rsidRPr="00FE05D5">
              <w:rPr>
                <w:rStyle w:val="Hyperlink"/>
                <w:b/>
                <w:bCs/>
                <w:noProof/>
              </w:rPr>
              <w:t>Hillsborough College Alcohol and Drug Policy</w:t>
            </w:r>
            <w:r>
              <w:rPr>
                <w:noProof/>
                <w:webHidden/>
              </w:rPr>
              <w:tab/>
            </w:r>
            <w:r>
              <w:rPr>
                <w:noProof/>
                <w:webHidden/>
              </w:rPr>
              <w:fldChar w:fldCharType="begin"/>
            </w:r>
            <w:r>
              <w:rPr>
                <w:noProof/>
                <w:webHidden/>
              </w:rPr>
              <w:instrText xml:space="preserve"> PAGEREF _Toc208925672 \h </w:instrText>
            </w:r>
            <w:r>
              <w:rPr>
                <w:noProof/>
                <w:webHidden/>
              </w:rPr>
            </w:r>
            <w:r>
              <w:rPr>
                <w:noProof/>
                <w:webHidden/>
              </w:rPr>
              <w:fldChar w:fldCharType="separate"/>
            </w:r>
            <w:r w:rsidR="00F3121F">
              <w:rPr>
                <w:noProof/>
                <w:webHidden/>
              </w:rPr>
              <w:t>27</w:t>
            </w:r>
            <w:r>
              <w:rPr>
                <w:noProof/>
                <w:webHidden/>
              </w:rPr>
              <w:fldChar w:fldCharType="end"/>
            </w:r>
          </w:hyperlink>
        </w:p>
        <w:p w14:paraId="7B6F4EF4" w14:textId="77E7E5B7" w:rsidR="00E12832" w:rsidRDefault="00E12832">
          <w:pPr>
            <w:pStyle w:val="TOC2"/>
            <w:tabs>
              <w:tab w:val="right" w:leader="dot" w:pos="9605"/>
            </w:tabs>
            <w:rPr>
              <w:smallCaps w:val="0"/>
              <w:noProof/>
              <w:kern w:val="2"/>
              <w:sz w:val="24"/>
              <w:szCs w:val="24"/>
              <w14:ligatures w14:val="standardContextual"/>
            </w:rPr>
          </w:pPr>
          <w:hyperlink w:anchor="_Toc208925673" w:history="1">
            <w:r w:rsidRPr="00FE05D5">
              <w:rPr>
                <w:rStyle w:val="Hyperlink"/>
                <w:b/>
                <w:bCs/>
                <w:noProof/>
              </w:rPr>
              <w:t>Policies Specific to Students</w:t>
            </w:r>
            <w:r>
              <w:rPr>
                <w:noProof/>
                <w:webHidden/>
              </w:rPr>
              <w:tab/>
            </w:r>
            <w:r>
              <w:rPr>
                <w:noProof/>
                <w:webHidden/>
              </w:rPr>
              <w:fldChar w:fldCharType="begin"/>
            </w:r>
            <w:r>
              <w:rPr>
                <w:noProof/>
                <w:webHidden/>
              </w:rPr>
              <w:instrText xml:space="preserve"> PAGEREF _Toc208925673 \h </w:instrText>
            </w:r>
            <w:r>
              <w:rPr>
                <w:noProof/>
                <w:webHidden/>
              </w:rPr>
            </w:r>
            <w:r>
              <w:rPr>
                <w:noProof/>
                <w:webHidden/>
              </w:rPr>
              <w:fldChar w:fldCharType="separate"/>
            </w:r>
            <w:r w:rsidR="00F3121F">
              <w:rPr>
                <w:noProof/>
                <w:webHidden/>
              </w:rPr>
              <w:t>27</w:t>
            </w:r>
            <w:r>
              <w:rPr>
                <w:noProof/>
                <w:webHidden/>
              </w:rPr>
              <w:fldChar w:fldCharType="end"/>
            </w:r>
          </w:hyperlink>
        </w:p>
        <w:p w14:paraId="215D74A6" w14:textId="66DEED4E" w:rsidR="00E12832" w:rsidRDefault="00E12832">
          <w:pPr>
            <w:pStyle w:val="TOC2"/>
            <w:tabs>
              <w:tab w:val="right" w:leader="dot" w:pos="9605"/>
            </w:tabs>
            <w:rPr>
              <w:smallCaps w:val="0"/>
              <w:noProof/>
              <w:kern w:val="2"/>
              <w:sz w:val="24"/>
              <w:szCs w:val="24"/>
              <w14:ligatures w14:val="standardContextual"/>
            </w:rPr>
          </w:pPr>
          <w:hyperlink w:anchor="_Toc208925675" w:history="1">
            <w:r w:rsidRPr="00FE05D5">
              <w:rPr>
                <w:rStyle w:val="Hyperlink"/>
                <w:b/>
                <w:bCs/>
                <w:noProof/>
              </w:rPr>
              <w:t>Policies Specific to Faculty and Staff</w:t>
            </w:r>
            <w:r>
              <w:rPr>
                <w:noProof/>
                <w:webHidden/>
              </w:rPr>
              <w:tab/>
            </w:r>
            <w:r>
              <w:rPr>
                <w:noProof/>
                <w:webHidden/>
              </w:rPr>
              <w:fldChar w:fldCharType="begin"/>
            </w:r>
            <w:r>
              <w:rPr>
                <w:noProof/>
                <w:webHidden/>
              </w:rPr>
              <w:instrText xml:space="preserve"> PAGEREF _Toc208925675 \h </w:instrText>
            </w:r>
            <w:r>
              <w:rPr>
                <w:noProof/>
                <w:webHidden/>
              </w:rPr>
            </w:r>
            <w:r>
              <w:rPr>
                <w:noProof/>
                <w:webHidden/>
              </w:rPr>
              <w:fldChar w:fldCharType="separate"/>
            </w:r>
            <w:r w:rsidR="00F3121F">
              <w:rPr>
                <w:noProof/>
                <w:webHidden/>
              </w:rPr>
              <w:t>27</w:t>
            </w:r>
            <w:r>
              <w:rPr>
                <w:noProof/>
                <w:webHidden/>
              </w:rPr>
              <w:fldChar w:fldCharType="end"/>
            </w:r>
          </w:hyperlink>
        </w:p>
        <w:p w14:paraId="1950C053" w14:textId="68145AE3" w:rsidR="00E12832" w:rsidRDefault="00E12832">
          <w:pPr>
            <w:pStyle w:val="TOC2"/>
            <w:tabs>
              <w:tab w:val="right" w:leader="dot" w:pos="9605"/>
            </w:tabs>
            <w:rPr>
              <w:smallCaps w:val="0"/>
              <w:noProof/>
              <w:kern w:val="2"/>
              <w:sz w:val="24"/>
              <w:szCs w:val="24"/>
              <w14:ligatures w14:val="standardContextual"/>
            </w:rPr>
          </w:pPr>
          <w:hyperlink w:anchor="_Toc208925676" w:history="1">
            <w:r w:rsidRPr="00FE05D5">
              <w:rPr>
                <w:rStyle w:val="Hyperlink"/>
                <w:b/>
                <w:bCs/>
                <w:noProof/>
              </w:rPr>
              <w:t>Florida’s Alcohol Laws</w:t>
            </w:r>
            <w:r>
              <w:rPr>
                <w:noProof/>
                <w:webHidden/>
              </w:rPr>
              <w:tab/>
            </w:r>
            <w:r>
              <w:rPr>
                <w:noProof/>
                <w:webHidden/>
              </w:rPr>
              <w:fldChar w:fldCharType="begin"/>
            </w:r>
            <w:r>
              <w:rPr>
                <w:noProof/>
                <w:webHidden/>
              </w:rPr>
              <w:instrText xml:space="preserve"> PAGEREF _Toc208925676 \h </w:instrText>
            </w:r>
            <w:r>
              <w:rPr>
                <w:noProof/>
                <w:webHidden/>
              </w:rPr>
            </w:r>
            <w:r>
              <w:rPr>
                <w:noProof/>
                <w:webHidden/>
              </w:rPr>
              <w:fldChar w:fldCharType="separate"/>
            </w:r>
            <w:r w:rsidR="00F3121F">
              <w:rPr>
                <w:noProof/>
                <w:webHidden/>
              </w:rPr>
              <w:t>28</w:t>
            </w:r>
            <w:r>
              <w:rPr>
                <w:noProof/>
                <w:webHidden/>
              </w:rPr>
              <w:fldChar w:fldCharType="end"/>
            </w:r>
          </w:hyperlink>
        </w:p>
        <w:p w14:paraId="038C843E" w14:textId="297CF1E2" w:rsidR="00E12832" w:rsidRDefault="00E12832">
          <w:pPr>
            <w:pStyle w:val="TOC1"/>
            <w:rPr>
              <w:b w:val="0"/>
              <w:bCs w:val="0"/>
              <w:caps w:val="0"/>
              <w:color w:val="auto"/>
              <w:kern w:val="2"/>
              <w:sz w:val="24"/>
              <w:szCs w:val="24"/>
              <w14:ligatures w14:val="standardContextual"/>
            </w:rPr>
          </w:pPr>
          <w:hyperlink w:anchor="_Toc208925681" w:history="1">
            <w:r w:rsidRPr="00FE05D5">
              <w:rPr>
                <w:rStyle w:val="Hyperlink"/>
              </w:rPr>
              <w:t>Annual Disclosure of Crime Statistics</w:t>
            </w:r>
            <w:r>
              <w:rPr>
                <w:webHidden/>
              </w:rPr>
              <w:tab/>
            </w:r>
            <w:r>
              <w:rPr>
                <w:webHidden/>
              </w:rPr>
              <w:fldChar w:fldCharType="begin"/>
            </w:r>
            <w:r>
              <w:rPr>
                <w:webHidden/>
              </w:rPr>
              <w:instrText xml:space="preserve"> PAGEREF _Toc208925681 \h </w:instrText>
            </w:r>
            <w:r>
              <w:rPr>
                <w:webHidden/>
              </w:rPr>
            </w:r>
            <w:r>
              <w:rPr>
                <w:webHidden/>
              </w:rPr>
              <w:fldChar w:fldCharType="separate"/>
            </w:r>
            <w:r w:rsidR="00F3121F">
              <w:rPr>
                <w:webHidden/>
              </w:rPr>
              <w:t>28</w:t>
            </w:r>
            <w:r>
              <w:rPr>
                <w:webHidden/>
              </w:rPr>
              <w:fldChar w:fldCharType="end"/>
            </w:r>
          </w:hyperlink>
        </w:p>
        <w:p w14:paraId="40B9E02B" w14:textId="2AB76FAA" w:rsidR="00E12832" w:rsidRDefault="00E12832">
          <w:pPr>
            <w:pStyle w:val="TOC2"/>
            <w:tabs>
              <w:tab w:val="right" w:leader="dot" w:pos="9605"/>
            </w:tabs>
            <w:rPr>
              <w:smallCaps w:val="0"/>
              <w:noProof/>
              <w:kern w:val="2"/>
              <w:sz w:val="24"/>
              <w:szCs w:val="24"/>
              <w14:ligatures w14:val="standardContextual"/>
            </w:rPr>
          </w:pPr>
          <w:hyperlink w:anchor="_Toc208925682" w:history="1">
            <w:r w:rsidRPr="00FE05D5">
              <w:rPr>
                <w:rStyle w:val="Hyperlink"/>
                <w:b/>
                <w:bCs/>
                <w:noProof/>
              </w:rPr>
              <w:t>Clery Act Reporting</w:t>
            </w:r>
            <w:r>
              <w:rPr>
                <w:noProof/>
                <w:webHidden/>
              </w:rPr>
              <w:tab/>
            </w:r>
            <w:r>
              <w:rPr>
                <w:noProof/>
                <w:webHidden/>
              </w:rPr>
              <w:fldChar w:fldCharType="begin"/>
            </w:r>
            <w:r>
              <w:rPr>
                <w:noProof/>
                <w:webHidden/>
              </w:rPr>
              <w:instrText xml:space="preserve"> PAGEREF _Toc208925682 \h </w:instrText>
            </w:r>
            <w:r>
              <w:rPr>
                <w:noProof/>
                <w:webHidden/>
              </w:rPr>
            </w:r>
            <w:r>
              <w:rPr>
                <w:noProof/>
                <w:webHidden/>
              </w:rPr>
              <w:fldChar w:fldCharType="separate"/>
            </w:r>
            <w:r w:rsidR="00F3121F">
              <w:rPr>
                <w:noProof/>
                <w:webHidden/>
              </w:rPr>
              <w:t>28</w:t>
            </w:r>
            <w:r>
              <w:rPr>
                <w:noProof/>
                <w:webHidden/>
              </w:rPr>
              <w:fldChar w:fldCharType="end"/>
            </w:r>
          </w:hyperlink>
        </w:p>
        <w:p w14:paraId="35D99A74" w14:textId="07CEDF52" w:rsidR="00E12832" w:rsidRDefault="00E12832">
          <w:pPr>
            <w:pStyle w:val="TOC3"/>
            <w:tabs>
              <w:tab w:val="right" w:leader="dot" w:pos="9605"/>
            </w:tabs>
            <w:rPr>
              <w:i w:val="0"/>
              <w:iCs w:val="0"/>
              <w:noProof/>
              <w:kern w:val="2"/>
              <w:sz w:val="24"/>
              <w:szCs w:val="24"/>
              <w14:ligatures w14:val="standardContextual"/>
            </w:rPr>
          </w:pPr>
          <w:hyperlink w:anchor="_Toc208925683" w:history="1">
            <w:r w:rsidRPr="00FE05D5">
              <w:rPr>
                <w:rStyle w:val="Hyperlink"/>
                <w:b/>
                <w:bCs/>
                <w:noProof/>
              </w:rPr>
              <w:t>Criminal Offenses</w:t>
            </w:r>
            <w:r>
              <w:rPr>
                <w:noProof/>
                <w:webHidden/>
              </w:rPr>
              <w:tab/>
            </w:r>
            <w:r>
              <w:rPr>
                <w:noProof/>
                <w:webHidden/>
              </w:rPr>
              <w:fldChar w:fldCharType="begin"/>
            </w:r>
            <w:r>
              <w:rPr>
                <w:noProof/>
                <w:webHidden/>
              </w:rPr>
              <w:instrText xml:space="preserve"> PAGEREF _Toc208925683 \h </w:instrText>
            </w:r>
            <w:r>
              <w:rPr>
                <w:noProof/>
                <w:webHidden/>
              </w:rPr>
            </w:r>
            <w:r>
              <w:rPr>
                <w:noProof/>
                <w:webHidden/>
              </w:rPr>
              <w:fldChar w:fldCharType="separate"/>
            </w:r>
            <w:r w:rsidR="00F3121F">
              <w:rPr>
                <w:noProof/>
                <w:webHidden/>
              </w:rPr>
              <w:t>28</w:t>
            </w:r>
            <w:r>
              <w:rPr>
                <w:noProof/>
                <w:webHidden/>
              </w:rPr>
              <w:fldChar w:fldCharType="end"/>
            </w:r>
          </w:hyperlink>
        </w:p>
        <w:p w14:paraId="78071CE5" w14:textId="2F15E2A0" w:rsidR="00E12832" w:rsidRDefault="00E12832">
          <w:pPr>
            <w:pStyle w:val="TOC3"/>
            <w:tabs>
              <w:tab w:val="right" w:leader="dot" w:pos="9605"/>
            </w:tabs>
            <w:rPr>
              <w:i w:val="0"/>
              <w:iCs w:val="0"/>
              <w:noProof/>
              <w:kern w:val="2"/>
              <w:sz w:val="24"/>
              <w:szCs w:val="24"/>
              <w14:ligatures w14:val="standardContextual"/>
            </w:rPr>
          </w:pPr>
          <w:hyperlink w:anchor="_Toc208925684" w:history="1">
            <w:r w:rsidRPr="00FE05D5">
              <w:rPr>
                <w:rStyle w:val="Hyperlink"/>
                <w:b/>
                <w:bCs/>
                <w:noProof/>
              </w:rPr>
              <w:t>Hate Crimes</w:t>
            </w:r>
            <w:r>
              <w:rPr>
                <w:noProof/>
                <w:webHidden/>
              </w:rPr>
              <w:tab/>
            </w:r>
            <w:r>
              <w:rPr>
                <w:noProof/>
                <w:webHidden/>
              </w:rPr>
              <w:fldChar w:fldCharType="begin"/>
            </w:r>
            <w:r>
              <w:rPr>
                <w:noProof/>
                <w:webHidden/>
              </w:rPr>
              <w:instrText xml:space="preserve"> PAGEREF _Toc208925684 \h </w:instrText>
            </w:r>
            <w:r>
              <w:rPr>
                <w:noProof/>
                <w:webHidden/>
              </w:rPr>
            </w:r>
            <w:r>
              <w:rPr>
                <w:noProof/>
                <w:webHidden/>
              </w:rPr>
              <w:fldChar w:fldCharType="separate"/>
            </w:r>
            <w:r w:rsidR="00F3121F">
              <w:rPr>
                <w:noProof/>
                <w:webHidden/>
              </w:rPr>
              <w:t>29</w:t>
            </w:r>
            <w:r>
              <w:rPr>
                <w:noProof/>
                <w:webHidden/>
              </w:rPr>
              <w:fldChar w:fldCharType="end"/>
            </w:r>
          </w:hyperlink>
        </w:p>
        <w:p w14:paraId="43EC6558" w14:textId="69657230" w:rsidR="00E12832" w:rsidRDefault="00E12832">
          <w:pPr>
            <w:pStyle w:val="TOC3"/>
            <w:tabs>
              <w:tab w:val="right" w:leader="dot" w:pos="9605"/>
            </w:tabs>
            <w:rPr>
              <w:i w:val="0"/>
              <w:iCs w:val="0"/>
              <w:noProof/>
              <w:kern w:val="2"/>
              <w:sz w:val="24"/>
              <w:szCs w:val="24"/>
              <w14:ligatures w14:val="standardContextual"/>
            </w:rPr>
          </w:pPr>
          <w:hyperlink w:anchor="_Toc208925685" w:history="1">
            <w:r w:rsidRPr="00FE05D5">
              <w:rPr>
                <w:rStyle w:val="Hyperlink"/>
                <w:b/>
                <w:bCs/>
                <w:noProof/>
              </w:rPr>
              <w:t>Violence Against Women Act (VAWA) Offenses</w:t>
            </w:r>
            <w:r>
              <w:rPr>
                <w:noProof/>
                <w:webHidden/>
              </w:rPr>
              <w:tab/>
            </w:r>
            <w:r>
              <w:rPr>
                <w:noProof/>
                <w:webHidden/>
              </w:rPr>
              <w:fldChar w:fldCharType="begin"/>
            </w:r>
            <w:r>
              <w:rPr>
                <w:noProof/>
                <w:webHidden/>
              </w:rPr>
              <w:instrText xml:space="preserve"> PAGEREF _Toc208925685 \h </w:instrText>
            </w:r>
            <w:r>
              <w:rPr>
                <w:noProof/>
                <w:webHidden/>
              </w:rPr>
            </w:r>
            <w:r>
              <w:rPr>
                <w:noProof/>
                <w:webHidden/>
              </w:rPr>
              <w:fldChar w:fldCharType="separate"/>
            </w:r>
            <w:r w:rsidR="00F3121F">
              <w:rPr>
                <w:noProof/>
                <w:webHidden/>
              </w:rPr>
              <w:t>30</w:t>
            </w:r>
            <w:r>
              <w:rPr>
                <w:noProof/>
                <w:webHidden/>
              </w:rPr>
              <w:fldChar w:fldCharType="end"/>
            </w:r>
          </w:hyperlink>
        </w:p>
        <w:p w14:paraId="5EF8A706" w14:textId="4A43D58B" w:rsidR="00E12832" w:rsidRDefault="00E12832">
          <w:pPr>
            <w:pStyle w:val="TOC3"/>
            <w:tabs>
              <w:tab w:val="right" w:leader="dot" w:pos="9605"/>
            </w:tabs>
            <w:rPr>
              <w:i w:val="0"/>
              <w:iCs w:val="0"/>
              <w:noProof/>
              <w:kern w:val="2"/>
              <w:sz w:val="24"/>
              <w:szCs w:val="24"/>
              <w14:ligatures w14:val="standardContextual"/>
            </w:rPr>
          </w:pPr>
          <w:hyperlink w:anchor="_Toc208925686" w:history="1">
            <w:r w:rsidRPr="00FE05D5">
              <w:rPr>
                <w:rStyle w:val="Hyperlink"/>
                <w:b/>
                <w:bCs/>
                <w:noProof/>
              </w:rPr>
              <w:t>Arrests and Disciplinary Actions</w:t>
            </w:r>
            <w:r>
              <w:rPr>
                <w:noProof/>
                <w:webHidden/>
              </w:rPr>
              <w:tab/>
            </w:r>
            <w:r>
              <w:rPr>
                <w:noProof/>
                <w:webHidden/>
              </w:rPr>
              <w:fldChar w:fldCharType="begin"/>
            </w:r>
            <w:r>
              <w:rPr>
                <w:noProof/>
                <w:webHidden/>
              </w:rPr>
              <w:instrText xml:space="preserve"> PAGEREF _Toc208925686 \h </w:instrText>
            </w:r>
            <w:r>
              <w:rPr>
                <w:noProof/>
                <w:webHidden/>
              </w:rPr>
            </w:r>
            <w:r>
              <w:rPr>
                <w:noProof/>
                <w:webHidden/>
              </w:rPr>
              <w:fldChar w:fldCharType="separate"/>
            </w:r>
            <w:r w:rsidR="00F3121F">
              <w:rPr>
                <w:noProof/>
                <w:webHidden/>
              </w:rPr>
              <w:t>31</w:t>
            </w:r>
            <w:r>
              <w:rPr>
                <w:noProof/>
                <w:webHidden/>
              </w:rPr>
              <w:fldChar w:fldCharType="end"/>
            </w:r>
          </w:hyperlink>
        </w:p>
        <w:p w14:paraId="042C8B04" w14:textId="24EC6A91" w:rsidR="00E12832" w:rsidRDefault="00E12832">
          <w:pPr>
            <w:pStyle w:val="TOC3"/>
            <w:tabs>
              <w:tab w:val="right" w:leader="dot" w:pos="9605"/>
            </w:tabs>
            <w:rPr>
              <w:i w:val="0"/>
              <w:iCs w:val="0"/>
              <w:noProof/>
              <w:kern w:val="2"/>
              <w:sz w:val="24"/>
              <w:szCs w:val="24"/>
              <w14:ligatures w14:val="standardContextual"/>
            </w:rPr>
          </w:pPr>
          <w:hyperlink w:anchor="_Toc208925687" w:history="1">
            <w:r w:rsidRPr="00FE05D5">
              <w:rPr>
                <w:rStyle w:val="Hyperlink"/>
                <w:b/>
                <w:bCs/>
                <w:noProof/>
              </w:rPr>
              <w:t>Stop Campus Hazing Act Offense</w:t>
            </w:r>
            <w:r>
              <w:rPr>
                <w:noProof/>
                <w:webHidden/>
              </w:rPr>
              <w:tab/>
            </w:r>
            <w:r>
              <w:rPr>
                <w:noProof/>
                <w:webHidden/>
              </w:rPr>
              <w:fldChar w:fldCharType="begin"/>
            </w:r>
            <w:r>
              <w:rPr>
                <w:noProof/>
                <w:webHidden/>
              </w:rPr>
              <w:instrText xml:space="preserve"> PAGEREF _Toc208925687 \h </w:instrText>
            </w:r>
            <w:r>
              <w:rPr>
                <w:noProof/>
                <w:webHidden/>
              </w:rPr>
            </w:r>
            <w:r>
              <w:rPr>
                <w:noProof/>
                <w:webHidden/>
              </w:rPr>
              <w:fldChar w:fldCharType="separate"/>
            </w:r>
            <w:r w:rsidR="00F3121F">
              <w:rPr>
                <w:noProof/>
                <w:webHidden/>
              </w:rPr>
              <w:t>31</w:t>
            </w:r>
            <w:r>
              <w:rPr>
                <w:noProof/>
                <w:webHidden/>
              </w:rPr>
              <w:fldChar w:fldCharType="end"/>
            </w:r>
          </w:hyperlink>
        </w:p>
        <w:p w14:paraId="3BDDD944" w14:textId="1E107E64" w:rsidR="00E12832" w:rsidRDefault="00E12832">
          <w:pPr>
            <w:pStyle w:val="TOC3"/>
            <w:tabs>
              <w:tab w:val="right" w:leader="dot" w:pos="9605"/>
            </w:tabs>
            <w:rPr>
              <w:i w:val="0"/>
              <w:iCs w:val="0"/>
              <w:noProof/>
              <w:kern w:val="2"/>
              <w:sz w:val="24"/>
              <w:szCs w:val="24"/>
              <w14:ligatures w14:val="standardContextual"/>
            </w:rPr>
          </w:pPr>
          <w:hyperlink w:anchor="_Toc208925688" w:history="1">
            <w:r w:rsidRPr="00FE05D5">
              <w:rPr>
                <w:rStyle w:val="Hyperlink"/>
                <w:b/>
                <w:bCs/>
                <w:noProof/>
              </w:rPr>
              <w:t>Crime Locations (“Clery Geography”)</w:t>
            </w:r>
            <w:r>
              <w:rPr>
                <w:noProof/>
                <w:webHidden/>
              </w:rPr>
              <w:tab/>
            </w:r>
            <w:r>
              <w:rPr>
                <w:noProof/>
                <w:webHidden/>
              </w:rPr>
              <w:fldChar w:fldCharType="begin"/>
            </w:r>
            <w:r>
              <w:rPr>
                <w:noProof/>
                <w:webHidden/>
              </w:rPr>
              <w:instrText xml:space="preserve"> PAGEREF _Toc208925688 \h </w:instrText>
            </w:r>
            <w:r>
              <w:rPr>
                <w:noProof/>
                <w:webHidden/>
              </w:rPr>
            </w:r>
            <w:r>
              <w:rPr>
                <w:noProof/>
                <w:webHidden/>
              </w:rPr>
              <w:fldChar w:fldCharType="separate"/>
            </w:r>
            <w:r w:rsidR="00F3121F">
              <w:rPr>
                <w:noProof/>
                <w:webHidden/>
              </w:rPr>
              <w:t>32</w:t>
            </w:r>
            <w:r>
              <w:rPr>
                <w:noProof/>
                <w:webHidden/>
              </w:rPr>
              <w:fldChar w:fldCharType="end"/>
            </w:r>
          </w:hyperlink>
        </w:p>
        <w:p w14:paraId="48E4E41D" w14:textId="41959334" w:rsidR="00E12832" w:rsidRDefault="00E12832">
          <w:pPr>
            <w:pStyle w:val="TOC3"/>
            <w:tabs>
              <w:tab w:val="right" w:leader="dot" w:pos="9605"/>
            </w:tabs>
            <w:rPr>
              <w:i w:val="0"/>
              <w:iCs w:val="0"/>
              <w:noProof/>
              <w:kern w:val="2"/>
              <w:sz w:val="24"/>
              <w:szCs w:val="24"/>
              <w14:ligatures w14:val="standardContextual"/>
            </w:rPr>
          </w:pPr>
          <w:hyperlink w:anchor="_Toc208925689" w:history="1">
            <w:r w:rsidRPr="00FE05D5">
              <w:rPr>
                <w:rStyle w:val="Hyperlink"/>
                <w:b/>
                <w:bCs/>
                <w:noProof/>
              </w:rPr>
              <w:t>Unfounded</w:t>
            </w:r>
            <w:r>
              <w:rPr>
                <w:noProof/>
                <w:webHidden/>
              </w:rPr>
              <w:tab/>
            </w:r>
            <w:r>
              <w:rPr>
                <w:noProof/>
                <w:webHidden/>
              </w:rPr>
              <w:fldChar w:fldCharType="begin"/>
            </w:r>
            <w:r>
              <w:rPr>
                <w:noProof/>
                <w:webHidden/>
              </w:rPr>
              <w:instrText xml:space="preserve"> PAGEREF _Toc208925689 \h </w:instrText>
            </w:r>
            <w:r>
              <w:rPr>
                <w:noProof/>
                <w:webHidden/>
              </w:rPr>
            </w:r>
            <w:r>
              <w:rPr>
                <w:noProof/>
                <w:webHidden/>
              </w:rPr>
              <w:fldChar w:fldCharType="separate"/>
            </w:r>
            <w:r w:rsidR="00F3121F">
              <w:rPr>
                <w:noProof/>
                <w:webHidden/>
              </w:rPr>
              <w:t>32</w:t>
            </w:r>
            <w:r>
              <w:rPr>
                <w:noProof/>
                <w:webHidden/>
              </w:rPr>
              <w:fldChar w:fldCharType="end"/>
            </w:r>
          </w:hyperlink>
        </w:p>
        <w:p w14:paraId="10100148" w14:textId="10608CAC" w:rsidR="00E12832" w:rsidRDefault="00E12832">
          <w:pPr>
            <w:pStyle w:val="TOC1"/>
            <w:rPr>
              <w:b w:val="0"/>
              <w:bCs w:val="0"/>
              <w:caps w:val="0"/>
              <w:color w:val="auto"/>
              <w:kern w:val="2"/>
              <w:sz w:val="24"/>
              <w:szCs w:val="24"/>
              <w14:ligatures w14:val="standardContextual"/>
            </w:rPr>
          </w:pPr>
          <w:hyperlink w:anchor="_Toc208925690" w:history="1">
            <w:r w:rsidRPr="00FE05D5">
              <w:rPr>
                <w:rStyle w:val="Hyperlink"/>
              </w:rPr>
              <w:t>Crime Statistics</w:t>
            </w:r>
            <w:r>
              <w:rPr>
                <w:webHidden/>
              </w:rPr>
              <w:tab/>
            </w:r>
            <w:r>
              <w:rPr>
                <w:webHidden/>
              </w:rPr>
              <w:fldChar w:fldCharType="begin"/>
            </w:r>
            <w:r>
              <w:rPr>
                <w:webHidden/>
              </w:rPr>
              <w:instrText xml:space="preserve"> PAGEREF _Toc208925690 \h </w:instrText>
            </w:r>
            <w:r>
              <w:rPr>
                <w:webHidden/>
              </w:rPr>
            </w:r>
            <w:r>
              <w:rPr>
                <w:webHidden/>
              </w:rPr>
              <w:fldChar w:fldCharType="separate"/>
            </w:r>
            <w:r w:rsidR="00F3121F">
              <w:rPr>
                <w:webHidden/>
              </w:rPr>
              <w:t>33</w:t>
            </w:r>
            <w:r>
              <w:rPr>
                <w:webHidden/>
              </w:rPr>
              <w:fldChar w:fldCharType="end"/>
            </w:r>
          </w:hyperlink>
        </w:p>
        <w:p w14:paraId="510DEB57" w14:textId="4B402B36" w:rsidR="00E12832" w:rsidRDefault="00E12832">
          <w:pPr>
            <w:pStyle w:val="TOC2"/>
            <w:tabs>
              <w:tab w:val="right" w:leader="dot" w:pos="9605"/>
            </w:tabs>
            <w:rPr>
              <w:smallCaps w:val="0"/>
              <w:noProof/>
              <w:kern w:val="2"/>
              <w:sz w:val="24"/>
              <w:szCs w:val="24"/>
              <w14:ligatures w14:val="standardContextual"/>
            </w:rPr>
          </w:pPr>
          <w:hyperlink w:anchor="_Toc208925691" w:history="1">
            <w:r w:rsidRPr="00FE05D5">
              <w:rPr>
                <w:rStyle w:val="Hyperlink"/>
                <w:b/>
                <w:bCs/>
                <w:noProof/>
              </w:rPr>
              <w:t>Brandon Campus</w:t>
            </w:r>
            <w:r>
              <w:rPr>
                <w:noProof/>
                <w:webHidden/>
              </w:rPr>
              <w:tab/>
            </w:r>
            <w:r>
              <w:rPr>
                <w:noProof/>
                <w:webHidden/>
              </w:rPr>
              <w:fldChar w:fldCharType="begin"/>
            </w:r>
            <w:r>
              <w:rPr>
                <w:noProof/>
                <w:webHidden/>
              </w:rPr>
              <w:instrText xml:space="preserve"> PAGEREF _Toc208925691 \h </w:instrText>
            </w:r>
            <w:r>
              <w:rPr>
                <w:noProof/>
                <w:webHidden/>
              </w:rPr>
            </w:r>
            <w:r>
              <w:rPr>
                <w:noProof/>
                <w:webHidden/>
              </w:rPr>
              <w:fldChar w:fldCharType="separate"/>
            </w:r>
            <w:r w:rsidR="00F3121F">
              <w:rPr>
                <w:noProof/>
                <w:webHidden/>
              </w:rPr>
              <w:t>34</w:t>
            </w:r>
            <w:r>
              <w:rPr>
                <w:noProof/>
                <w:webHidden/>
              </w:rPr>
              <w:fldChar w:fldCharType="end"/>
            </w:r>
          </w:hyperlink>
        </w:p>
        <w:p w14:paraId="1E0A4DB0" w14:textId="3D49DBF8" w:rsidR="00E12832" w:rsidRDefault="00E12832">
          <w:pPr>
            <w:pStyle w:val="TOC2"/>
            <w:tabs>
              <w:tab w:val="right" w:leader="dot" w:pos="9605"/>
            </w:tabs>
            <w:rPr>
              <w:smallCaps w:val="0"/>
              <w:noProof/>
              <w:kern w:val="2"/>
              <w:sz w:val="24"/>
              <w:szCs w:val="24"/>
              <w14:ligatures w14:val="standardContextual"/>
            </w:rPr>
          </w:pPr>
          <w:hyperlink w:anchor="_Toc208925692" w:history="1">
            <w:r w:rsidRPr="00FE05D5">
              <w:rPr>
                <w:rStyle w:val="Hyperlink"/>
                <w:b/>
                <w:bCs/>
                <w:noProof/>
              </w:rPr>
              <w:t>Collaboration Studio</w:t>
            </w:r>
            <w:r>
              <w:rPr>
                <w:noProof/>
                <w:webHidden/>
              </w:rPr>
              <w:tab/>
            </w:r>
            <w:r>
              <w:rPr>
                <w:noProof/>
                <w:webHidden/>
              </w:rPr>
              <w:fldChar w:fldCharType="begin"/>
            </w:r>
            <w:r>
              <w:rPr>
                <w:noProof/>
                <w:webHidden/>
              </w:rPr>
              <w:instrText xml:space="preserve"> PAGEREF _Toc208925692 \h </w:instrText>
            </w:r>
            <w:r>
              <w:rPr>
                <w:noProof/>
                <w:webHidden/>
              </w:rPr>
            </w:r>
            <w:r>
              <w:rPr>
                <w:noProof/>
                <w:webHidden/>
              </w:rPr>
              <w:fldChar w:fldCharType="separate"/>
            </w:r>
            <w:r w:rsidR="00F3121F">
              <w:rPr>
                <w:noProof/>
                <w:webHidden/>
              </w:rPr>
              <w:t>35</w:t>
            </w:r>
            <w:r>
              <w:rPr>
                <w:noProof/>
                <w:webHidden/>
              </w:rPr>
              <w:fldChar w:fldCharType="end"/>
            </w:r>
          </w:hyperlink>
        </w:p>
        <w:p w14:paraId="0C530DB1" w14:textId="3DBD062D" w:rsidR="00E12832" w:rsidRDefault="00E12832">
          <w:pPr>
            <w:pStyle w:val="TOC2"/>
            <w:tabs>
              <w:tab w:val="right" w:leader="dot" w:pos="9605"/>
            </w:tabs>
            <w:rPr>
              <w:smallCaps w:val="0"/>
              <w:noProof/>
              <w:kern w:val="2"/>
              <w:sz w:val="24"/>
              <w:szCs w:val="24"/>
              <w14:ligatures w14:val="standardContextual"/>
            </w:rPr>
          </w:pPr>
          <w:hyperlink w:anchor="_Toc208925693" w:history="1">
            <w:r w:rsidRPr="00FE05D5">
              <w:rPr>
                <w:rStyle w:val="Hyperlink"/>
                <w:b/>
                <w:bCs/>
                <w:noProof/>
              </w:rPr>
              <w:t>Dale Mabry Campus</w:t>
            </w:r>
            <w:r>
              <w:rPr>
                <w:noProof/>
                <w:webHidden/>
              </w:rPr>
              <w:tab/>
            </w:r>
            <w:r>
              <w:rPr>
                <w:noProof/>
                <w:webHidden/>
              </w:rPr>
              <w:fldChar w:fldCharType="begin"/>
            </w:r>
            <w:r>
              <w:rPr>
                <w:noProof/>
                <w:webHidden/>
              </w:rPr>
              <w:instrText xml:space="preserve"> PAGEREF _Toc208925693 \h </w:instrText>
            </w:r>
            <w:r>
              <w:rPr>
                <w:noProof/>
                <w:webHidden/>
              </w:rPr>
            </w:r>
            <w:r>
              <w:rPr>
                <w:noProof/>
                <w:webHidden/>
              </w:rPr>
              <w:fldChar w:fldCharType="separate"/>
            </w:r>
            <w:r w:rsidR="00F3121F">
              <w:rPr>
                <w:noProof/>
                <w:webHidden/>
              </w:rPr>
              <w:t>36</w:t>
            </w:r>
            <w:r>
              <w:rPr>
                <w:noProof/>
                <w:webHidden/>
              </w:rPr>
              <w:fldChar w:fldCharType="end"/>
            </w:r>
          </w:hyperlink>
        </w:p>
        <w:p w14:paraId="6940EDFB" w14:textId="30F04BFF" w:rsidR="00E12832" w:rsidRDefault="00E12832">
          <w:pPr>
            <w:pStyle w:val="TOC2"/>
            <w:tabs>
              <w:tab w:val="right" w:leader="dot" w:pos="9605"/>
            </w:tabs>
            <w:rPr>
              <w:smallCaps w:val="0"/>
              <w:noProof/>
              <w:kern w:val="2"/>
              <w:sz w:val="24"/>
              <w:szCs w:val="24"/>
              <w14:ligatures w14:val="standardContextual"/>
            </w:rPr>
          </w:pPr>
          <w:hyperlink w:anchor="_Toc208925694" w:history="1">
            <w:r w:rsidRPr="00FE05D5">
              <w:rPr>
                <w:rStyle w:val="Hyperlink"/>
                <w:b/>
                <w:bCs/>
                <w:noProof/>
              </w:rPr>
              <w:t>District Administration Center Building</w:t>
            </w:r>
            <w:r>
              <w:rPr>
                <w:noProof/>
                <w:webHidden/>
              </w:rPr>
              <w:tab/>
            </w:r>
            <w:r>
              <w:rPr>
                <w:noProof/>
                <w:webHidden/>
              </w:rPr>
              <w:fldChar w:fldCharType="begin"/>
            </w:r>
            <w:r>
              <w:rPr>
                <w:noProof/>
                <w:webHidden/>
              </w:rPr>
              <w:instrText xml:space="preserve"> PAGEREF _Toc208925694 \h </w:instrText>
            </w:r>
            <w:r>
              <w:rPr>
                <w:noProof/>
                <w:webHidden/>
              </w:rPr>
            </w:r>
            <w:r>
              <w:rPr>
                <w:noProof/>
                <w:webHidden/>
              </w:rPr>
              <w:fldChar w:fldCharType="separate"/>
            </w:r>
            <w:r w:rsidR="00F3121F">
              <w:rPr>
                <w:noProof/>
                <w:webHidden/>
              </w:rPr>
              <w:t>37</w:t>
            </w:r>
            <w:r>
              <w:rPr>
                <w:noProof/>
                <w:webHidden/>
              </w:rPr>
              <w:fldChar w:fldCharType="end"/>
            </w:r>
          </w:hyperlink>
        </w:p>
        <w:p w14:paraId="7AF6963D" w14:textId="31DA03DC" w:rsidR="00E12832" w:rsidRDefault="00E12832">
          <w:pPr>
            <w:pStyle w:val="TOC2"/>
            <w:tabs>
              <w:tab w:val="right" w:leader="dot" w:pos="9605"/>
            </w:tabs>
            <w:rPr>
              <w:smallCaps w:val="0"/>
              <w:noProof/>
              <w:kern w:val="2"/>
              <w:sz w:val="24"/>
              <w:szCs w:val="24"/>
              <w14:ligatures w14:val="standardContextual"/>
            </w:rPr>
          </w:pPr>
          <w:hyperlink w:anchor="_Toc208925695" w:history="1">
            <w:r w:rsidRPr="00FE05D5">
              <w:rPr>
                <w:rStyle w:val="Hyperlink"/>
                <w:b/>
                <w:bCs/>
                <w:noProof/>
              </w:rPr>
              <w:t>Hawks Landing</w:t>
            </w:r>
            <w:r>
              <w:rPr>
                <w:noProof/>
                <w:webHidden/>
              </w:rPr>
              <w:tab/>
            </w:r>
            <w:r>
              <w:rPr>
                <w:noProof/>
                <w:webHidden/>
              </w:rPr>
              <w:fldChar w:fldCharType="begin"/>
            </w:r>
            <w:r>
              <w:rPr>
                <w:noProof/>
                <w:webHidden/>
              </w:rPr>
              <w:instrText xml:space="preserve"> PAGEREF _Toc208925695 \h </w:instrText>
            </w:r>
            <w:r>
              <w:rPr>
                <w:noProof/>
                <w:webHidden/>
              </w:rPr>
            </w:r>
            <w:r>
              <w:rPr>
                <w:noProof/>
                <w:webHidden/>
              </w:rPr>
              <w:fldChar w:fldCharType="separate"/>
            </w:r>
            <w:r w:rsidR="00F3121F">
              <w:rPr>
                <w:noProof/>
                <w:webHidden/>
              </w:rPr>
              <w:t>38</w:t>
            </w:r>
            <w:r>
              <w:rPr>
                <w:noProof/>
                <w:webHidden/>
              </w:rPr>
              <w:fldChar w:fldCharType="end"/>
            </w:r>
          </w:hyperlink>
        </w:p>
        <w:p w14:paraId="60EE9D1E" w14:textId="65925E8F" w:rsidR="00E12832" w:rsidRDefault="00E12832">
          <w:pPr>
            <w:pStyle w:val="TOC2"/>
            <w:tabs>
              <w:tab w:val="right" w:leader="dot" w:pos="9605"/>
            </w:tabs>
            <w:rPr>
              <w:smallCaps w:val="0"/>
              <w:noProof/>
              <w:kern w:val="2"/>
              <w:sz w:val="24"/>
              <w:szCs w:val="24"/>
              <w14:ligatures w14:val="standardContextual"/>
            </w:rPr>
          </w:pPr>
          <w:hyperlink w:anchor="_Toc208925696" w:history="1">
            <w:r w:rsidRPr="00FE05D5">
              <w:rPr>
                <w:rStyle w:val="Hyperlink"/>
                <w:b/>
                <w:bCs/>
                <w:noProof/>
              </w:rPr>
              <w:t>MacDill Center</w:t>
            </w:r>
            <w:r>
              <w:rPr>
                <w:noProof/>
                <w:webHidden/>
              </w:rPr>
              <w:tab/>
            </w:r>
            <w:r>
              <w:rPr>
                <w:noProof/>
                <w:webHidden/>
              </w:rPr>
              <w:fldChar w:fldCharType="begin"/>
            </w:r>
            <w:r>
              <w:rPr>
                <w:noProof/>
                <w:webHidden/>
              </w:rPr>
              <w:instrText xml:space="preserve"> PAGEREF _Toc208925696 \h </w:instrText>
            </w:r>
            <w:r>
              <w:rPr>
                <w:noProof/>
                <w:webHidden/>
              </w:rPr>
            </w:r>
            <w:r>
              <w:rPr>
                <w:noProof/>
                <w:webHidden/>
              </w:rPr>
              <w:fldChar w:fldCharType="separate"/>
            </w:r>
            <w:r w:rsidR="00F3121F">
              <w:rPr>
                <w:noProof/>
                <w:webHidden/>
              </w:rPr>
              <w:t>39</w:t>
            </w:r>
            <w:r>
              <w:rPr>
                <w:noProof/>
                <w:webHidden/>
              </w:rPr>
              <w:fldChar w:fldCharType="end"/>
            </w:r>
          </w:hyperlink>
        </w:p>
        <w:p w14:paraId="3D0E6496" w14:textId="2CA604DD" w:rsidR="00E12832" w:rsidRDefault="00E12832">
          <w:pPr>
            <w:pStyle w:val="TOC2"/>
            <w:tabs>
              <w:tab w:val="right" w:leader="dot" w:pos="9605"/>
            </w:tabs>
            <w:rPr>
              <w:smallCaps w:val="0"/>
              <w:noProof/>
              <w:kern w:val="2"/>
              <w:sz w:val="24"/>
              <w:szCs w:val="24"/>
              <w14:ligatures w14:val="standardContextual"/>
            </w:rPr>
          </w:pPr>
          <w:hyperlink w:anchor="_Toc208925697" w:history="1">
            <w:r w:rsidRPr="00FE05D5">
              <w:rPr>
                <w:rStyle w:val="Hyperlink"/>
                <w:b/>
                <w:bCs/>
                <w:noProof/>
              </w:rPr>
              <w:t>Plant City Campus</w:t>
            </w:r>
            <w:r>
              <w:rPr>
                <w:noProof/>
                <w:webHidden/>
              </w:rPr>
              <w:tab/>
            </w:r>
            <w:r>
              <w:rPr>
                <w:noProof/>
                <w:webHidden/>
              </w:rPr>
              <w:fldChar w:fldCharType="begin"/>
            </w:r>
            <w:r>
              <w:rPr>
                <w:noProof/>
                <w:webHidden/>
              </w:rPr>
              <w:instrText xml:space="preserve"> PAGEREF _Toc208925697 \h </w:instrText>
            </w:r>
            <w:r>
              <w:rPr>
                <w:noProof/>
                <w:webHidden/>
              </w:rPr>
            </w:r>
            <w:r>
              <w:rPr>
                <w:noProof/>
                <w:webHidden/>
              </w:rPr>
              <w:fldChar w:fldCharType="separate"/>
            </w:r>
            <w:r w:rsidR="00F3121F">
              <w:rPr>
                <w:noProof/>
                <w:webHidden/>
              </w:rPr>
              <w:t>40</w:t>
            </w:r>
            <w:r>
              <w:rPr>
                <w:noProof/>
                <w:webHidden/>
              </w:rPr>
              <w:fldChar w:fldCharType="end"/>
            </w:r>
          </w:hyperlink>
        </w:p>
        <w:p w14:paraId="6C359C6A" w14:textId="13AF9A09" w:rsidR="00E12832" w:rsidRDefault="00E12832">
          <w:pPr>
            <w:pStyle w:val="TOC2"/>
            <w:tabs>
              <w:tab w:val="right" w:leader="dot" w:pos="9605"/>
            </w:tabs>
            <w:rPr>
              <w:smallCaps w:val="0"/>
              <w:noProof/>
              <w:kern w:val="2"/>
              <w:sz w:val="24"/>
              <w:szCs w:val="24"/>
              <w14:ligatures w14:val="standardContextual"/>
            </w:rPr>
          </w:pPr>
          <w:hyperlink w:anchor="_Toc208925698" w:history="1">
            <w:r w:rsidRPr="00FE05D5">
              <w:rPr>
                <w:rStyle w:val="Hyperlink"/>
                <w:b/>
                <w:bCs/>
                <w:noProof/>
              </w:rPr>
              <w:t>SouthShore Campus</w:t>
            </w:r>
            <w:r>
              <w:rPr>
                <w:noProof/>
                <w:webHidden/>
              </w:rPr>
              <w:tab/>
            </w:r>
            <w:r>
              <w:rPr>
                <w:noProof/>
                <w:webHidden/>
              </w:rPr>
              <w:fldChar w:fldCharType="begin"/>
            </w:r>
            <w:r>
              <w:rPr>
                <w:noProof/>
                <w:webHidden/>
              </w:rPr>
              <w:instrText xml:space="preserve"> PAGEREF _Toc208925698 \h </w:instrText>
            </w:r>
            <w:r>
              <w:rPr>
                <w:noProof/>
                <w:webHidden/>
              </w:rPr>
            </w:r>
            <w:r>
              <w:rPr>
                <w:noProof/>
                <w:webHidden/>
              </w:rPr>
              <w:fldChar w:fldCharType="separate"/>
            </w:r>
            <w:r w:rsidR="00F3121F">
              <w:rPr>
                <w:noProof/>
                <w:webHidden/>
              </w:rPr>
              <w:t>41</w:t>
            </w:r>
            <w:r>
              <w:rPr>
                <w:noProof/>
                <w:webHidden/>
              </w:rPr>
              <w:fldChar w:fldCharType="end"/>
            </w:r>
          </w:hyperlink>
        </w:p>
        <w:p w14:paraId="5FBE8B1D" w14:textId="65E31F8A" w:rsidR="00E12832" w:rsidRDefault="00E12832">
          <w:pPr>
            <w:pStyle w:val="TOC2"/>
            <w:tabs>
              <w:tab w:val="right" w:leader="dot" w:pos="9605"/>
            </w:tabs>
            <w:rPr>
              <w:smallCaps w:val="0"/>
              <w:noProof/>
              <w:kern w:val="2"/>
              <w:sz w:val="24"/>
              <w:szCs w:val="24"/>
              <w14:ligatures w14:val="standardContextual"/>
            </w:rPr>
          </w:pPr>
          <w:hyperlink w:anchor="_Toc208925699" w:history="1">
            <w:r w:rsidRPr="00FE05D5">
              <w:rPr>
                <w:rStyle w:val="Hyperlink"/>
                <w:b/>
                <w:bCs/>
                <w:noProof/>
              </w:rPr>
              <w:t>The Regent</w:t>
            </w:r>
            <w:r>
              <w:rPr>
                <w:noProof/>
                <w:webHidden/>
              </w:rPr>
              <w:tab/>
            </w:r>
            <w:r>
              <w:rPr>
                <w:noProof/>
                <w:webHidden/>
              </w:rPr>
              <w:fldChar w:fldCharType="begin"/>
            </w:r>
            <w:r>
              <w:rPr>
                <w:noProof/>
                <w:webHidden/>
              </w:rPr>
              <w:instrText xml:space="preserve"> PAGEREF _Toc208925699 \h </w:instrText>
            </w:r>
            <w:r>
              <w:rPr>
                <w:noProof/>
                <w:webHidden/>
              </w:rPr>
            </w:r>
            <w:r>
              <w:rPr>
                <w:noProof/>
                <w:webHidden/>
              </w:rPr>
              <w:fldChar w:fldCharType="separate"/>
            </w:r>
            <w:r w:rsidR="00F3121F">
              <w:rPr>
                <w:noProof/>
                <w:webHidden/>
              </w:rPr>
              <w:t>42</w:t>
            </w:r>
            <w:r>
              <w:rPr>
                <w:noProof/>
                <w:webHidden/>
              </w:rPr>
              <w:fldChar w:fldCharType="end"/>
            </w:r>
          </w:hyperlink>
        </w:p>
        <w:p w14:paraId="2BEBB413" w14:textId="03BC154F" w:rsidR="00E12832" w:rsidRDefault="00E12832">
          <w:pPr>
            <w:pStyle w:val="TOC2"/>
            <w:tabs>
              <w:tab w:val="right" w:leader="dot" w:pos="9605"/>
            </w:tabs>
            <w:rPr>
              <w:smallCaps w:val="0"/>
              <w:noProof/>
              <w:kern w:val="2"/>
              <w:sz w:val="24"/>
              <w:szCs w:val="24"/>
              <w14:ligatures w14:val="standardContextual"/>
            </w:rPr>
          </w:pPr>
          <w:hyperlink w:anchor="_Toc208925700" w:history="1">
            <w:r w:rsidRPr="00FE05D5">
              <w:rPr>
                <w:rStyle w:val="Hyperlink"/>
                <w:b/>
                <w:bCs/>
                <w:noProof/>
              </w:rPr>
              <w:t>Ybor Campus</w:t>
            </w:r>
            <w:r>
              <w:rPr>
                <w:noProof/>
                <w:webHidden/>
              </w:rPr>
              <w:tab/>
            </w:r>
            <w:r>
              <w:rPr>
                <w:noProof/>
                <w:webHidden/>
              </w:rPr>
              <w:fldChar w:fldCharType="begin"/>
            </w:r>
            <w:r>
              <w:rPr>
                <w:noProof/>
                <w:webHidden/>
              </w:rPr>
              <w:instrText xml:space="preserve"> PAGEREF _Toc208925700 \h </w:instrText>
            </w:r>
            <w:r>
              <w:rPr>
                <w:noProof/>
                <w:webHidden/>
              </w:rPr>
            </w:r>
            <w:r>
              <w:rPr>
                <w:noProof/>
                <w:webHidden/>
              </w:rPr>
              <w:fldChar w:fldCharType="separate"/>
            </w:r>
            <w:r w:rsidR="00F3121F">
              <w:rPr>
                <w:noProof/>
                <w:webHidden/>
              </w:rPr>
              <w:t>43</w:t>
            </w:r>
            <w:r>
              <w:rPr>
                <w:noProof/>
                <w:webHidden/>
              </w:rPr>
              <w:fldChar w:fldCharType="end"/>
            </w:r>
          </w:hyperlink>
        </w:p>
        <w:p w14:paraId="0C67FCE5" w14:textId="22934862" w:rsidR="00E12832" w:rsidRDefault="00E12832">
          <w:pPr>
            <w:pStyle w:val="TOC2"/>
            <w:tabs>
              <w:tab w:val="right" w:leader="dot" w:pos="9605"/>
            </w:tabs>
            <w:rPr>
              <w:smallCaps w:val="0"/>
              <w:noProof/>
              <w:kern w:val="2"/>
              <w:sz w:val="24"/>
              <w:szCs w:val="24"/>
              <w14:ligatures w14:val="standardContextual"/>
            </w:rPr>
          </w:pPr>
          <w:hyperlink w:anchor="_Toc208925701" w:history="1">
            <w:r w:rsidRPr="00FE05D5">
              <w:rPr>
                <w:rStyle w:val="Hyperlink"/>
                <w:b/>
                <w:bCs/>
                <w:noProof/>
              </w:rPr>
              <w:t>Ybor City Campus Training Center</w:t>
            </w:r>
            <w:r>
              <w:rPr>
                <w:noProof/>
                <w:webHidden/>
              </w:rPr>
              <w:tab/>
            </w:r>
            <w:r>
              <w:rPr>
                <w:noProof/>
                <w:webHidden/>
              </w:rPr>
              <w:fldChar w:fldCharType="begin"/>
            </w:r>
            <w:r>
              <w:rPr>
                <w:noProof/>
                <w:webHidden/>
              </w:rPr>
              <w:instrText xml:space="preserve"> PAGEREF _Toc208925701 \h </w:instrText>
            </w:r>
            <w:r>
              <w:rPr>
                <w:noProof/>
                <w:webHidden/>
              </w:rPr>
            </w:r>
            <w:r>
              <w:rPr>
                <w:noProof/>
                <w:webHidden/>
              </w:rPr>
              <w:fldChar w:fldCharType="separate"/>
            </w:r>
            <w:r w:rsidR="00F3121F">
              <w:rPr>
                <w:noProof/>
                <w:webHidden/>
              </w:rPr>
              <w:t>44</w:t>
            </w:r>
            <w:r>
              <w:rPr>
                <w:noProof/>
                <w:webHidden/>
              </w:rPr>
              <w:fldChar w:fldCharType="end"/>
            </w:r>
          </w:hyperlink>
        </w:p>
        <w:p w14:paraId="0C5D9551" w14:textId="65AA6279" w:rsidR="00E12832" w:rsidRDefault="00E12832">
          <w:pPr>
            <w:pStyle w:val="TOC1"/>
            <w:rPr>
              <w:b w:val="0"/>
              <w:bCs w:val="0"/>
              <w:caps w:val="0"/>
              <w:color w:val="auto"/>
              <w:kern w:val="2"/>
              <w:sz w:val="24"/>
              <w:szCs w:val="24"/>
              <w14:ligatures w14:val="standardContextual"/>
            </w:rPr>
          </w:pPr>
          <w:hyperlink w:anchor="_Toc208925702" w:history="1">
            <w:r w:rsidRPr="00FE05D5">
              <w:rPr>
                <w:rStyle w:val="Hyperlink"/>
              </w:rPr>
              <w:t>Annual Fire Safety Report</w:t>
            </w:r>
            <w:r>
              <w:rPr>
                <w:webHidden/>
              </w:rPr>
              <w:tab/>
            </w:r>
            <w:r>
              <w:rPr>
                <w:webHidden/>
              </w:rPr>
              <w:fldChar w:fldCharType="begin"/>
            </w:r>
            <w:r>
              <w:rPr>
                <w:webHidden/>
              </w:rPr>
              <w:instrText xml:space="preserve"> PAGEREF _Toc208925702 \h </w:instrText>
            </w:r>
            <w:r>
              <w:rPr>
                <w:webHidden/>
              </w:rPr>
            </w:r>
            <w:r>
              <w:rPr>
                <w:webHidden/>
              </w:rPr>
              <w:fldChar w:fldCharType="separate"/>
            </w:r>
            <w:r w:rsidR="00F3121F">
              <w:rPr>
                <w:webHidden/>
              </w:rPr>
              <w:t>45</w:t>
            </w:r>
            <w:r>
              <w:rPr>
                <w:webHidden/>
              </w:rPr>
              <w:fldChar w:fldCharType="end"/>
            </w:r>
          </w:hyperlink>
        </w:p>
        <w:p w14:paraId="7D35F9C5" w14:textId="40238BE7" w:rsidR="00E12832" w:rsidRDefault="00E12832">
          <w:pPr>
            <w:pStyle w:val="TOC2"/>
            <w:tabs>
              <w:tab w:val="right" w:leader="dot" w:pos="9605"/>
            </w:tabs>
            <w:rPr>
              <w:smallCaps w:val="0"/>
              <w:noProof/>
              <w:kern w:val="2"/>
              <w:sz w:val="24"/>
              <w:szCs w:val="24"/>
              <w14:ligatures w14:val="standardContextual"/>
            </w:rPr>
          </w:pPr>
          <w:hyperlink w:anchor="_Toc208925703" w:history="1">
            <w:r w:rsidRPr="00FE05D5">
              <w:rPr>
                <w:rStyle w:val="Hyperlink"/>
                <w:b/>
                <w:bCs/>
                <w:noProof/>
              </w:rPr>
              <w:t>Fire Safety Definitions</w:t>
            </w:r>
            <w:r>
              <w:rPr>
                <w:noProof/>
                <w:webHidden/>
              </w:rPr>
              <w:tab/>
            </w:r>
            <w:r>
              <w:rPr>
                <w:noProof/>
                <w:webHidden/>
              </w:rPr>
              <w:fldChar w:fldCharType="begin"/>
            </w:r>
            <w:r>
              <w:rPr>
                <w:noProof/>
                <w:webHidden/>
              </w:rPr>
              <w:instrText xml:space="preserve"> PAGEREF _Toc208925703 \h </w:instrText>
            </w:r>
            <w:r>
              <w:rPr>
                <w:noProof/>
                <w:webHidden/>
              </w:rPr>
            </w:r>
            <w:r>
              <w:rPr>
                <w:noProof/>
                <w:webHidden/>
              </w:rPr>
              <w:fldChar w:fldCharType="separate"/>
            </w:r>
            <w:r w:rsidR="00F3121F">
              <w:rPr>
                <w:noProof/>
                <w:webHidden/>
              </w:rPr>
              <w:t>45</w:t>
            </w:r>
            <w:r>
              <w:rPr>
                <w:noProof/>
                <w:webHidden/>
              </w:rPr>
              <w:fldChar w:fldCharType="end"/>
            </w:r>
          </w:hyperlink>
        </w:p>
        <w:p w14:paraId="1ABC075C" w14:textId="525AAD9C" w:rsidR="00E12832" w:rsidRDefault="00E12832">
          <w:pPr>
            <w:pStyle w:val="TOC2"/>
            <w:tabs>
              <w:tab w:val="right" w:leader="dot" w:pos="9605"/>
            </w:tabs>
            <w:rPr>
              <w:smallCaps w:val="0"/>
              <w:noProof/>
              <w:kern w:val="2"/>
              <w:sz w:val="24"/>
              <w:szCs w:val="24"/>
              <w14:ligatures w14:val="standardContextual"/>
            </w:rPr>
          </w:pPr>
          <w:hyperlink w:anchor="_Toc208925704" w:history="1">
            <w:r w:rsidRPr="00FE05D5">
              <w:rPr>
                <w:rStyle w:val="Hyperlink"/>
                <w:b/>
                <w:bCs/>
                <w:noProof/>
              </w:rPr>
              <w:t>Hawks Landing Residence Fire Drills</w:t>
            </w:r>
            <w:r>
              <w:rPr>
                <w:noProof/>
                <w:webHidden/>
              </w:rPr>
              <w:tab/>
            </w:r>
            <w:r>
              <w:rPr>
                <w:noProof/>
                <w:webHidden/>
              </w:rPr>
              <w:fldChar w:fldCharType="begin"/>
            </w:r>
            <w:r>
              <w:rPr>
                <w:noProof/>
                <w:webHidden/>
              </w:rPr>
              <w:instrText xml:space="preserve"> PAGEREF _Toc208925704 \h </w:instrText>
            </w:r>
            <w:r>
              <w:rPr>
                <w:noProof/>
                <w:webHidden/>
              </w:rPr>
            </w:r>
            <w:r>
              <w:rPr>
                <w:noProof/>
                <w:webHidden/>
              </w:rPr>
              <w:fldChar w:fldCharType="separate"/>
            </w:r>
            <w:r w:rsidR="00F3121F">
              <w:rPr>
                <w:noProof/>
                <w:webHidden/>
              </w:rPr>
              <w:t>45</w:t>
            </w:r>
            <w:r>
              <w:rPr>
                <w:noProof/>
                <w:webHidden/>
              </w:rPr>
              <w:fldChar w:fldCharType="end"/>
            </w:r>
          </w:hyperlink>
        </w:p>
        <w:p w14:paraId="3A731396" w14:textId="495812E9" w:rsidR="00E12832" w:rsidRDefault="00E12832">
          <w:pPr>
            <w:pStyle w:val="TOC2"/>
            <w:tabs>
              <w:tab w:val="right" w:leader="dot" w:pos="9605"/>
            </w:tabs>
            <w:rPr>
              <w:smallCaps w:val="0"/>
              <w:noProof/>
              <w:kern w:val="2"/>
              <w:sz w:val="24"/>
              <w:szCs w:val="24"/>
              <w14:ligatures w14:val="standardContextual"/>
            </w:rPr>
          </w:pPr>
          <w:hyperlink w:anchor="_Toc208925705" w:history="1">
            <w:r w:rsidRPr="00FE05D5">
              <w:rPr>
                <w:rStyle w:val="Hyperlink"/>
                <w:b/>
                <w:bCs/>
                <w:noProof/>
              </w:rPr>
              <w:t>Fire Safety</w:t>
            </w:r>
            <w:r>
              <w:rPr>
                <w:noProof/>
                <w:webHidden/>
              </w:rPr>
              <w:tab/>
            </w:r>
            <w:r>
              <w:rPr>
                <w:noProof/>
                <w:webHidden/>
              </w:rPr>
              <w:fldChar w:fldCharType="begin"/>
            </w:r>
            <w:r>
              <w:rPr>
                <w:noProof/>
                <w:webHidden/>
              </w:rPr>
              <w:instrText xml:space="preserve"> PAGEREF _Toc208925705 \h </w:instrText>
            </w:r>
            <w:r>
              <w:rPr>
                <w:noProof/>
                <w:webHidden/>
              </w:rPr>
            </w:r>
            <w:r>
              <w:rPr>
                <w:noProof/>
                <w:webHidden/>
              </w:rPr>
              <w:fldChar w:fldCharType="separate"/>
            </w:r>
            <w:r w:rsidR="00F3121F">
              <w:rPr>
                <w:noProof/>
                <w:webHidden/>
              </w:rPr>
              <w:t>46</w:t>
            </w:r>
            <w:r>
              <w:rPr>
                <w:noProof/>
                <w:webHidden/>
              </w:rPr>
              <w:fldChar w:fldCharType="end"/>
            </w:r>
          </w:hyperlink>
        </w:p>
        <w:p w14:paraId="6BC3400D" w14:textId="6652B295" w:rsidR="00E12832" w:rsidRDefault="00E12832">
          <w:pPr>
            <w:pStyle w:val="TOC2"/>
            <w:tabs>
              <w:tab w:val="right" w:leader="dot" w:pos="9605"/>
            </w:tabs>
            <w:rPr>
              <w:smallCaps w:val="0"/>
              <w:noProof/>
              <w:kern w:val="2"/>
              <w:sz w:val="24"/>
              <w:szCs w:val="24"/>
              <w14:ligatures w14:val="standardContextual"/>
            </w:rPr>
          </w:pPr>
          <w:hyperlink w:anchor="_Toc208925706" w:history="1">
            <w:r w:rsidRPr="00FE05D5">
              <w:rPr>
                <w:rStyle w:val="Hyperlink"/>
                <w:b/>
                <w:bCs/>
                <w:noProof/>
              </w:rPr>
              <w:t>Description of On-Campus Student Housing Fire Safety Systems – Hawks Landing</w:t>
            </w:r>
            <w:r>
              <w:rPr>
                <w:noProof/>
                <w:webHidden/>
              </w:rPr>
              <w:tab/>
            </w:r>
            <w:r>
              <w:rPr>
                <w:noProof/>
                <w:webHidden/>
              </w:rPr>
              <w:fldChar w:fldCharType="begin"/>
            </w:r>
            <w:r>
              <w:rPr>
                <w:noProof/>
                <w:webHidden/>
              </w:rPr>
              <w:instrText xml:space="preserve"> PAGEREF _Toc208925706 \h </w:instrText>
            </w:r>
            <w:r>
              <w:rPr>
                <w:noProof/>
                <w:webHidden/>
              </w:rPr>
            </w:r>
            <w:r>
              <w:rPr>
                <w:noProof/>
                <w:webHidden/>
              </w:rPr>
              <w:fldChar w:fldCharType="separate"/>
            </w:r>
            <w:r w:rsidR="00F3121F">
              <w:rPr>
                <w:noProof/>
                <w:webHidden/>
              </w:rPr>
              <w:t>46</w:t>
            </w:r>
            <w:r>
              <w:rPr>
                <w:noProof/>
                <w:webHidden/>
              </w:rPr>
              <w:fldChar w:fldCharType="end"/>
            </w:r>
          </w:hyperlink>
        </w:p>
        <w:p w14:paraId="3C7D1567" w14:textId="6D656A98" w:rsidR="00E12832" w:rsidRDefault="00E12832">
          <w:pPr>
            <w:pStyle w:val="TOC2"/>
            <w:tabs>
              <w:tab w:val="right" w:leader="dot" w:pos="9605"/>
            </w:tabs>
            <w:rPr>
              <w:smallCaps w:val="0"/>
              <w:noProof/>
              <w:kern w:val="2"/>
              <w:sz w:val="24"/>
              <w:szCs w:val="24"/>
              <w14:ligatures w14:val="standardContextual"/>
            </w:rPr>
          </w:pPr>
          <w:hyperlink w:anchor="_Toc208925707" w:history="1">
            <w:r w:rsidRPr="00FE05D5">
              <w:rPr>
                <w:rStyle w:val="Hyperlink"/>
                <w:b/>
                <w:bCs/>
                <w:noProof/>
              </w:rPr>
              <w:t>Fire Safety Education and Training Programs for Students, Faculty, and Staff</w:t>
            </w:r>
            <w:r>
              <w:rPr>
                <w:noProof/>
                <w:webHidden/>
              </w:rPr>
              <w:tab/>
            </w:r>
            <w:r>
              <w:rPr>
                <w:noProof/>
                <w:webHidden/>
              </w:rPr>
              <w:fldChar w:fldCharType="begin"/>
            </w:r>
            <w:r>
              <w:rPr>
                <w:noProof/>
                <w:webHidden/>
              </w:rPr>
              <w:instrText xml:space="preserve"> PAGEREF _Toc208925707 \h </w:instrText>
            </w:r>
            <w:r>
              <w:rPr>
                <w:noProof/>
                <w:webHidden/>
              </w:rPr>
            </w:r>
            <w:r>
              <w:rPr>
                <w:noProof/>
                <w:webHidden/>
              </w:rPr>
              <w:fldChar w:fldCharType="separate"/>
            </w:r>
            <w:r w:rsidR="00F3121F">
              <w:rPr>
                <w:noProof/>
                <w:webHidden/>
              </w:rPr>
              <w:t>46</w:t>
            </w:r>
            <w:r>
              <w:rPr>
                <w:noProof/>
                <w:webHidden/>
              </w:rPr>
              <w:fldChar w:fldCharType="end"/>
            </w:r>
          </w:hyperlink>
        </w:p>
        <w:p w14:paraId="25AAF2CD" w14:textId="542291B9" w:rsidR="00E12832" w:rsidRDefault="00E12832">
          <w:pPr>
            <w:pStyle w:val="TOC2"/>
            <w:tabs>
              <w:tab w:val="right" w:leader="dot" w:pos="9605"/>
            </w:tabs>
            <w:rPr>
              <w:smallCaps w:val="0"/>
              <w:noProof/>
              <w:kern w:val="2"/>
              <w:sz w:val="24"/>
              <w:szCs w:val="24"/>
              <w14:ligatures w14:val="standardContextual"/>
            </w:rPr>
          </w:pPr>
          <w:hyperlink w:anchor="_Toc208925708" w:history="1">
            <w:r w:rsidRPr="00FE05D5">
              <w:rPr>
                <w:rStyle w:val="Hyperlink"/>
                <w:b/>
                <w:bCs/>
                <w:noProof/>
              </w:rPr>
              <w:t>Fire Incident Reporting</w:t>
            </w:r>
            <w:r>
              <w:rPr>
                <w:noProof/>
                <w:webHidden/>
              </w:rPr>
              <w:tab/>
            </w:r>
            <w:r>
              <w:rPr>
                <w:noProof/>
                <w:webHidden/>
              </w:rPr>
              <w:fldChar w:fldCharType="begin"/>
            </w:r>
            <w:r>
              <w:rPr>
                <w:noProof/>
                <w:webHidden/>
              </w:rPr>
              <w:instrText xml:space="preserve"> PAGEREF _Toc208925708 \h </w:instrText>
            </w:r>
            <w:r>
              <w:rPr>
                <w:noProof/>
                <w:webHidden/>
              </w:rPr>
            </w:r>
            <w:r>
              <w:rPr>
                <w:noProof/>
                <w:webHidden/>
              </w:rPr>
              <w:fldChar w:fldCharType="separate"/>
            </w:r>
            <w:r w:rsidR="00F3121F">
              <w:rPr>
                <w:noProof/>
                <w:webHidden/>
              </w:rPr>
              <w:t>47</w:t>
            </w:r>
            <w:r>
              <w:rPr>
                <w:noProof/>
                <w:webHidden/>
              </w:rPr>
              <w:fldChar w:fldCharType="end"/>
            </w:r>
          </w:hyperlink>
        </w:p>
        <w:p w14:paraId="2A3168E8" w14:textId="652E18A5" w:rsidR="00E12832" w:rsidRDefault="00E12832">
          <w:pPr>
            <w:pStyle w:val="TOC2"/>
            <w:tabs>
              <w:tab w:val="right" w:leader="dot" w:pos="9605"/>
            </w:tabs>
            <w:rPr>
              <w:smallCaps w:val="0"/>
              <w:noProof/>
              <w:kern w:val="2"/>
              <w:sz w:val="24"/>
              <w:szCs w:val="24"/>
              <w14:ligatures w14:val="standardContextual"/>
            </w:rPr>
          </w:pPr>
          <w:hyperlink w:anchor="_Toc208925709" w:history="1">
            <w:r w:rsidRPr="00FE05D5">
              <w:rPr>
                <w:rStyle w:val="Hyperlink"/>
                <w:b/>
                <w:bCs/>
                <w:noProof/>
              </w:rPr>
              <w:t>Plans for Future Improvements in Fire Safety</w:t>
            </w:r>
            <w:r>
              <w:rPr>
                <w:noProof/>
                <w:webHidden/>
              </w:rPr>
              <w:tab/>
            </w:r>
            <w:r>
              <w:rPr>
                <w:noProof/>
                <w:webHidden/>
              </w:rPr>
              <w:fldChar w:fldCharType="begin"/>
            </w:r>
            <w:r>
              <w:rPr>
                <w:noProof/>
                <w:webHidden/>
              </w:rPr>
              <w:instrText xml:space="preserve"> PAGEREF _Toc208925709 \h </w:instrText>
            </w:r>
            <w:r>
              <w:rPr>
                <w:noProof/>
                <w:webHidden/>
              </w:rPr>
            </w:r>
            <w:r>
              <w:rPr>
                <w:noProof/>
                <w:webHidden/>
              </w:rPr>
              <w:fldChar w:fldCharType="separate"/>
            </w:r>
            <w:r w:rsidR="00F3121F">
              <w:rPr>
                <w:noProof/>
                <w:webHidden/>
              </w:rPr>
              <w:t>47</w:t>
            </w:r>
            <w:r>
              <w:rPr>
                <w:noProof/>
                <w:webHidden/>
              </w:rPr>
              <w:fldChar w:fldCharType="end"/>
            </w:r>
          </w:hyperlink>
        </w:p>
        <w:p w14:paraId="2B6B7D48" w14:textId="44925C3B" w:rsidR="00F37E80" w:rsidRDefault="00F37E80">
          <w:r>
            <w:rPr>
              <w:b/>
              <w:bCs/>
              <w:noProof/>
            </w:rPr>
            <w:fldChar w:fldCharType="end"/>
          </w:r>
        </w:p>
      </w:sdtContent>
    </w:sdt>
    <w:p w14:paraId="4BF6BE3B" w14:textId="77777777" w:rsidR="00DB73CE" w:rsidRDefault="00DB73CE" w:rsidP="0002175A">
      <w:pPr>
        <w:pStyle w:val="Title"/>
        <w:rPr>
          <w:b/>
          <w:bCs/>
          <w:color w:val="002060"/>
        </w:rPr>
      </w:pPr>
    </w:p>
    <w:p w14:paraId="79CBBB84" w14:textId="4F74B954" w:rsidR="005D4742" w:rsidRPr="00975A45" w:rsidRDefault="009A757E" w:rsidP="0002175A">
      <w:pPr>
        <w:pStyle w:val="Title"/>
        <w:rPr>
          <w:b/>
          <w:bCs/>
          <w:color w:val="002060"/>
        </w:rPr>
      </w:pPr>
      <w:r w:rsidRPr="00975A45">
        <w:rPr>
          <w:b/>
          <w:bCs/>
          <w:color w:val="002060"/>
        </w:rPr>
        <w:lastRenderedPageBreak/>
        <w:t>C</w:t>
      </w:r>
      <w:r w:rsidR="00070EAB" w:rsidRPr="00975A45">
        <w:rPr>
          <w:b/>
          <w:bCs/>
          <w:color w:val="002060"/>
        </w:rPr>
        <w:t>ampus Safety and Security</w:t>
      </w:r>
    </w:p>
    <w:p w14:paraId="3FDCF759" w14:textId="77777777" w:rsidR="001C3E15" w:rsidRPr="001C3E15" w:rsidRDefault="001C3E15" w:rsidP="005D4742">
      <w:pPr>
        <w:rPr>
          <w:rStyle w:val="Heading1Char"/>
          <w:b/>
          <w:bCs/>
          <w:color w:val="0070C0"/>
          <w:sz w:val="20"/>
          <w:szCs w:val="20"/>
        </w:rPr>
      </w:pPr>
    </w:p>
    <w:p w14:paraId="4EA30EC9" w14:textId="33C24BA6" w:rsidR="001C3E15" w:rsidRDefault="004629D8" w:rsidP="001C3E15">
      <w:pPr>
        <w:spacing w:line="360" w:lineRule="auto"/>
        <w:rPr>
          <w:rStyle w:val="Heading1Char"/>
          <w:b/>
          <w:bCs/>
          <w:color w:val="0070C0"/>
        </w:rPr>
      </w:pPr>
      <w:bookmarkStart w:id="4" w:name="_Toc208925625"/>
      <w:r w:rsidRPr="00A67141">
        <w:rPr>
          <w:rStyle w:val="Heading1Char"/>
          <w:b/>
          <w:bCs/>
          <w:color w:val="0070C0"/>
        </w:rPr>
        <w:t>Department of Public Safety</w:t>
      </w:r>
      <w:bookmarkEnd w:id="4"/>
    </w:p>
    <w:p w14:paraId="7AD93114" w14:textId="01BD1A35" w:rsidR="00070EAB" w:rsidRDefault="00B54F5A" w:rsidP="009A4AA3">
      <w:pPr>
        <w:spacing w:line="480" w:lineRule="auto"/>
        <w:rPr>
          <w:b/>
          <w:bCs/>
          <w:sz w:val="36"/>
          <w:szCs w:val="36"/>
        </w:rPr>
      </w:pPr>
      <w:r>
        <w:rPr>
          <w:noProof/>
        </w:rPr>
        <w:drawing>
          <wp:inline distT="0" distB="0" distL="0" distR="0" wp14:anchorId="608352D7" wp14:editId="439A1AFA">
            <wp:extent cx="6093938" cy="1502796"/>
            <wp:effectExtent l="0" t="0" r="2540" b="2540"/>
            <wp:docPr id="1156157944" name="Picture 1156157944" descr="Public Safety | Savannah, GA - Officia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ublic Safety | Savannah, GA - Official Websit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272877" cy="1546923"/>
                    </a:xfrm>
                    <a:prstGeom prst="rect">
                      <a:avLst/>
                    </a:prstGeom>
                    <a:noFill/>
                    <a:ln>
                      <a:noFill/>
                    </a:ln>
                  </pic:spPr>
                </pic:pic>
              </a:graphicData>
            </a:graphic>
          </wp:inline>
        </w:drawing>
      </w:r>
    </w:p>
    <w:p w14:paraId="6AEEC1D2" w14:textId="5C66C2DF" w:rsidR="00DD28A8" w:rsidRPr="001A7A78" w:rsidRDefault="002631E8" w:rsidP="001A7A78">
      <w:pPr>
        <w:pStyle w:val="Heading2"/>
        <w:spacing w:line="276" w:lineRule="auto"/>
        <w:rPr>
          <w:b/>
          <w:bCs/>
          <w:color w:val="auto"/>
        </w:rPr>
      </w:pPr>
      <w:bookmarkStart w:id="5" w:name="_Toc208925626"/>
      <w:r w:rsidRPr="001A7A78">
        <w:rPr>
          <w:b/>
          <w:bCs/>
          <w:color w:val="auto"/>
        </w:rPr>
        <w:t>Mission Statement</w:t>
      </w:r>
      <w:bookmarkEnd w:id="5"/>
    </w:p>
    <w:p w14:paraId="7CE0AC26" w14:textId="7DD7C341" w:rsidR="002631E8" w:rsidRDefault="005A4C94" w:rsidP="00B54F5A">
      <w:pPr>
        <w:jc w:val="both"/>
      </w:pPr>
      <w:r w:rsidRPr="000747B0">
        <w:t xml:space="preserve">The mission of the </w:t>
      </w:r>
      <w:r w:rsidR="00E14BE4">
        <w:t>D</w:t>
      </w:r>
      <w:r w:rsidRPr="000747B0">
        <w:t>epartment</w:t>
      </w:r>
      <w:r w:rsidR="00E14BE4">
        <w:t xml:space="preserve"> of Public Safety</w:t>
      </w:r>
      <w:r w:rsidR="00B53A22">
        <w:t xml:space="preserve"> and Emergency Management</w:t>
      </w:r>
      <w:r w:rsidR="00B54F5A" w:rsidRPr="000747B0">
        <w:t xml:space="preserve"> is to develop a safe and secure environment in support of the educational mission of the College</w:t>
      </w:r>
      <w:r w:rsidR="00893AB5" w:rsidRPr="000747B0">
        <w:t xml:space="preserve">. </w:t>
      </w:r>
      <w:r w:rsidR="00B54F5A" w:rsidRPr="000747B0">
        <w:t>Within our community, the Department of Public Safety and Emergency Management is committed to its leadership role in developing programs, methods, and approaches to assist the College toward achieving a safe and secure environment.</w:t>
      </w:r>
    </w:p>
    <w:p w14:paraId="6086D3CC" w14:textId="77777777" w:rsidR="008F4E2A" w:rsidRPr="008F4E2A" w:rsidRDefault="008F4E2A" w:rsidP="00B54F5A">
      <w:pPr>
        <w:jc w:val="both"/>
        <w:rPr>
          <w:b/>
          <w:bCs/>
        </w:rPr>
      </w:pPr>
    </w:p>
    <w:p w14:paraId="542DD724" w14:textId="57688A19" w:rsidR="00E9128F" w:rsidRPr="001A7A78" w:rsidRDefault="00E9128F" w:rsidP="001A7A78">
      <w:pPr>
        <w:pStyle w:val="Heading2"/>
        <w:rPr>
          <w:b/>
          <w:bCs/>
          <w:color w:val="auto"/>
        </w:rPr>
      </w:pPr>
      <w:bookmarkStart w:id="6" w:name="_Toc208925627"/>
      <w:r w:rsidRPr="001A7A78">
        <w:rPr>
          <w:b/>
          <w:bCs/>
          <w:color w:val="auto"/>
        </w:rPr>
        <w:t>About us</w:t>
      </w:r>
      <w:bookmarkEnd w:id="6"/>
    </w:p>
    <w:p w14:paraId="3556B5AA" w14:textId="7421638A" w:rsidR="000747B0" w:rsidRPr="008F4E2A" w:rsidRDefault="006A5C55" w:rsidP="000747B0">
      <w:pPr>
        <w:jc w:val="both"/>
      </w:pPr>
      <w:r w:rsidRPr="008F4E2A">
        <w:t xml:space="preserve">Hillsborough College </w:t>
      </w:r>
      <w:r w:rsidR="008B4440" w:rsidRPr="008F4E2A">
        <w:t>Department of Public Safety (DPS)</w:t>
      </w:r>
      <w:r w:rsidR="00977201" w:rsidRPr="008F4E2A">
        <w:t xml:space="preserve"> </w:t>
      </w:r>
      <w:r w:rsidRPr="008F4E2A">
        <w:t xml:space="preserve">does not have a </w:t>
      </w:r>
      <w:r w:rsidR="00E748CE" w:rsidRPr="008F4E2A">
        <w:t>sworn</w:t>
      </w:r>
      <w:r w:rsidRPr="008F4E2A">
        <w:t xml:space="preserve"> campus police force</w:t>
      </w:r>
      <w:r w:rsidR="001E0905" w:rsidRPr="008F4E2A">
        <w:t xml:space="preserve"> but employs non-sworn, unarmed Public Safety Officers</w:t>
      </w:r>
      <w:r w:rsidR="00E748CE" w:rsidRPr="008F4E2A">
        <w:t xml:space="preserve"> </w:t>
      </w:r>
      <w:r w:rsidR="004135BD" w:rsidRPr="008F4E2A">
        <w:t>who</w:t>
      </w:r>
      <w:r w:rsidR="00E748CE" w:rsidRPr="008F4E2A">
        <w:t xml:space="preserve"> do not possess powers of arrest</w:t>
      </w:r>
      <w:r w:rsidR="004135BD" w:rsidRPr="008F4E2A">
        <w:t xml:space="preserve">. </w:t>
      </w:r>
      <w:r w:rsidR="00D9481B" w:rsidRPr="008F4E2A">
        <w:t>All</w:t>
      </w:r>
      <w:r w:rsidR="004135BD" w:rsidRPr="008F4E2A">
        <w:t xml:space="preserve"> Hillsborough College </w:t>
      </w:r>
      <w:r w:rsidR="00063C86" w:rsidRPr="008F4E2A">
        <w:t>Public</w:t>
      </w:r>
      <w:r w:rsidR="004135BD" w:rsidRPr="008F4E2A">
        <w:t xml:space="preserve"> Safety Officers have Class D security licenses issued by the State of Florida and/or an active law </w:t>
      </w:r>
      <w:r w:rsidR="00063C86" w:rsidRPr="008F4E2A">
        <w:t>enforcement</w:t>
      </w:r>
      <w:r w:rsidR="004135BD" w:rsidRPr="008F4E2A">
        <w:t xml:space="preserve"> certification.</w:t>
      </w:r>
      <w:r w:rsidR="00063C86" w:rsidRPr="008F4E2A">
        <w:t xml:space="preserve"> The DPS </w:t>
      </w:r>
      <w:r w:rsidR="003117D3" w:rsidRPr="008F4E2A">
        <w:t>strives to provide exceptional security, safety, crime prevention</w:t>
      </w:r>
      <w:r w:rsidR="00AE2D37" w:rsidRPr="008F4E2A">
        <w:t>, and emergency</w:t>
      </w:r>
      <w:r w:rsidR="003117D3" w:rsidRPr="008F4E2A">
        <w:t xml:space="preserve"> medical and fire response </w:t>
      </w:r>
      <w:r w:rsidR="00AE2D37" w:rsidRPr="008F4E2A">
        <w:t>services</w:t>
      </w:r>
      <w:r w:rsidR="003117D3" w:rsidRPr="008F4E2A">
        <w:t xml:space="preserve"> for the college</w:t>
      </w:r>
      <w:r w:rsidR="00AE2D37" w:rsidRPr="008F4E2A">
        <w:t xml:space="preserve">. </w:t>
      </w:r>
      <w:proofErr w:type="gramStart"/>
      <w:r w:rsidR="003117D3" w:rsidRPr="008F4E2A">
        <w:t>The DPS</w:t>
      </w:r>
      <w:proofErr w:type="gramEnd"/>
      <w:r w:rsidR="003117D3" w:rsidRPr="008F4E2A">
        <w:t xml:space="preserve"> is responsible for providing security and safety for the entire </w:t>
      </w:r>
      <w:r w:rsidR="00547A59" w:rsidRPr="008F4E2A">
        <w:t>c</w:t>
      </w:r>
      <w:r w:rsidR="00B87E89" w:rsidRPr="008F4E2A">
        <w:t xml:space="preserve">ollege community on five primary campuses, three satellite sites, District Administration Center, Collaboration Studio, Tennis Center, Trinkle Center, and Hawks Landing Residence Complex, located in the City of Tampa, </w:t>
      </w:r>
      <w:r w:rsidR="00BF443F">
        <w:t xml:space="preserve">the </w:t>
      </w:r>
      <w:r w:rsidR="00B87E89" w:rsidRPr="008F4E2A">
        <w:t>City of Plant City, and throughout Hillsborough County.</w:t>
      </w:r>
      <w:r w:rsidR="00E44BB2" w:rsidRPr="008F4E2A">
        <w:t xml:space="preserve">  </w:t>
      </w:r>
      <w:r w:rsidR="00D0634F" w:rsidRPr="008F4E2A">
        <w:t xml:space="preserve">The DPS Public Safety Officers provide service 24 hours a day, 7 days a week, 365 days a year, consisting of vehicle patrols, bike patrols, foot patrols, and monitoring </w:t>
      </w:r>
      <w:r w:rsidR="007D4313" w:rsidRPr="008F4E2A">
        <w:t>by a new state-of-</w:t>
      </w:r>
      <w:r w:rsidR="008F4E2A" w:rsidRPr="008F4E2A">
        <w:t>the</w:t>
      </w:r>
      <w:r w:rsidR="007D4313" w:rsidRPr="008F4E2A">
        <w:t xml:space="preserve">-art video surveillance camera network.  The DPS created focused patrol Districts on each campus for improved visibility, </w:t>
      </w:r>
      <w:r w:rsidR="008F4E2A" w:rsidRPr="008F4E2A">
        <w:t>deterrence</w:t>
      </w:r>
      <w:r w:rsidR="007D4313" w:rsidRPr="008F4E2A">
        <w:t xml:space="preserve"> of crime and misconduct, response times to incidents, responsibility ow</w:t>
      </w:r>
      <w:r w:rsidR="00471E86" w:rsidRPr="008F4E2A">
        <w:t xml:space="preserve">nership and </w:t>
      </w:r>
      <w:r w:rsidR="008F4E2A" w:rsidRPr="008F4E2A">
        <w:t>accountability</w:t>
      </w:r>
      <w:r w:rsidR="00471E86" w:rsidRPr="008F4E2A">
        <w:t>, and improved tracking of operational data</w:t>
      </w:r>
      <w:r w:rsidR="00C4087E" w:rsidRPr="008F4E2A">
        <w:t xml:space="preserve">. </w:t>
      </w:r>
      <w:r w:rsidR="00471E86" w:rsidRPr="008F4E2A">
        <w:t xml:space="preserve">The DPS designed </w:t>
      </w:r>
      <w:r w:rsidR="00C4087E" w:rsidRPr="008F4E2A">
        <w:t>a modern style</w:t>
      </w:r>
      <w:r w:rsidR="00471E86" w:rsidRPr="008F4E2A">
        <w:t xml:space="preserve"> of patrol uniform for improved identification and authority</w:t>
      </w:r>
      <w:r w:rsidR="00F34AAE" w:rsidRPr="008F4E2A">
        <w:t xml:space="preserve">. </w:t>
      </w:r>
      <w:r w:rsidR="00471E86" w:rsidRPr="008F4E2A">
        <w:t xml:space="preserve">The DPS is a member of the International Association of Campus Law </w:t>
      </w:r>
      <w:r w:rsidR="008F4E2A" w:rsidRPr="008F4E2A">
        <w:t>Enforcement</w:t>
      </w:r>
      <w:r w:rsidR="00471E86" w:rsidRPr="008F4E2A">
        <w:t xml:space="preserve"> </w:t>
      </w:r>
      <w:r w:rsidR="00C4087E" w:rsidRPr="008F4E2A">
        <w:t>Administrator</w:t>
      </w:r>
      <w:r w:rsidR="00C4087E">
        <w:t>s</w:t>
      </w:r>
      <w:r w:rsidR="000747B0" w:rsidRPr="008F4E2A">
        <w:t xml:space="preserve"> (IACLEA) for professional development with advanced and specialized training</w:t>
      </w:r>
      <w:r w:rsidR="00C4087E" w:rsidRPr="008F4E2A">
        <w:t xml:space="preserve">. </w:t>
      </w:r>
      <w:r w:rsidR="000747B0" w:rsidRPr="008F4E2A">
        <w:t xml:space="preserve">The DPS </w:t>
      </w:r>
      <w:r w:rsidR="005A529E">
        <w:t xml:space="preserve">has deployed </w:t>
      </w:r>
      <w:r w:rsidR="00E42D6A">
        <w:t>modern</w:t>
      </w:r>
      <w:r w:rsidR="005A529E">
        <w:t xml:space="preserve"> </w:t>
      </w:r>
      <w:r w:rsidR="000747B0" w:rsidRPr="008F4E2A">
        <w:t xml:space="preserve">enhanced equipment, including </w:t>
      </w:r>
      <w:r w:rsidR="00E42D6A">
        <w:t>utility</w:t>
      </w:r>
      <w:r w:rsidR="000747B0" w:rsidRPr="008F4E2A">
        <w:t xml:space="preserve"> campus patrol vehicles with essential </w:t>
      </w:r>
      <w:r w:rsidR="00E42D6A">
        <w:t xml:space="preserve">medical and safety </w:t>
      </w:r>
      <w:r w:rsidR="000747B0" w:rsidRPr="008F4E2A">
        <w:t xml:space="preserve">equipment onboard, lights for darkness illumination, warning lights for incident scenes, reflective traffic cones, and law </w:t>
      </w:r>
      <w:r w:rsidR="004E76F0">
        <w:t>enforcement-grade</w:t>
      </w:r>
      <w:r w:rsidR="000747B0" w:rsidRPr="008F4E2A">
        <w:t xml:space="preserve"> flashlights.</w:t>
      </w:r>
    </w:p>
    <w:p w14:paraId="5A83FB1F" w14:textId="77777777" w:rsidR="000747B0" w:rsidRPr="000747B0" w:rsidRDefault="000747B0" w:rsidP="000747B0">
      <w:pPr>
        <w:jc w:val="both"/>
      </w:pPr>
    </w:p>
    <w:p w14:paraId="1445AF3A" w14:textId="1289B2A1" w:rsidR="000747B0" w:rsidRDefault="000747B0" w:rsidP="000747B0">
      <w:pPr>
        <w:jc w:val="both"/>
      </w:pPr>
      <w:r w:rsidRPr="000747B0">
        <w:t>The DPS also staffs a 24/7/365 Central Dispatch Center with video surveillance and alarm monitoring in a centralized state-of-the-art communications center</w:t>
      </w:r>
      <w:r w:rsidR="00C4087E" w:rsidRPr="000747B0">
        <w:t xml:space="preserve">. </w:t>
      </w:r>
      <w:r w:rsidR="0037092E" w:rsidRPr="000747B0">
        <w:t>DPS</w:t>
      </w:r>
      <w:r w:rsidRPr="000747B0">
        <w:t xml:space="preserve"> communicates on a multi-channel interoperability radio system that is maintained by the Hillsborough County Sheriff’s Office (HCSO), which allows DPS to communicate with all our mutual aid partners throughout the County, the City of </w:t>
      </w:r>
      <w:r w:rsidR="00C4087E" w:rsidRPr="000747B0">
        <w:t>Tampa,</w:t>
      </w:r>
      <w:r w:rsidRPr="000747B0">
        <w:t xml:space="preserve"> and the City of Plant City.  The DPS is currently enhancing its radio dispatch system.</w:t>
      </w:r>
    </w:p>
    <w:p w14:paraId="4030C9CA" w14:textId="77777777" w:rsidR="00FB2AE1" w:rsidRDefault="00FB2AE1" w:rsidP="000747B0">
      <w:pPr>
        <w:jc w:val="both"/>
      </w:pPr>
    </w:p>
    <w:p w14:paraId="0F99A5A7" w14:textId="10BB0B41" w:rsidR="000747B0" w:rsidRPr="000747B0" w:rsidRDefault="000747B0" w:rsidP="000747B0">
      <w:pPr>
        <w:jc w:val="both"/>
      </w:pPr>
      <w:r w:rsidRPr="000747B0">
        <w:t xml:space="preserve">The DPS is staffed by </w:t>
      </w:r>
      <w:r w:rsidR="0037092E">
        <w:t xml:space="preserve">a </w:t>
      </w:r>
      <w:r w:rsidRPr="000747B0">
        <w:t xml:space="preserve">Director of Public Safety, </w:t>
      </w:r>
      <w:r w:rsidR="005E4750">
        <w:t xml:space="preserve">a </w:t>
      </w:r>
      <w:r w:rsidRPr="000747B0">
        <w:t>Manage</w:t>
      </w:r>
      <w:r w:rsidR="0037092E">
        <w:t>r</w:t>
      </w:r>
      <w:r w:rsidRPr="000747B0">
        <w:t xml:space="preserve"> of Public Safety, Administration and Operation Lieutenants, Campus Sergeants, Proprietary Public Safety Officers, Dispatchers, </w:t>
      </w:r>
      <w:r w:rsidR="004425CE">
        <w:t xml:space="preserve">a </w:t>
      </w:r>
      <w:r w:rsidRPr="000747B0">
        <w:t xml:space="preserve">Staff Assistant, and </w:t>
      </w:r>
      <w:r w:rsidR="004425CE">
        <w:t xml:space="preserve">a </w:t>
      </w:r>
      <w:r w:rsidRPr="000747B0">
        <w:t>Parking Services Specialist</w:t>
      </w:r>
      <w:r w:rsidR="00C4087E" w:rsidRPr="000747B0">
        <w:t xml:space="preserve">. </w:t>
      </w:r>
      <w:r w:rsidRPr="000747B0">
        <w:t xml:space="preserve">Each of the five primary campuses has a DPS </w:t>
      </w:r>
      <w:r w:rsidR="00732398">
        <w:t>Sergeant and several Officers</w:t>
      </w:r>
      <w:r w:rsidR="00BD378E">
        <w:t xml:space="preserve">.  The Campus Sergeant is also the </w:t>
      </w:r>
      <w:r w:rsidRPr="000747B0">
        <w:t>liaison to the Campus President and Administration</w:t>
      </w:r>
      <w:r w:rsidR="00C4087E" w:rsidRPr="000747B0">
        <w:t xml:space="preserve">. </w:t>
      </w:r>
      <w:r w:rsidRPr="000747B0">
        <w:t>Each campus office maintains its own found property storage.</w:t>
      </w:r>
    </w:p>
    <w:p w14:paraId="1474A527" w14:textId="77777777" w:rsidR="000747B0" w:rsidRPr="000747B0" w:rsidRDefault="000747B0" w:rsidP="000747B0">
      <w:pPr>
        <w:jc w:val="both"/>
      </w:pPr>
    </w:p>
    <w:p w14:paraId="59F08675" w14:textId="6E214EA9" w:rsidR="000747B0" w:rsidRPr="000747B0" w:rsidRDefault="000747B0" w:rsidP="000747B0">
      <w:pPr>
        <w:jc w:val="both"/>
      </w:pPr>
      <w:r w:rsidRPr="000747B0">
        <w:t xml:space="preserve">A former combined staffing model of proprietary patrol officers and contracted patrol officers </w:t>
      </w:r>
      <w:r w:rsidR="00DC56A9">
        <w:t>has</w:t>
      </w:r>
      <w:r w:rsidRPr="000747B0">
        <w:t xml:space="preserve"> been replaced with all proprietary patrol officers on all five campuses</w:t>
      </w:r>
      <w:r w:rsidR="00C4087E" w:rsidRPr="000747B0">
        <w:t xml:space="preserve">. </w:t>
      </w:r>
      <w:r w:rsidRPr="000747B0">
        <w:t>Contracted patrol officers remain at the satellite locations</w:t>
      </w:r>
      <w:r w:rsidR="002E50E3" w:rsidRPr="000747B0">
        <w:t xml:space="preserve">. </w:t>
      </w:r>
      <w:r w:rsidRPr="000747B0">
        <w:t>H</w:t>
      </w:r>
      <w:r w:rsidR="002E50E3">
        <w:t>illsborough College</w:t>
      </w:r>
      <w:r w:rsidRPr="000747B0">
        <w:t xml:space="preserve"> also contracts with the City of Tampa Police Department, Hillsborough County Sheriff’s Office, and the Plant City Police Department to provide all law enforcement functions for special needs.</w:t>
      </w:r>
    </w:p>
    <w:p w14:paraId="7B6326AB" w14:textId="77777777" w:rsidR="000747B0" w:rsidRPr="000747B0" w:rsidRDefault="000747B0" w:rsidP="000747B0">
      <w:pPr>
        <w:jc w:val="both"/>
      </w:pPr>
    </w:p>
    <w:p w14:paraId="6EE72FAB" w14:textId="253B4B87" w:rsidR="00B8125B" w:rsidRDefault="00B8125B" w:rsidP="000747B0">
      <w:pPr>
        <w:jc w:val="both"/>
        <w:rPr>
          <w:b/>
          <w:bCs/>
          <w:sz w:val="24"/>
          <w:szCs w:val="24"/>
        </w:rPr>
      </w:pPr>
      <w:r w:rsidRPr="00135BB4">
        <w:rPr>
          <w:noProof/>
        </w:rPr>
        <w:drawing>
          <wp:anchor distT="0" distB="0" distL="114300" distR="114300" simplePos="0" relativeHeight="251678720" behindDoc="0" locked="0" layoutInCell="1" allowOverlap="1" wp14:anchorId="4D64A949" wp14:editId="348C4B7B">
            <wp:simplePos x="0" y="0"/>
            <wp:positionH relativeFrom="margin">
              <wp:posOffset>-47777</wp:posOffset>
            </wp:positionH>
            <wp:positionV relativeFrom="paragraph">
              <wp:posOffset>104320</wp:posOffset>
            </wp:positionV>
            <wp:extent cx="3711575" cy="1985010"/>
            <wp:effectExtent l="0" t="0" r="3175" b="0"/>
            <wp:wrapSquare wrapText="bothSides"/>
            <wp:docPr id="575006598" name="Picture 1" descr="A person sitting in front of several monit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06598" name="Picture 1" descr="A person sitting in front of several monitors&#10;&#10;AI-generated content may be incorrect."/>
                    <pic:cNvPicPr/>
                  </pic:nvPicPr>
                  <pic:blipFill>
                    <a:blip r:embed="rId40">
                      <a:extLst>
                        <a:ext uri="{28A0092B-C50C-407E-A947-70E740481C1C}">
                          <a14:useLocalDpi xmlns:a14="http://schemas.microsoft.com/office/drawing/2010/main" val="0"/>
                        </a:ext>
                      </a:extLst>
                    </a:blip>
                    <a:stretch>
                      <a:fillRect/>
                    </a:stretch>
                  </pic:blipFill>
                  <pic:spPr>
                    <a:xfrm>
                      <a:off x="0" y="0"/>
                      <a:ext cx="3711575" cy="1985010"/>
                    </a:xfrm>
                    <a:prstGeom prst="rect">
                      <a:avLst/>
                    </a:prstGeom>
                  </pic:spPr>
                </pic:pic>
              </a:graphicData>
            </a:graphic>
            <wp14:sizeRelH relativeFrom="margin">
              <wp14:pctWidth>0</wp14:pctWidth>
            </wp14:sizeRelH>
          </wp:anchor>
        </w:drawing>
      </w:r>
      <w:r>
        <w:rPr>
          <w:noProof/>
        </w:rPr>
        <w:drawing>
          <wp:inline distT="0" distB="0" distL="0" distR="0" wp14:anchorId="0FD07C77" wp14:editId="5CC7EF2F">
            <wp:extent cx="2223043" cy="2141666"/>
            <wp:effectExtent l="0" t="0" r="6350" b="0"/>
            <wp:docPr id="19941571" name="Picture 1" descr="public safety clipart 10 free Cliparts | Download images on Clipground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blic safety clipart 10 free Cliparts | Download images on Clipground 20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282423" cy="2198872"/>
                    </a:xfrm>
                    <a:prstGeom prst="rect">
                      <a:avLst/>
                    </a:prstGeom>
                    <a:noFill/>
                    <a:ln>
                      <a:noFill/>
                    </a:ln>
                  </pic:spPr>
                </pic:pic>
              </a:graphicData>
            </a:graphic>
          </wp:inline>
        </w:drawing>
      </w:r>
    </w:p>
    <w:p w14:paraId="6E24B982" w14:textId="5993C1F1" w:rsidR="00B8125B" w:rsidRDefault="00B8125B" w:rsidP="000747B0">
      <w:pPr>
        <w:jc w:val="both"/>
        <w:rPr>
          <w:b/>
          <w:bCs/>
          <w:sz w:val="24"/>
          <w:szCs w:val="24"/>
        </w:rPr>
      </w:pPr>
    </w:p>
    <w:p w14:paraId="25CF6B1A" w14:textId="5D401342" w:rsidR="000747B0" w:rsidRPr="001A7A78" w:rsidRDefault="000747B0" w:rsidP="001A7A78">
      <w:pPr>
        <w:pStyle w:val="Heading2"/>
        <w:spacing w:line="276" w:lineRule="auto"/>
        <w:rPr>
          <w:b/>
          <w:bCs/>
          <w:color w:val="auto"/>
        </w:rPr>
      </w:pPr>
      <w:bookmarkStart w:id="7" w:name="_Toc208925628"/>
      <w:r w:rsidRPr="001A7A78">
        <w:rPr>
          <w:b/>
          <w:bCs/>
          <w:color w:val="auto"/>
        </w:rPr>
        <w:t>Relationship with Local, State, and Federal Law Enforcement Agencies</w:t>
      </w:r>
      <w:bookmarkEnd w:id="7"/>
    </w:p>
    <w:p w14:paraId="451B45B8" w14:textId="0B21E3DE" w:rsidR="00E14852" w:rsidRDefault="00B37C76" w:rsidP="000747B0">
      <w:pPr>
        <w:jc w:val="both"/>
      </w:pPr>
      <w:r>
        <w:t xml:space="preserve">At </w:t>
      </w:r>
      <w:r w:rsidR="00FB7272">
        <w:t xml:space="preserve">Hillsborough College, public </w:t>
      </w:r>
      <w:r w:rsidR="007849C8">
        <w:t>safety</w:t>
      </w:r>
      <w:r w:rsidR="00FB7272">
        <w:t xml:space="preserve"> officers are proactive in ensuring safety. While </w:t>
      </w:r>
      <w:r w:rsidR="00883E7A">
        <w:t>public safety officers do not have arrest authority beyond that of an ordinary citizen, they are quick to refer all criminal incidents to</w:t>
      </w:r>
      <w:r w:rsidR="00C43383">
        <w:t xml:space="preserve"> local law enforcement</w:t>
      </w:r>
      <w:r w:rsidR="007849C8">
        <w:t xml:space="preserve"> having</w:t>
      </w:r>
      <w:r w:rsidR="00151B7A">
        <w:t xml:space="preserve"> jurisdictional authority. </w:t>
      </w:r>
      <w:r w:rsidR="00E12D43">
        <w:t xml:space="preserve">The DPS </w:t>
      </w:r>
      <w:r w:rsidR="008E54A0">
        <w:t xml:space="preserve">maintains a highly professional and cooperative working relationship with </w:t>
      </w:r>
      <w:r w:rsidR="00861BA5">
        <w:t>local law enforcement and fire rescue</w:t>
      </w:r>
      <w:r w:rsidR="007168E9">
        <w:t xml:space="preserve"> personnel. The</w:t>
      </w:r>
      <w:r w:rsidR="00630BBF">
        <w:t xml:space="preserve"> City of Tampa Police Department and Tampa Fire Rescue provide services </w:t>
      </w:r>
      <w:r w:rsidR="00643EFB">
        <w:t>within</w:t>
      </w:r>
      <w:r w:rsidR="00630BBF">
        <w:t xml:space="preserve"> the City of Tampa. The Hillsborough County </w:t>
      </w:r>
      <w:r w:rsidR="00A061B2">
        <w:t xml:space="preserve">Sheriff’s Office and Hillsborough County Fire Rescue </w:t>
      </w:r>
      <w:r w:rsidR="00643EFB">
        <w:t>provide</w:t>
      </w:r>
      <w:r w:rsidR="00F02F03">
        <w:t xml:space="preserve"> services in the </w:t>
      </w:r>
      <w:r w:rsidR="00643EFB">
        <w:t>unincorporated</w:t>
      </w:r>
      <w:r w:rsidR="00F02F03">
        <w:t xml:space="preserve"> areas of </w:t>
      </w:r>
      <w:r w:rsidR="00643EFB">
        <w:t>Hillsborough</w:t>
      </w:r>
      <w:r w:rsidR="00F02F03">
        <w:t xml:space="preserve"> County. The Plant City Police Department and Plant City </w:t>
      </w:r>
      <w:r w:rsidR="00643EFB">
        <w:t>Fire Rescue provide services within the City of Plant City.</w:t>
      </w:r>
      <w:r w:rsidR="008B03CF">
        <w:t xml:space="preserve"> These </w:t>
      </w:r>
      <w:r w:rsidR="00690F23">
        <w:t xml:space="preserve">agencies will promptly respond to campus emergencies, conduct criminal investigations, and complete reports. </w:t>
      </w:r>
      <w:r w:rsidR="00A95748">
        <w:t xml:space="preserve">All crime victims and witnesses are strongly encouraged to report crimes to the DPS and the appropriate law enforcement agency.  </w:t>
      </w:r>
    </w:p>
    <w:p w14:paraId="56EDE31E" w14:textId="77777777" w:rsidR="00E14852" w:rsidRDefault="00E14852" w:rsidP="000747B0">
      <w:pPr>
        <w:jc w:val="both"/>
      </w:pPr>
    </w:p>
    <w:p w14:paraId="4FC3A7EC" w14:textId="4D83F64E" w:rsidR="00E9128F" w:rsidRPr="007551C1" w:rsidRDefault="00BE3716" w:rsidP="00BE3716">
      <w:pPr>
        <w:jc w:val="center"/>
      </w:pPr>
      <w:r w:rsidRPr="007551C1">
        <w:rPr>
          <w:noProof/>
        </w:rPr>
        <w:drawing>
          <wp:inline distT="0" distB="0" distL="0" distR="0" wp14:anchorId="5A8CF00B" wp14:editId="6D5586BB">
            <wp:extent cx="679593" cy="809957"/>
            <wp:effectExtent l="0" t="0" r="6350" b="9525"/>
            <wp:docPr id="1420073592" name="Picture 1420073592" descr="Tampa Police Department Badge Vinyl Decal Car Window Vinyl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mpa Police Department Badge Vinyl Decal Car Window Vinyl | Etsy"/>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175" t="2438" r="-3175" b="2438"/>
                    <a:stretch>
                      <a:fillRect/>
                    </a:stretch>
                  </pic:blipFill>
                  <pic:spPr bwMode="auto">
                    <a:xfrm>
                      <a:off x="0" y="0"/>
                      <a:ext cx="696672" cy="830312"/>
                    </a:xfrm>
                    <a:prstGeom prst="rect">
                      <a:avLst/>
                    </a:prstGeom>
                    <a:noFill/>
                    <a:ln>
                      <a:noFill/>
                    </a:ln>
                  </pic:spPr>
                </pic:pic>
              </a:graphicData>
            </a:graphic>
          </wp:inline>
        </w:drawing>
      </w:r>
      <w:r w:rsidR="00FE0240" w:rsidRPr="007551C1">
        <w:rPr>
          <w:noProof/>
        </w:rPr>
        <w:drawing>
          <wp:inline distT="0" distB="0" distL="0" distR="0" wp14:anchorId="5220BA51" wp14:editId="4B547FBA">
            <wp:extent cx="852170" cy="866633"/>
            <wp:effectExtent l="0" t="0" r="5080" b="0"/>
            <wp:docPr id="412653226" name="Picture 2" descr="A red cross with a ship and a bi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53226" name="Picture 2" descr="A red cross with a ship and a bird&#10;&#10;AI-generated content may be incorrect."/>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430" t="-2430" r="-2430" b="-2430"/>
                    <a:stretch>
                      <a:fillRect/>
                    </a:stretch>
                  </pic:blipFill>
                  <pic:spPr bwMode="auto">
                    <a:xfrm>
                      <a:off x="0" y="0"/>
                      <a:ext cx="864271" cy="878939"/>
                    </a:xfrm>
                    <a:prstGeom prst="rect">
                      <a:avLst/>
                    </a:prstGeom>
                    <a:noFill/>
                  </pic:spPr>
                </pic:pic>
              </a:graphicData>
            </a:graphic>
          </wp:inline>
        </w:drawing>
      </w:r>
      <w:r w:rsidR="00A32738" w:rsidRPr="007551C1">
        <w:rPr>
          <w:noProof/>
        </w:rPr>
        <w:drawing>
          <wp:inline distT="0" distB="0" distL="0" distR="0" wp14:anchorId="4E6FD1E9" wp14:editId="2E2DF919">
            <wp:extent cx="795655" cy="839337"/>
            <wp:effectExtent l="0" t="0" r="4445" b="0"/>
            <wp:docPr id="14157388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4">
                      <a:extLst>
                        <a:ext uri="{28A0092B-C50C-407E-A947-70E740481C1C}">
                          <a14:useLocalDpi xmlns:a14="http://schemas.microsoft.com/office/drawing/2010/main" val="0"/>
                        </a:ext>
                      </a:extLst>
                    </a:blip>
                    <a:srcRect l="552" t="1774" r="552" b="1774"/>
                    <a:stretch>
                      <a:fillRect/>
                    </a:stretch>
                  </pic:blipFill>
                  <pic:spPr bwMode="auto">
                    <a:xfrm>
                      <a:off x="0" y="0"/>
                      <a:ext cx="864601" cy="912069"/>
                    </a:xfrm>
                    <a:prstGeom prst="rect">
                      <a:avLst/>
                    </a:prstGeom>
                    <a:noFill/>
                  </pic:spPr>
                </pic:pic>
              </a:graphicData>
            </a:graphic>
          </wp:inline>
        </w:drawing>
      </w:r>
      <w:r w:rsidR="003649A3" w:rsidRPr="007551C1">
        <w:rPr>
          <w:noProof/>
        </w:rPr>
        <w:drawing>
          <wp:inline distT="0" distB="0" distL="0" distR="0" wp14:anchorId="687D9DFD" wp14:editId="117E3AFE">
            <wp:extent cx="749300" cy="798394"/>
            <wp:effectExtent l="0" t="0" r="0" b="1905"/>
            <wp:docPr id="11829159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3942" t="2724" r="3942" b="2724"/>
                    <a:stretch>
                      <a:fillRect/>
                    </a:stretch>
                  </pic:blipFill>
                  <pic:spPr bwMode="auto">
                    <a:xfrm>
                      <a:off x="0" y="0"/>
                      <a:ext cx="803753" cy="856414"/>
                    </a:xfrm>
                    <a:prstGeom prst="rect">
                      <a:avLst/>
                    </a:prstGeom>
                    <a:noFill/>
                  </pic:spPr>
                </pic:pic>
              </a:graphicData>
            </a:graphic>
          </wp:inline>
        </w:drawing>
      </w:r>
      <w:r w:rsidR="0028472A" w:rsidRPr="007551C1">
        <w:rPr>
          <w:noProof/>
        </w:rPr>
        <w:drawing>
          <wp:inline distT="0" distB="0" distL="0" distR="0" wp14:anchorId="38892F7C" wp14:editId="7EDEFEAE">
            <wp:extent cx="872954" cy="818695"/>
            <wp:effectExtent l="0" t="0" r="3810" b="635"/>
            <wp:docPr id="88807507" name="Picture 1" descr="A gold badge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07507" name="Picture 1" descr="A gold badge with blue text&#10;&#10;AI-generated content may be incorrect."/>
                    <pic:cNvPicPr/>
                  </pic:nvPicPr>
                  <pic:blipFill>
                    <a:blip r:embed="rId46"/>
                    <a:stretch>
                      <a:fillRect/>
                    </a:stretch>
                  </pic:blipFill>
                  <pic:spPr>
                    <a:xfrm>
                      <a:off x="0" y="0"/>
                      <a:ext cx="884740" cy="829749"/>
                    </a:xfrm>
                    <a:prstGeom prst="rect">
                      <a:avLst/>
                    </a:prstGeom>
                  </pic:spPr>
                </pic:pic>
              </a:graphicData>
            </a:graphic>
          </wp:inline>
        </w:drawing>
      </w:r>
      <w:r w:rsidR="0031706A" w:rsidRPr="007551C1">
        <w:rPr>
          <w:noProof/>
        </w:rPr>
        <w:drawing>
          <wp:inline distT="0" distB="0" distL="0" distR="0" wp14:anchorId="1980021A" wp14:editId="17D98B1F">
            <wp:extent cx="716240" cy="812042"/>
            <wp:effectExtent l="0" t="0" r="8255" b="7620"/>
            <wp:docPr id="190422610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35063" cy="833382"/>
                    </a:xfrm>
                    <a:prstGeom prst="rect">
                      <a:avLst/>
                    </a:prstGeom>
                    <a:noFill/>
                  </pic:spPr>
                </pic:pic>
              </a:graphicData>
            </a:graphic>
          </wp:inline>
        </w:drawing>
      </w:r>
    </w:p>
    <w:p w14:paraId="48190D6C" w14:textId="322F2942" w:rsidR="007A4F12" w:rsidRDefault="007A4F12">
      <w:pPr>
        <w:rPr>
          <w:b/>
          <w:bCs/>
        </w:rPr>
      </w:pPr>
      <w:r>
        <w:rPr>
          <w:b/>
          <w:bCs/>
        </w:rPr>
        <w:br w:type="page"/>
      </w:r>
    </w:p>
    <w:p w14:paraId="78465D61" w14:textId="3273EFC0" w:rsidR="00F37E80" w:rsidRPr="00AF79B0" w:rsidRDefault="00F37E80" w:rsidP="0002175A">
      <w:pPr>
        <w:pStyle w:val="Title"/>
        <w:rPr>
          <w:b/>
          <w:bCs/>
          <w:color w:val="002060"/>
        </w:rPr>
      </w:pPr>
      <w:r w:rsidRPr="00AF79B0">
        <w:rPr>
          <w:b/>
          <w:bCs/>
          <w:color w:val="002060"/>
        </w:rPr>
        <w:lastRenderedPageBreak/>
        <w:t>Annual Security Report</w:t>
      </w:r>
    </w:p>
    <w:p w14:paraId="1940ABD5" w14:textId="6C5136F2" w:rsidR="00F37E80" w:rsidRPr="00AF79B0" w:rsidRDefault="00712F8F" w:rsidP="00362EC6">
      <w:pPr>
        <w:pStyle w:val="Heading1"/>
        <w:spacing w:line="276" w:lineRule="auto"/>
        <w:rPr>
          <w:b/>
          <w:bCs/>
          <w:color w:val="0070C0"/>
        </w:rPr>
      </w:pPr>
      <w:bookmarkStart w:id="8" w:name="_Toc208925629"/>
      <w:r w:rsidRPr="00AF79B0">
        <w:rPr>
          <w:b/>
          <w:bCs/>
          <w:color w:val="0070C0"/>
        </w:rPr>
        <w:t>Preparing The Annual Security Report</w:t>
      </w:r>
      <w:bookmarkEnd w:id="8"/>
    </w:p>
    <w:p w14:paraId="4A05703D" w14:textId="77777777" w:rsidR="00831E8B" w:rsidRDefault="008B2E31" w:rsidP="0024691D">
      <w:pPr>
        <w:spacing w:after="0" w:line="240" w:lineRule="auto"/>
        <w:jc w:val="both"/>
      </w:pPr>
      <w:r>
        <w:t>To meet requirements of the Clery Act, this annual security report is com</w:t>
      </w:r>
      <w:r w:rsidR="007E49C2">
        <w:t>piled</w:t>
      </w:r>
      <w:r>
        <w:t xml:space="preserve"> and prepared by </w:t>
      </w:r>
      <w:r w:rsidR="00914AA5">
        <w:t xml:space="preserve">Hillsborough College Department of Public Safety </w:t>
      </w:r>
      <w:r w:rsidR="00C95082">
        <w:t xml:space="preserve">and Emergency Management </w:t>
      </w:r>
      <w:r w:rsidR="00914AA5">
        <w:t xml:space="preserve">in cooperation with several </w:t>
      </w:r>
      <w:r w:rsidR="002B2D15">
        <w:t>College entities, including Student Affairs, Residence Life, Title IX</w:t>
      </w:r>
      <w:r w:rsidR="004F3D09">
        <w:t xml:space="preserve"> and Civil Rights Compliance</w:t>
      </w:r>
      <w:r w:rsidR="00267A97">
        <w:t>, and other</w:t>
      </w:r>
      <w:r w:rsidR="00C73AA7">
        <w:t>s</w:t>
      </w:r>
      <w:r w:rsidR="00267A97">
        <w:t xml:space="preserve"> designated as Campus Security </w:t>
      </w:r>
      <w:r w:rsidR="00C73AA7">
        <w:t>Authorities</w:t>
      </w:r>
      <w:r w:rsidR="00267A97">
        <w:t xml:space="preserve"> (CSA</w:t>
      </w:r>
      <w:r w:rsidR="00C73AA7">
        <w:t>s</w:t>
      </w:r>
      <w:r w:rsidR="00267A97">
        <w:t>)</w:t>
      </w:r>
      <w:r w:rsidR="00831E8B">
        <w:t>.</w:t>
      </w:r>
    </w:p>
    <w:p w14:paraId="6A9E660B" w14:textId="77777777" w:rsidR="00831E8B" w:rsidRDefault="00831E8B" w:rsidP="0024691D">
      <w:pPr>
        <w:spacing w:after="0" w:line="240" w:lineRule="auto"/>
        <w:jc w:val="both"/>
      </w:pPr>
    </w:p>
    <w:p w14:paraId="5E0D1651" w14:textId="4097BF50" w:rsidR="00831E8B" w:rsidRDefault="00B430A5" w:rsidP="0024691D">
      <w:pPr>
        <w:spacing w:after="0" w:line="240" w:lineRule="auto"/>
        <w:jc w:val="both"/>
      </w:pPr>
      <w:r>
        <w:t>Crime and disciplinary referral statistics are collected from the above groups</w:t>
      </w:r>
      <w:r w:rsidR="00F40A38">
        <w:t xml:space="preserve">, </w:t>
      </w:r>
      <w:r>
        <w:t>while statistical information for</w:t>
      </w:r>
      <w:r w:rsidR="00652688">
        <w:t xml:space="preserve"> activity that occurs </w:t>
      </w:r>
      <w:proofErr w:type="gramStart"/>
      <w:r w:rsidR="000C1270">
        <w:t>on</w:t>
      </w:r>
      <w:proofErr w:type="gramEnd"/>
      <w:r w:rsidR="00652688">
        <w:t xml:space="preserve"> and off campus is retrieved from the local law enforcement authori</w:t>
      </w:r>
      <w:r w:rsidR="00F0434A">
        <w:t xml:space="preserve">ties that have jurisdiction.  </w:t>
      </w:r>
    </w:p>
    <w:p w14:paraId="6850D6DE" w14:textId="77777777" w:rsidR="00F0434A" w:rsidRDefault="00F0434A" w:rsidP="0024691D">
      <w:pPr>
        <w:spacing w:after="0" w:line="240" w:lineRule="auto"/>
        <w:jc w:val="both"/>
      </w:pPr>
    </w:p>
    <w:p w14:paraId="23C7A74D" w14:textId="74F0E820" w:rsidR="0082147F" w:rsidRDefault="00E4635A" w:rsidP="0024691D">
      <w:pPr>
        <w:spacing w:after="0" w:line="240" w:lineRule="auto"/>
        <w:jc w:val="both"/>
      </w:pPr>
      <w:r>
        <w:t xml:space="preserve">This report provides statistics for the previous calendar year (2024) concerning reported crimes that </w:t>
      </w:r>
      <w:r w:rsidR="00A26A2D">
        <w:t>occurred on campus, in certain off-campus buildings</w:t>
      </w:r>
      <w:r w:rsidR="00F40A38">
        <w:t>,</w:t>
      </w:r>
      <w:r w:rsidR="00A26A2D">
        <w:t xml:space="preserve"> or property owned, </w:t>
      </w:r>
      <w:r w:rsidR="008513AA">
        <w:t>leased</w:t>
      </w:r>
      <w:r w:rsidR="00F40A38">
        <w:t>,</w:t>
      </w:r>
      <w:r w:rsidR="00A26A2D">
        <w:t xml:space="preserve"> or controlled by Hillsborough College. This report also includes </w:t>
      </w:r>
      <w:r w:rsidR="008513AA">
        <w:t>institutional</w:t>
      </w:r>
      <w:r w:rsidR="00A26A2D">
        <w:t xml:space="preserve"> policies concerning campus security and policies regarding sexual assault, alcohol</w:t>
      </w:r>
      <w:r w:rsidR="00F40A38">
        <w:t>,</w:t>
      </w:r>
      <w:r w:rsidR="00A26A2D">
        <w:t xml:space="preserve"> and other drugs.</w:t>
      </w:r>
    </w:p>
    <w:p w14:paraId="19B81A9B" w14:textId="77777777" w:rsidR="00A26A2D" w:rsidRDefault="00A26A2D" w:rsidP="0024691D">
      <w:pPr>
        <w:spacing w:after="0" w:line="240" w:lineRule="auto"/>
        <w:jc w:val="both"/>
      </w:pPr>
    </w:p>
    <w:p w14:paraId="5F9AD3A8" w14:textId="5452CA6E" w:rsidR="00A64CDA" w:rsidRDefault="00C853F3" w:rsidP="00A64CDA">
      <w:pPr>
        <w:jc w:val="both"/>
        <w:rPr>
          <w:noProof/>
        </w:rPr>
      </w:pPr>
      <w:r>
        <w:t xml:space="preserve">The </w:t>
      </w:r>
      <w:r w:rsidR="00DA26FF">
        <w:t xml:space="preserve">Hillsborough College </w:t>
      </w:r>
      <w:r>
        <w:t>community</w:t>
      </w:r>
      <w:r w:rsidR="00F31E1D">
        <w:t xml:space="preserve"> is encouraged to use this report as a guide for safe practices on and off campus.  Hillsborough College distributes a notice of the availability of this Annual Security and Fire Safety Report by October 1</w:t>
      </w:r>
      <w:r w:rsidR="00F31E1D" w:rsidRPr="00F31E1D">
        <w:rPr>
          <w:vertAlign w:val="superscript"/>
        </w:rPr>
        <w:t>st</w:t>
      </w:r>
      <w:r w:rsidR="00F31E1D">
        <w:t xml:space="preserve"> of each calendar year.  Anyone, including prospective students and employees, </w:t>
      </w:r>
      <w:r w:rsidR="003008AF">
        <w:t xml:space="preserve">may obtain a paper copy of this report </w:t>
      </w:r>
      <w:r w:rsidR="00A64CDA">
        <w:rPr>
          <w:noProof/>
        </w:rPr>
        <w:t>at the Hillsborough College Collaboration Studio, 1602 N. 15</w:t>
      </w:r>
      <w:r w:rsidR="00A64CDA" w:rsidRPr="00BB5B5F">
        <w:rPr>
          <w:noProof/>
          <w:vertAlign w:val="superscript"/>
        </w:rPr>
        <w:t>th</w:t>
      </w:r>
      <w:r w:rsidR="00A64CDA">
        <w:rPr>
          <w:noProof/>
        </w:rPr>
        <w:t xml:space="preserve"> St., Tampa, </w:t>
      </w:r>
      <w:r w:rsidR="005B5532">
        <w:rPr>
          <w:noProof/>
        </w:rPr>
        <w:t>FL</w:t>
      </w:r>
      <w:r w:rsidR="00A64CDA">
        <w:rPr>
          <w:noProof/>
        </w:rPr>
        <w:t xml:space="preserve">, Room 331, by contacting the DPS at </w:t>
      </w:r>
      <w:r w:rsidR="00A64CDA" w:rsidRPr="002E4699">
        <w:rPr>
          <w:b/>
          <w:bCs/>
          <w:noProof/>
        </w:rPr>
        <w:t>813-253-7911</w:t>
      </w:r>
      <w:r w:rsidR="00A64CDA">
        <w:rPr>
          <w:noProof/>
        </w:rPr>
        <w:t xml:space="preserve"> or by visiting:  </w:t>
      </w:r>
      <w:hyperlink r:id="rId48" w:history="1">
        <w:r w:rsidR="00A64CDA" w:rsidRPr="00CD1983">
          <w:rPr>
            <w:rStyle w:val="Hyperlink"/>
          </w:rPr>
          <w:t>Jeanne Clery Act | Hillsborough Community College (hccfl.edu)</w:t>
        </w:r>
      </w:hyperlink>
      <w:r w:rsidR="00A64CDA">
        <w:t xml:space="preserve"> </w:t>
      </w:r>
    </w:p>
    <w:p w14:paraId="639D37AE" w14:textId="51B6B5A9" w:rsidR="00CF79D5" w:rsidRDefault="00CF79D5" w:rsidP="00A64CDA">
      <w:pPr>
        <w:spacing w:after="0" w:line="240" w:lineRule="auto"/>
        <w:jc w:val="both"/>
      </w:pPr>
    </w:p>
    <w:p w14:paraId="5E785FC0" w14:textId="1CDC0C7A" w:rsidR="00F37E80" w:rsidRPr="00AF79B0" w:rsidRDefault="00F37E80" w:rsidP="00362EC6">
      <w:pPr>
        <w:pStyle w:val="Heading1"/>
        <w:spacing w:line="276" w:lineRule="auto"/>
        <w:jc w:val="both"/>
        <w:rPr>
          <w:b/>
          <w:bCs/>
          <w:color w:val="0070C0"/>
        </w:rPr>
      </w:pPr>
      <w:bookmarkStart w:id="9" w:name="_Toc208925630"/>
      <w:r w:rsidRPr="00AF79B0">
        <w:rPr>
          <w:b/>
          <w:bCs/>
          <w:color w:val="0070C0"/>
        </w:rPr>
        <w:t>Reporting Crimes and Other Emergencies</w:t>
      </w:r>
      <w:bookmarkEnd w:id="9"/>
    </w:p>
    <w:p w14:paraId="1267EDB2" w14:textId="6FF5AF08" w:rsidR="00F37E80" w:rsidRPr="003F254A" w:rsidRDefault="00F37E80" w:rsidP="0024691D">
      <w:pPr>
        <w:spacing w:after="0" w:line="240" w:lineRule="auto"/>
        <w:jc w:val="both"/>
      </w:pPr>
      <w:r w:rsidRPr="003F254A">
        <w:t>H</w:t>
      </w:r>
      <w:r w:rsidR="00517FCA">
        <w:t>illsborough College</w:t>
      </w:r>
      <w:r w:rsidRPr="003F254A">
        <w:t xml:space="preserve"> has several ways for campus community members and visitors to report crimes, serious incidents, and other emergencies to appropriate College officials.  Regardless of how and where you decide to report these incidents, it is critical for the safety of the entire H</w:t>
      </w:r>
      <w:r w:rsidR="00517FCA">
        <w:t>illsborough College</w:t>
      </w:r>
      <w:r w:rsidRPr="003F254A">
        <w:t xml:space="preserve"> community that you immediately report all incidents to </w:t>
      </w:r>
      <w:r w:rsidRPr="00D60DCC">
        <w:rPr>
          <w:b/>
          <w:bCs/>
        </w:rPr>
        <w:t>H</w:t>
      </w:r>
      <w:r w:rsidR="003F6353">
        <w:rPr>
          <w:b/>
          <w:bCs/>
        </w:rPr>
        <w:t xml:space="preserve">illsborough </w:t>
      </w:r>
      <w:r w:rsidRPr="00D60DCC">
        <w:rPr>
          <w:b/>
          <w:bCs/>
        </w:rPr>
        <w:t>C</w:t>
      </w:r>
      <w:r w:rsidR="003F6353">
        <w:rPr>
          <w:b/>
          <w:bCs/>
        </w:rPr>
        <w:t>ollege</w:t>
      </w:r>
      <w:r w:rsidRPr="00D60DCC">
        <w:rPr>
          <w:b/>
          <w:bCs/>
        </w:rPr>
        <w:t xml:space="preserve"> DPS at 813-253-7911</w:t>
      </w:r>
      <w:r w:rsidRPr="003F254A">
        <w:t xml:space="preserve"> to ensure </w:t>
      </w:r>
      <w:r w:rsidR="00D60DCC">
        <w:t>a thorough</w:t>
      </w:r>
      <w:r w:rsidRPr="003F254A">
        <w:t xml:space="preserve"> investigation and appropriate follow-up actions, including issuing a timely warning or emergency notifications.</w:t>
      </w:r>
    </w:p>
    <w:p w14:paraId="2EB4B31C" w14:textId="77777777" w:rsidR="00775A7C" w:rsidRDefault="00775A7C" w:rsidP="0024691D">
      <w:pPr>
        <w:spacing w:after="0" w:line="240" w:lineRule="auto"/>
        <w:jc w:val="both"/>
      </w:pPr>
    </w:p>
    <w:p w14:paraId="23FA04BC" w14:textId="77777777" w:rsidR="00775A7C" w:rsidRDefault="00775A7C" w:rsidP="0024691D">
      <w:pPr>
        <w:spacing w:after="0" w:line="240" w:lineRule="auto"/>
        <w:jc w:val="both"/>
      </w:pPr>
    </w:p>
    <w:p w14:paraId="14F7DAD7" w14:textId="5C12FE38" w:rsidR="00775A7C" w:rsidRDefault="00775A7C" w:rsidP="00775A7C">
      <w:pPr>
        <w:spacing w:after="0" w:line="240" w:lineRule="auto"/>
        <w:jc w:val="center"/>
      </w:pPr>
      <w:r>
        <w:rPr>
          <w:noProof/>
        </w:rPr>
        <w:drawing>
          <wp:inline distT="0" distB="0" distL="0" distR="0" wp14:anchorId="5FAF93D7" wp14:editId="4DFC5B7A">
            <wp:extent cx="3500120" cy="791570"/>
            <wp:effectExtent l="0" t="0" r="5080" b="8890"/>
            <wp:docPr id="4" name="Picture 2" descr="Culvers, local police departments team up for ‘Lights of Christ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lvers, local police departments team up for ‘Lights of Christma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04571" cy="1086578"/>
                    </a:xfrm>
                    <a:prstGeom prst="rect">
                      <a:avLst/>
                    </a:prstGeom>
                    <a:noFill/>
                    <a:ln>
                      <a:noFill/>
                    </a:ln>
                  </pic:spPr>
                </pic:pic>
              </a:graphicData>
            </a:graphic>
          </wp:inline>
        </w:drawing>
      </w:r>
    </w:p>
    <w:p w14:paraId="3E66E8DA" w14:textId="77777777" w:rsidR="00775A7C" w:rsidRDefault="00775A7C" w:rsidP="0024691D">
      <w:pPr>
        <w:spacing w:after="0" w:line="240" w:lineRule="auto"/>
        <w:jc w:val="both"/>
      </w:pPr>
    </w:p>
    <w:p w14:paraId="5EB152CF" w14:textId="77777777" w:rsidR="00775A7C" w:rsidRDefault="00775A7C" w:rsidP="0024691D">
      <w:pPr>
        <w:spacing w:after="0" w:line="240" w:lineRule="auto"/>
        <w:jc w:val="both"/>
      </w:pPr>
    </w:p>
    <w:p w14:paraId="50F00EB9" w14:textId="1C253554" w:rsidR="00F37E80" w:rsidRPr="00861B38" w:rsidRDefault="00F37E80" w:rsidP="004C2C39">
      <w:pPr>
        <w:pStyle w:val="Heading2"/>
        <w:spacing w:line="276" w:lineRule="auto"/>
        <w:jc w:val="both"/>
        <w:rPr>
          <w:b/>
          <w:bCs/>
          <w:color w:val="000000" w:themeColor="text1"/>
        </w:rPr>
      </w:pPr>
      <w:bookmarkStart w:id="10" w:name="_Toc208925631"/>
      <w:proofErr w:type="gramStart"/>
      <w:r w:rsidRPr="00861B38">
        <w:rPr>
          <w:b/>
          <w:bCs/>
          <w:color w:val="000000" w:themeColor="text1"/>
        </w:rPr>
        <w:t>Reporting</w:t>
      </w:r>
      <w:proofErr w:type="gramEnd"/>
      <w:r w:rsidRPr="00861B38">
        <w:rPr>
          <w:b/>
          <w:bCs/>
          <w:color w:val="000000" w:themeColor="text1"/>
        </w:rPr>
        <w:t xml:space="preserve"> to H</w:t>
      </w:r>
      <w:r w:rsidR="00B37859" w:rsidRPr="00861B38">
        <w:rPr>
          <w:b/>
          <w:bCs/>
          <w:color w:val="000000" w:themeColor="text1"/>
        </w:rPr>
        <w:t>illsborough College’s</w:t>
      </w:r>
      <w:r w:rsidRPr="00861B38">
        <w:rPr>
          <w:b/>
          <w:bCs/>
          <w:color w:val="000000" w:themeColor="text1"/>
        </w:rPr>
        <w:t xml:space="preserve"> Department of Public Safety</w:t>
      </w:r>
      <w:bookmarkEnd w:id="10"/>
    </w:p>
    <w:p w14:paraId="3A1284A4" w14:textId="477D7BEB" w:rsidR="00F37E80" w:rsidRDefault="00F37E80" w:rsidP="0024691D">
      <w:pPr>
        <w:spacing w:after="0" w:line="240" w:lineRule="auto"/>
        <w:jc w:val="both"/>
      </w:pPr>
      <w:r>
        <w:t>We encourage all members of the H</w:t>
      </w:r>
      <w:r w:rsidR="00E93736">
        <w:t>illsborough College</w:t>
      </w:r>
      <w:r>
        <w:t xml:space="preserve"> community to report all crimes and other emergencies in a prompt and accurate manner.  In the event of an emergency or commission of a crime on or near college property, students, faculty</w:t>
      </w:r>
      <w:r w:rsidR="00BB3761">
        <w:t>,</w:t>
      </w:r>
      <w:r>
        <w:t xml:space="preserve"> and staff are directed to contact the appropriate law enforcement agency via </w:t>
      </w:r>
      <w:r w:rsidRPr="00E93736">
        <w:rPr>
          <w:b/>
          <w:bCs/>
        </w:rPr>
        <w:t>911</w:t>
      </w:r>
      <w:r>
        <w:t xml:space="preserve"> and then contact </w:t>
      </w:r>
      <w:r w:rsidRPr="00E93736">
        <w:rPr>
          <w:b/>
          <w:bCs/>
        </w:rPr>
        <w:t>H</w:t>
      </w:r>
      <w:r w:rsidR="00F62CE0">
        <w:rPr>
          <w:b/>
          <w:bCs/>
        </w:rPr>
        <w:t xml:space="preserve">illsborough </w:t>
      </w:r>
      <w:r w:rsidRPr="00E93736">
        <w:rPr>
          <w:b/>
          <w:bCs/>
        </w:rPr>
        <w:t>C</w:t>
      </w:r>
      <w:r w:rsidR="00F62CE0">
        <w:rPr>
          <w:b/>
          <w:bCs/>
        </w:rPr>
        <w:t>ollege</w:t>
      </w:r>
      <w:r w:rsidRPr="00E93736">
        <w:rPr>
          <w:b/>
          <w:bCs/>
        </w:rPr>
        <w:t xml:space="preserve"> DPS at 813-253-7911</w:t>
      </w:r>
      <w:r>
        <w:t xml:space="preserve">.  Criminal incidents requiring attention beyond the authority of HC DPS will be referred to the local law enforcement agency having jurisdiction over that location.  Prompt reporting to HC DPS will ensure that timely warnings or emergency notifications are issued to the </w:t>
      </w:r>
      <w:r w:rsidR="00610F2C">
        <w:t>Hillsborough College</w:t>
      </w:r>
      <w:r>
        <w:t xml:space="preserve"> community when necessary, and the proper disclosure of crime statistics </w:t>
      </w:r>
      <w:r w:rsidR="00BB3761">
        <w:t>is</w:t>
      </w:r>
      <w:r w:rsidR="00610F2C">
        <w:t xml:space="preserve"> </w:t>
      </w:r>
      <w:r>
        <w:t>provided.</w:t>
      </w:r>
    </w:p>
    <w:p w14:paraId="3398595D" w14:textId="2C7FB8DD" w:rsidR="00614F7D" w:rsidRPr="00625F41" w:rsidRDefault="00614F7D" w:rsidP="00CF43C8">
      <w:pPr>
        <w:pStyle w:val="Heading2"/>
        <w:spacing w:line="360" w:lineRule="auto"/>
        <w:rPr>
          <w:b/>
          <w:bCs/>
          <w:color w:val="auto"/>
        </w:rPr>
      </w:pPr>
      <w:bookmarkStart w:id="11" w:name="_Toc208925632"/>
      <w:r w:rsidRPr="00625F41">
        <w:rPr>
          <w:b/>
          <w:bCs/>
          <w:color w:val="auto"/>
        </w:rPr>
        <w:lastRenderedPageBreak/>
        <w:t>Tips For Reporting Crimes or Emergencies</w:t>
      </w:r>
      <w:bookmarkEnd w:id="11"/>
    </w:p>
    <w:p w14:paraId="1E6A7547" w14:textId="3EE51AA7" w:rsidR="00006274" w:rsidRDefault="00006274" w:rsidP="0024691D">
      <w:pPr>
        <w:spacing w:after="0" w:line="240" w:lineRule="auto"/>
        <w:jc w:val="both"/>
      </w:pPr>
      <w:r>
        <w:t xml:space="preserve">Be </w:t>
      </w:r>
      <w:r w:rsidR="00BB3761">
        <w:t>prepared</w:t>
      </w:r>
      <w:r>
        <w:t xml:space="preserve"> to </w:t>
      </w:r>
      <w:proofErr w:type="gramStart"/>
      <w:r>
        <w:t>give</w:t>
      </w:r>
      <w:proofErr w:type="gramEnd"/>
      <w:r>
        <w:t xml:space="preserve"> the location.</w:t>
      </w:r>
    </w:p>
    <w:p w14:paraId="2981F2B3" w14:textId="11040684" w:rsidR="00006274" w:rsidRDefault="006223EB" w:rsidP="00923DA8">
      <w:pPr>
        <w:pStyle w:val="ListParagraph"/>
        <w:numPr>
          <w:ilvl w:val="0"/>
          <w:numId w:val="6"/>
        </w:numPr>
        <w:spacing w:after="0" w:line="240" w:lineRule="auto"/>
        <w:jc w:val="both"/>
      </w:pPr>
      <w:r>
        <w:t xml:space="preserve">Take time to learn the campuses, </w:t>
      </w:r>
      <w:r w:rsidR="00905D6A">
        <w:t>centers</w:t>
      </w:r>
      <w:r>
        <w:t>, and especially frequently visited areas.  Take note of building numbers, names</w:t>
      </w:r>
      <w:r w:rsidR="00BB3761">
        <w:t>,</w:t>
      </w:r>
      <w:r>
        <w:t xml:space="preserve"> and </w:t>
      </w:r>
      <w:r w:rsidR="00905D6A">
        <w:t>landmarks</w:t>
      </w:r>
      <w:r w:rsidR="00BB3761">
        <w:t>,</w:t>
      </w:r>
      <w:r>
        <w:t xml:space="preserve"> which will help </w:t>
      </w:r>
      <w:proofErr w:type="gramStart"/>
      <w:r w:rsidR="004122D4">
        <w:t>DPS</w:t>
      </w:r>
      <w:proofErr w:type="gramEnd"/>
      <w:r w:rsidR="004122D4">
        <w:t xml:space="preserve"> and law enforcement </w:t>
      </w:r>
      <w:r w:rsidR="00905D6A">
        <w:t>respond</w:t>
      </w:r>
      <w:r w:rsidR="004122D4">
        <w:t>.</w:t>
      </w:r>
    </w:p>
    <w:p w14:paraId="7B47C2DD" w14:textId="40A24D4D" w:rsidR="00905D6A" w:rsidRDefault="00905D6A" w:rsidP="00905D6A">
      <w:pPr>
        <w:spacing w:after="0" w:line="240" w:lineRule="auto"/>
        <w:jc w:val="both"/>
      </w:pPr>
    </w:p>
    <w:p w14:paraId="188577C7" w14:textId="6053E9CC" w:rsidR="001C7778" w:rsidRDefault="001C7778" w:rsidP="00905D6A">
      <w:pPr>
        <w:spacing w:after="0" w:line="240" w:lineRule="auto"/>
        <w:jc w:val="both"/>
      </w:pPr>
      <w:r>
        <w:t>Give as much detail as possible.</w:t>
      </w:r>
    </w:p>
    <w:p w14:paraId="5AD3A883" w14:textId="216DC57C" w:rsidR="001C7778" w:rsidRDefault="001C7778" w:rsidP="00923DA8">
      <w:pPr>
        <w:pStyle w:val="ListParagraph"/>
        <w:numPr>
          <w:ilvl w:val="0"/>
          <w:numId w:val="6"/>
        </w:numPr>
        <w:spacing w:after="0" w:line="240" w:lineRule="auto"/>
        <w:jc w:val="both"/>
      </w:pPr>
      <w:r>
        <w:t xml:space="preserve">When giving descriptions </w:t>
      </w:r>
      <w:r w:rsidR="0086230C">
        <w:t>of</w:t>
      </w:r>
      <w:r>
        <w:t xml:space="preserve"> individuals</w:t>
      </w:r>
      <w:r w:rsidR="00BA43D2">
        <w:t>,</w:t>
      </w:r>
      <w:r w:rsidR="00BB1C42">
        <w:t xml:space="preserve"> include race, approximate height and weight, physical features, clothing, accessories, and anything else that would help responders recognize the individual.</w:t>
      </w:r>
    </w:p>
    <w:p w14:paraId="11AD8963" w14:textId="77777777" w:rsidR="00BD292A" w:rsidRDefault="00BD292A" w:rsidP="00BD292A">
      <w:pPr>
        <w:pStyle w:val="ListParagraph"/>
        <w:spacing w:after="0" w:line="240" w:lineRule="auto"/>
        <w:jc w:val="both"/>
      </w:pPr>
    </w:p>
    <w:p w14:paraId="45712548" w14:textId="72533C18" w:rsidR="00BB1C42" w:rsidRDefault="00BB1C42" w:rsidP="00923DA8">
      <w:pPr>
        <w:pStyle w:val="ListParagraph"/>
        <w:numPr>
          <w:ilvl w:val="0"/>
          <w:numId w:val="6"/>
        </w:numPr>
        <w:spacing w:after="0" w:line="240" w:lineRule="auto"/>
        <w:jc w:val="both"/>
      </w:pPr>
      <w:r>
        <w:t>When describing a vehicle</w:t>
      </w:r>
      <w:r w:rsidR="00BA43D2">
        <w:t>,</w:t>
      </w:r>
      <w:r>
        <w:t xml:space="preserve"> include make, model, color, license plate, unique features, visible damage, and a </w:t>
      </w:r>
      <w:r w:rsidR="00E42020">
        <w:t>description</w:t>
      </w:r>
      <w:r>
        <w:t xml:space="preserve"> of the driver and passengers</w:t>
      </w:r>
      <w:r w:rsidR="00BA43D2">
        <w:t>,</w:t>
      </w:r>
      <w:r>
        <w:t xml:space="preserve"> if any.</w:t>
      </w:r>
    </w:p>
    <w:p w14:paraId="4F500E4D" w14:textId="77777777" w:rsidR="00BC7914" w:rsidRDefault="00BC7914" w:rsidP="00BB1C42">
      <w:pPr>
        <w:spacing w:after="0" w:line="240" w:lineRule="auto"/>
        <w:jc w:val="both"/>
      </w:pPr>
    </w:p>
    <w:p w14:paraId="1C9486F4" w14:textId="65456DC6" w:rsidR="00BB1C42" w:rsidRPr="00E42020" w:rsidRDefault="00A0131A" w:rsidP="00BB1C42">
      <w:pPr>
        <w:spacing w:after="0" w:line="240" w:lineRule="auto"/>
        <w:jc w:val="both"/>
        <w:rPr>
          <w:b/>
          <w:bCs/>
          <w:i/>
          <w:iCs/>
        </w:rPr>
      </w:pPr>
      <w:r>
        <w:rPr>
          <w:b/>
          <w:bCs/>
          <w:i/>
          <w:iCs/>
        </w:rPr>
        <w:t>*</w:t>
      </w:r>
      <w:r w:rsidR="00BC7914" w:rsidRPr="00E42020">
        <w:rPr>
          <w:b/>
          <w:bCs/>
          <w:i/>
          <w:iCs/>
        </w:rPr>
        <w:t>Remember</w:t>
      </w:r>
      <w:r>
        <w:rPr>
          <w:b/>
          <w:bCs/>
          <w:i/>
          <w:iCs/>
        </w:rPr>
        <w:t xml:space="preserve"> -</w:t>
      </w:r>
      <w:r w:rsidR="00BC7914" w:rsidRPr="00E42020">
        <w:rPr>
          <w:b/>
          <w:bCs/>
          <w:i/>
          <w:iCs/>
        </w:rPr>
        <w:t xml:space="preserve"> Do not approach or attempt to apprehend </w:t>
      </w:r>
      <w:r w:rsidR="00E42020" w:rsidRPr="00E42020">
        <w:rPr>
          <w:b/>
          <w:bCs/>
          <w:i/>
          <w:iCs/>
        </w:rPr>
        <w:t>people</w:t>
      </w:r>
      <w:r w:rsidR="00BC7914" w:rsidRPr="00E42020">
        <w:rPr>
          <w:b/>
          <w:bCs/>
          <w:i/>
          <w:iCs/>
        </w:rPr>
        <w:t xml:space="preserve"> suspected of being involved in a crime or incident.</w:t>
      </w:r>
    </w:p>
    <w:p w14:paraId="5E97A053" w14:textId="77777777" w:rsidR="00BC7914" w:rsidRDefault="00BC7914" w:rsidP="00BB1C42">
      <w:pPr>
        <w:spacing w:after="0" w:line="240" w:lineRule="auto"/>
        <w:jc w:val="both"/>
      </w:pPr>
    </w:p>
    <w:p w14:paraId="68C6E78A" w14:textId="77777777" w:rsidR="000D2B52" w:rsidRDefault="000D2B52" w:rsidP="00BB1C42">
      <w:pPr>
        <w:spacing w:after="0" w:line="240" w:lineRule="auto"/>
        <w:jc w:val="both"/>
      </w:pPr>
    </w:p>
    <w:p w14:paraId="3ADF835A" w14:textId="2762E05A" w:rsidR="00F37E80" w:rsidRPr="00861B38" w:rsidRDefault="00F37E80" w:rsidP="00861B38">
      <w:pPr>
        <w:pStyle w:val="Heading2"/>
        <w:spacing w:line="276" w:lineRule="auto"/>
        <w:jc w:val="both"/>
        <w:rPr>
          <w:b/>
          <w:bCs/>
          <w:color w:val="000000" w:themeColor="text1"/>
        </w:rPr>
      </w:pPr>
      <w:bookmarkStart w:id="12" w:name="_Toc208925633"/>
      <w:r w:rsidRPr="00861B38">
        <w:rPr>
          <w:b/>
          <w:bCs/>
          <w:color w:val="000000" w:themeColor="text1"/>
        </w:rPr>
        <w:t>Voluntary and Confidential Reporting</w:t>
      </w:r>
      <w:bookmarkEnd w:id="12"/>
    </w:p>
    <w:p w14:paraId="55CB3C87" w14:textId="27D46EA9" w:rsidR="00F37E80" w:rsidRDefault="00F37E80" w:rsidP="0024691D">
      <w:pPr>
        <w:spacing w:after="0" w:line="240" w:lineRule="auto"/>
        <w:jc w:val="both"/>
      </w:pPr>
      <w:r>
        <w:t>If crimes are never reported, little can be done to help other members of the community from also being victims.  We encourage H</w:t>
      </w:r>
      <w:r w:rsidR="00861B38">
        <w:t>illsborough College</w:t>
      </w:r>
      <w:r>
        <w:t xml:space="preserve"> community members to report crimes promptly and to participate in and support crime prevention efforts.  The </w:t>
      </w:r>
      <w:r w:rsidR="00B56131">
        <w:t>Hillsborough College</w:t>
      </w:r>
      <w:r>
        <w:t xml:space="preserve"> community will be much safer when all community members participate in safety and security initiatives.</w:t>
      </w:r>
    </w:p>
    <w:p w14:paraId="70DDEEF7" w14:textId="77777777" w:rsidR="00F37E80" w:rsidRDefault="00F37E80" w:rsidP="0024691D">
      <w:pPr>
        <w:spacing w:after="0" w:line="240" w:lineRule="auto"/>
        <w:jc w:val="both"/>
      </w:pPr>
    </w:p>
    <w:p w14:paraId="0D257777" w14:textId="5369C3B6" w:rsidR="00F37E80" w:rsidRDefault="00F37E80" w:rsidP="0024691D">
      <w:pPr>
        <w:spacing w:after="0" w:line="240" w:lineRule="auto"/>
        <w:jc w:val="both"/>
      </w:pPr>
      <w:r>
        <w:t>If you are the victim of a crime or want to report a crime</w:t>
      </w:r>
      <w:r w:rsidR="006957AC">
        <w:t>,</w:t>
      </w:r>
      <w:r>
        <w:t xml:space="preserve"> but do not want to pursue action within H</w:t>
      </w:r>
      <w:r w:rsidR="002E1BE6">
        <w:t>illsborough College</w:t>
      </w:r>
      <w:r>
        <w:t xml:space="preserve"> or the criminal justice system, we ask that you consider filing a voluntary, confidential report with H</w:t>
      </w:r>
      <w:r w:rsidR="00043A4C">
        <w:t>illsborough College</w:t>
      </w:r>
      <w:r>
        <w:t xml:space="preserve"> DPS.  Depending upon the circumstances of the crime you are reporting, you may be able to file a report while maintaining your confidentiality.  The purpose of a confidential report is to comply with your wish to keep your Personally Identifiable Information (PII) confidential, while taking steps to ensure your safety and the safety of others.  The confidential report allows the College to compile accurate records on the number of types of incidents occurring on campus.  Reports filed in this manner are counted and disclosed in the Annual Security and Fire Safety Report.</w:t>
      </w:r>
    </w:p>
    <w:p w14:paraId="7164BBE9" w14:textId="77777777" w:rsidR="00F37E80" w:rsidRDefault="00F37E80" w:rsidP="0024691D">
      <w:pPr>
        <w:spacing w:after="0" w:line="240" w:lineRule="auto"/>
        <w:jc w:val="both"/>
      </w:pPr>
    </w:p>
    <w:p w14:paraId="02DED283" w14:textId="56866A30" w:rsidR="00F37E80" w:rsidRDefault="005B7ED8" w:rsidP="00A0131A">
      <w:pPr>
        <w:spacing w:after="0" w:line="240" w:lineRule="auto"/>
        <w:jc w:val="both"/>
      </w:pPr>
      <w:r>
        <w:t>Online c</w:t>
      </w:r>
      <w:r w:rsidR="00F37E80">
        <w:t>onfidential reporting for Sexual Assault, Sexual Harassment, Stalking, Dating Violence</w:t>
      </w:r>
      <w:r w:rsidR="00A8635E">
        <w:t>,</w:t>
      </w:r>
      <w:r w:rsidR="00F37E80">
        <w:t xml:space="preserve"> and Domestic Violence </w:t>
      </w:r>
      <w:r>
        <w:t>can</w:t>
      </w:r>
      <w:r w:rsidR="00F37E80">
        <w:t xml:space="preserve"> be made at:</w:t>
      </w:r>
      <w:r w:rsidR="00A0131A">
        <w:t xml:space="preserve"> </w:t>
      </w:r>
      <w:hyperlink r:id="rId50" w:history="1">
        <w:r w:rsidR="00F37E80" w:rsidRPr="0096729C">
          <w:rPr>
            <w:rStyle w:val="Hyperlink"/>
          </w:rPr>
          <w:t>Title IX and Civil Rights Intake Form</w:t>
        </w:r>
      </w:hyperlink>
    </w:p>
    <w:p w14:paraId="393EA0CA" w14:textId="77777777" w:rsidR="00F37E80" w:rsidRDefault="00F37E80" w:rsidP="0024691D">
      <w:pPr>
        <w:spacing w:after="0" w:line="240" w:lineRule="auto"/>
        <w:jc w:val="both"/>
      </w:pPr>
    </w:p>
    <w:p w14:paraId="6E7198B5" w14:textId="161E2687" w:rsidR="00F37E80" w:rsidRDefault="00F37E80" w:rsidP="00A0131A">
      <w:pPr>
        <w:spacing w:after="0" w:line="240" w:lineRule="auto"/>
        <w:jc w:val="both"/>
      </w:pPr>
      <w:r>
        <w:t>Additional information concerning Title IX can be found at:</w:t>
      </w:r>
      <w:r w:rsidR="00A0131A">
        <w:t xml:space="preserve"> </w:t>
      </w:r>
      <w:hyperlink r:id="rId51" w:history="1">
        <w:r>
          <w:rPr>
            <w:rStyle w:val="Hyperlink"/>
          </w:rPr>
          <w:t>Title IX and Civil Rights Compliance | Hillsborough Community College (hccfl.edu)</w:t>
        </w:r>
      </w:hyperlink>
    </w:p>
    <w:p w14:paraId="16FC4BE5" w14:textId="77777777" w:rsidR="00F37E80" w:rsidRDefault="00F37E80" w:rsidP="0024691D">
      <w:pPr>
        <w:spacing w:after="0" w:line="240" w:lineRule="auto"/>
        <w:jc w:val="both"/>
      </w:pPr>
    </w:p>
    <w:p w14:paraId="67F858A5" w14:textId="1539F599" w:rsidR="00F37E80" w:rsidRDefault="00F37E80" w:rsidP="0024691D">
      <w:pPr>
        <w:spacing w:after="0" w:line="240" w:lineRule="auto"/>
        <w:jc w:val="both"/>
      </w:pPr>
      <w:r>
        <w:t xml:space="preserve">In limited circumstances, </w:t>
      </w:r>
      <w:r w:rsidR="00043A4C">
        <w:t>Hillsborough College</w:t>
      </w:r>
      <w:r>
        <w:t xml:space="preserve"> DPS and/or </w:t>
      </w:r>
      <w:r w:rsidR="00395429">
        <w:t xml:space="preserve">the Title IX and Civil Rights </w:t>
      </w:r>
      <w:r w:rsidR="00043A4C">
        <w:t>Office</w:t>
      </w:r>
      <w:r>
        <w:t xml:space="preserve"> may not be able to ensure confidentiality and will inform you in those specific cases.</w:t>
      </w:r>
    </w:p>
    <w:p w14:paraId="3D6DA495" w14:textId="77777777" w:rsidR="00F37E80" w:rsidRDefault="00F37E80" w:rsidP="0024691D">
      <w:pPr>
        <w:spacing w:after="0" w:line="240" w:lineRule="auto"/>
        <w:jc w:val="both"/>
      </w:pPr>
    </w:p>
    <w:p w14:paraId="324FBE86" w14:textId="66DDFA30" w:rsidR="00F37E80" w:rsidRDefault="00F37E80" w:rsidP="0024691D">
      <w:pPr>
        <w:spacing w:after="0" w:line="240" w:lineRule="auto"/>
        <w:jc w:val="both"/>
      </w:pPr>
      <w:r>
        <w:t xml:space="preserve">Anyone may call local law enforcement via </w:t>
      </w:r>
      <w:r w:rsidRPr="007F4B9C">
        <w:rPr>
          <w:b/>
          <w:bCs/>
        </w:rPr>
        <w:t>911</w:t>
      </w:r>
      <w:r>
        <w:t xml:space="preserve"> and/or call </w:t>
      </w:r>
      <w:r w:rsidRPr="007F4B9C">
        <w:rPr>
          <w:b/>
          <w:bCs/>
        </w:rPr>
        <w:t>H</w:t>
      </w:r>
      <w:r w:rsidR="00043A4C">
        <w:rPr>
          <w:b/>
          <w:bCs/>
        </w:rPr>
        <w:t>illsborough College</w:t>
      </w:r>
      <w:r w:rsidRPr="007F4B9C">
        <w:rPr>
          <w:b/>
          <w:bCs/>
        </w:rPr>
        <w:t xml:space="preserve"> DPS at 813-253-7911</w:t>
      </w:r>
      <w:r>
        <w:t xml:space="preserve"> to report crimes, suspicious behavior, or </w:t>
      </w:r>
      <w:r w:rsidR="00A8635E">
        <w:t>emergencies</w:t>
      </w:r>
      <w:r>
        <w:t>.  Callers may remain anonymous.</w:t>
      </w:r>
    </w:p>
    <w:p w14:paraId="62AC8491" w14:textId="77777777" w:rsidR="007F4B9C" w:rsidRDefault="007F4B9C" w:rsidP="0024691D">
      <w:pPr>
        <w:pStyle w:val="Heading2"/>
        <w:jc w:val="both"/>
        <w:rPr>
          <w:color w:val="000000" w:themeColor="text1"/>
        </w:rPr>
      </w:pPr>
    </w:p>
    <w:p w14:paraId="7808E99E" w14:textId="215F5E2C" w:rsidR="00F37E80" w:rsidRPr="007F4B9C" w:rsidRDefault="00F37E80" w:rsidP="007F4B9C">
      <w:pPr>
        <w:pStyle w:val="Heading2"/>
        <w:spacing w:line="276" w:lineRule="auto"/>
        <w:jc w:val="both"/>
        <w:rPr>
          <w:b/>
          <w:bCs/>
          <w:color w:val="000000" w:themeColor="text1"/>
        </w:rPr>
      </w:pPr>
      <w:bookmarkStart w:id="13" w:name="_Toc208925634"/>
      <w:r w:rsidRPr="007F4B9C">
        <w:rPr>
          <w:b/>
          <w:bCs/>
          <w:color w:val="000000" w:themeColor="text1"/>
        </w:rPr>
        <w:t>Guardian Mobile App</w:t>
      </w:r>
      <w:bookmarkEnd w:id="13"/>
    </w:p>
    <w:p w14:paraId="1495BF58" w14:textId="508A27C8" w:rsidR="00F37E80" w:rsidRDefault="00F37E80" w:rsidP="0024691D">
      <w:pPr>
        <w:spacing w:after="0" w:line="240" w:lineRule="auto"/>
        <w:jc w:val="both"/>
      </w:pPr>
      <w:r>
        <w:t>H</w:t>
      </w:r>
      <w:r w:rsidR="007F4B9C">
        <w:t>illsborough College</w:t>
      </w:r>
      <w:r>
        <w:t xml:space="preserve"> provides all currently registered students</w:t>
      </w:r>
      <w:r w:rsidR="007F4B9C">
        <w:t xml:space="preserve">, faculty, and staff, </w:t>
      </w:r>
      <w:r>
        <w:t xml:space="preserve">the ability to download a mobile App.  The Hawk Guardian App provides the user with several features.  It allows users the ability to place emergency calls directly to </w:t>
      </w:r>
      <w:r w:rsidRPr="007F4B9C">
        <w:rPr>
          <w:b/>
          <w:bCs/>
        </w:rPr>
        <w:t>911</w:t>
      </w:r>
      <w:r>
        <w:t xml:space="preserve"> or directly to HC DPS and the ability to send “Text Tips” directly to HC DPS via text message.</w:t>
      </w:r>
    </w:p>
    <w:p w14:paraId="5AA7D82B" w14:textId="77777777" w:rsidR="00F90473" w:rsidRDefault="00F90473" w:rsidP="0024691D">
      <w:pPr>
        <w:spacing w:after="0" w:line="240" w:lineRule="auto"/>
        <w:jc w:val="both"/>
      </w:pPr>
    </w:p>
    <w:p w14:paraId="07E0C625" w14:textId="7E5F5664" w:rsidR="00F37E80" w:rsidRDefault="00F37E80" w:rsidP="0024691D">
      <w:pPr>
        <w:spacing w:after="0" w:line="240" w:lineRule="auto"/>
        <w:jc w:val="both"/>
      </w:pPr>
      <w:r>
        <w:lastRenderedPageBreak/>
        <w:t xml:space="preserve">The App also provides the user </w:t>
      </w:r>
      <w:r w:rsidR="00CD3856">
        <w:t xml:space="preserve">with </w:t>
      </w:r>
      <w:r>
        <w:t>a “Safety Timer</w:t>
      </w:r>
      <w:r w:rsidR="00CD3856">
        <w:t>,</w:t>
      </w:r>
      <w:r>
        <w:t>” which allows them the ability to have a virtual escort.  The virtual escort is conducted by “Guardians</w:t>
      </w:r>
      <w:r w:rsidR="00CD3856">
        <w:t>,</w:t>
      </w:r>
      <w:r>
        <w:t>” which the user identifies via the App.  This App can be downloaded from the Apple App Store or the Google Play Store under “Rave Guardian</w:t>
      </w:r>
      <w:r w:rsidR="0050790D">
        <w:t>.</w:t>
      </w:r>
      <w:r>
        <w:t>”  Only current registered students or employed faculty</w:t>
      </w:r>
      <w:r w:rsidR="0050790D">
        <w:t xml:space="preserve"> and</w:t>
      </w:r>
      <w:r w:rsidR="00DC775D">
        <w:t>/or</w:t>
      </w:r>
      <w:r w:rsidR="0050790D">
        <w:t xml:space="preserve"> </w:t>
      </w:r>
      <w:r>
        <w:t xml:space="preserve">staff </w:t>
      </w:r>
      <w:r w:rsidR="00822A53">
        <w:t>can</w:t>
      </w:r>
      <w:r>
        <w:t xml:space="preserve"> provide tips or contact HC DPS directly through the App.</w:t>
      </w:r>
    </w:p>
    <w:p w14:paraId="4DCB3397" w14:textId="77777777" w:rsidR="00971BA1" w:rsidRDefault="00971BA1" w:rsidP="0024691D">
      <w:pPr>
        <w:spacing w:after="0" w:line="240" w:lineRule="auto"/>
        <w:jc w:val="both"/>
      </w:pPr>
    </w:p>
    <w:p w14:paraId="761D9614" w14:textId="77777777" w:rsidR="00357EB0" w:rsidRDefault="00357EB0" w:rsidP="0024691D">
      <w:pPr>
        <w:spacing w:after="0" w:line="240" w:lineRule="auto"/>
        <w:jc w:val="both"/>
      </w:pPr>
    </w:p>
    <w:p w14:paraId="646B060A" w14:textId="7E5687C0" w:rsidR="008F08B2" w:rsidRPr="008F08B2" w:rsidRDefault="008F08B2" w:rsidP="008F08B2">
      <w:pPr>
        <w:spacing w:after="0" w:line="240" w:lineRule="auto"/>
        <w:jc w:val="both"/>
        <w:rPr>
          <w:noProof/>
        </w:rPr>
      </w:pPr>
      <w:r w:rsidRPr="008F08B2">
        <w:rPr>
          <w:rFonts w:ascii="Times New Roman" w:eastAsia="Times New Roman" w:hAnsi="Times New Roman" w:cs="Times New Roman"/>
          <w:sz w:val="24"/>
          <w:szCs w:val="24"/>
        </w:rPr>
        <w:t xml:space="preserve"> </w:t>
      </w:r>
      <w:r w:rsidRPr="008F08B2">
        <w:rPr>
          <w:noProof/>
        </w:rPr>
        <w:drawing>
          <wp:inline distT="0" distB="0" distL="0" distR="0" wp14:anchorId="4774BC5D" wp14:editId="21772310">
            <wp:extent cx="3077210" cy="3398292"/>
            <wp:effectExtent l="0" t="0" r="8890" b="0"/>
            <wp:docPr id="1742342242" name="Picture 8" descr="A post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42242" name="Picture 8" descr="A poster with text and images&#10;&#10;AI-generated content may be incorrect."/>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57028" cy="3486439"/>
                    </a:xfrm>
                    <a:prstGeom prst="rect">
                      <a:avLst/>
                    </a:prstGeom>
                    <a:noFill/>
                    <a:ln>
                      <a:noFill/>
                    </a:ln>
                  </pic:spPr>
                </pic:pic>
              </a:graphicData>
            </a:graphic>
          </wp:inline>
        </w:drawing>
      </w:r>
    </w:p>
    <w:p w14:paraId="61A677D8" w14:textId="0A47F1B8" w:rsidR="00971BA1" w:rsidRDefault="00971BA1" w:rsidP="0024691D">
      <w:pPr>
        <w:spacing w:after="0" w:line="240" w:lineRule="auto"/>
        <w:jc w:val="both"/>
      </w:pPr>
    </w:p>
    <w:p w14:paraId="67307BEE" w14:textId="77CABB90" w:rsidR="00971BA1" w:rsidRDefault="00971BA1" w:rsidP="0024691D">
      <w:pPr>
        <w:spacing w:after="0" w:line="240" w:lineRule="auto"/>
        <w:jc w:val="both"/>
      </w:pPr>
    </w:p>
    <w:p w14:paraId="044DFB1D" w14:textId="77777777" w:rsidR="00CC4B06" w:rsidRDefault="00CC4B06" w:rsidP="0024691D">
      <w:pPr>
        <w:spacing w:after="0" w:line="240" w:lineRule="auto"/>
        <w:jc w:val="both"/>
      </w:pPr>
    </w:p>
    <w:p w14:paraId="01A5656F" w14:textId="5175869C" w:rsidR="00F37E80" w:rsidRPr="007F4B9C" w:rsidRDefault="00F37E80" w:rsidP="007F4B9C">
      <w:pPr>
        <w:pStyle w:val="Heading2"/>
        <w:spacing w:line="276" w:lineRule="auto"/>
        <w:jc w:val="both"/>
        <w:rPr>
          <w:b/>
          <w:bCs/>
          <w:color w:val="000000" w:themeColor="text1"/>
        </w:rPr>
      </w:pPr>
      <w:bookmarkStart w:id="14" w:name="_Toc208925635"/>
      <w:r w:rsidRPr="007F4B9C">
        <w:rPr>
          <w:b/>
          <w:bCs/>
          <w:color w:val="000000" w:themeColor="text1"/>
        </w:rPr>
        <w:t>Reporting to Other Campus Security Authorities</w:t>
      </w:r>
      <w:bookmarkEnd w:id="14"/>
    </w:p>
    <w:p w14:paraId="12A7C396" w14:textId="67FB8549" w:rsidR="00F37E80" w:rsidRDefault="00F37E80" w:rsidP="0024691D">
      <w:pPr>
        <w:spacing w:after="0" w:line="240" w:lineRule="auto"/>
        <w:jc w:val="both"/>
      </w:pPr>
      <w:r>
        <w:t xml:space="preserve">While </w:t>
      </w:r>
      <w:r w:rsidR="00822A53">
        <w:t>Hillsborough</w:t>
      </w:r>
      <w:r>
        <w:t xml:space="preserve"> College prefers that community members promptly report all crimes and other emergencies to </w:t>
      </w:r>
      <w:r w:rsidR="00C26562" w:rsidRPr="007F4B9C">
        <w:rPr>
          <w:b/>
          <w:bCs/>
        </w:rPr>
        <w:t>HC DPS at 813-253-</w:t>
      </w:r>
      <w:r w:rsidR="00C26562" w:rsidRPr="00C26562">
        <w:rPr>
          <w:b/>
          <w:bCs/>
        </w:rPr>
        <w:t xml:space="preserve">7911 </w:t>
      </w:r>
      <w:r w:rsidRPr="00C26562">
        <w:rPr>
          <w:b/>
          <w:bCs/>
        </w:rPr>
        <w:t>or 911</w:t>
      </w:r>
      <w:r>
        <w:t>, we also recognize that some may prefer to report to other individuals or College offices.  The Clery Act recognizes certain College officials and offices as “Campus Security Authorities (CSA)</w:t>
      </w:r>
      <w:r w:rsidR="00C26562">
        <w:t>.</w:t>
      </w:r>
      <w:r>
        <w:t>”</w:t>
      </w:r>
      <w:r w:rsidR="00C26562">
        <w:t xml:space="preserve"> </w:t>
      </w:r>
      <w:r>
        <w:t xml:space="preserve"> The Clery Act defines these individuals as “official</w:t>
      </w:r>
      <w:r w:rsidR="00C26562">
        <w:t>s</w:t>
      </w:r>
      <w:r>
        <w:t xml:space="preserve"> of an institution who </w:t>
      </w:r>
      <w:r w:rsidR="00F31BEF">
        <w:t>have</w:t>
      </w:r>
      <w:r>
        <w:t xml:space="preserve"> significant responsibility for student and campus activities, including, but not limited to, student housing, student discipline</w:t>
      </w:r>
      <w:r w:rsidR="00F31BEF">
        <w:t>,</w:t>
      </w:r>
      <w:r>
        <w:t xml:space="preserve"> and campus judicial proceedings.  An official is defined as any person who has the authority and the duty to act or respond to issues on behalf of the institution</w:t>
      </w:r>
      <w:r w:rsidR="00C26562">
        <w:t>.</w:t>
      </w:r>
      <w:r>
        <w:t>”</w:t>
      </w:r>
    </w:p>
    <w:p w14:paraId="49070CE9" w14:textId="77777777" w:rsidR="00F37E80" w:rsidRDefault="00F37E80" w:rsidP="0024691D">
      <w:pPr>
        <w:spacing w:after="0" w:line="240" w:lineRule="auto"/>
        <w:jc w:val="both"/>
      </w:pPr>
    </w:p>
    <w:p w14:paraId="2E87220F" w14:textId="2676AA76" w:rsidR="00F37E80" w:rsidRDefault="00F37E80" w:rsidP="0024691D">
      <w:pPr>
        <w:spacing w:after="0" w:line="240" w:lineRule="auto"/>
        <w:jc w:val="both"/>
      </w:pPr>
      <w:r>
        <w:t>H</w:t>
      </w:r>
      <w:r w:rsidR="00C26562">
        <w:t>illsborough College</w:t>
      </w:r>
      <w:r>
        <w:t xml:space="preserve"> has officially designated the following offices as places where campus community members can report crimes:</w:t>
      </w:r>
    </w:p>
    <w:p w14:paraId="677B09AB" w14:textId="77777777" w:rsidR="00A067BB" w:rsidRDefault="00A067BB" w:rsidP="0024691D">
      <w:pPr>
        <w:spacing w:after="0" w:line="240" w:lineRule="auto"/>
        <w:jc w:val="both"/>
      </w:pPr>
    </w:p>
    <w:p w14:paraId="11326402" w14:textId="77777777" w:rsidR="00F37E80" w:rsidRDefault="00F37E80" w:rsidP="0024691D">
      <w:pPr>
        <w:spacing w:after="0" w:line="240" w:lineRule="auto"/>
        <w:jc w:val="both"/>
      </w:pPr>
    </w:p>
    <w:tbl>
      <w:tblPr>
        <w:tblStyle w:val="TableGrid"/>
        <w:tblW w:w="0" w:type="auto"/>
        <w:tblLook w:val="04A0" w:firstRow="1" w:lastRow="0" w:firstColumn="1" w:lastColumn="0" w:noHBand="0" w:noVBand="1"/>
      </w:tblPr>
      <w:tblGrid>
        <w:gridCol w:w="3145"/>
        <w:gridCol w:w="4320"/>
        <w:gridCol w:w="1885"/>
      </w:tblGrid>
      <w:tr w:rsidR="00626968" w14:paraId="1E86E5C0" w14:textId="77777777" w:rsidTr="00B5592E">
        <w:tc>
          <w:tcPr>
            <w:tcW w:w="3145" w:type="dxa"/>
            <w:shd w:val="clear" w:color="auto" w:fill="808080" w:themeFill="background1" w:themeFillShade="80"/>
          </w:tcPr>
          <w:p w14:paraId="53004EDD" w14:textId="77777777" w:rsidR="00626968" w:rsidRPr="00B5592E" w:rsidRDefault="00626968" w:rsidP="00130284">
            <w:pPr>
              <w:jc w:val="center"/>
              <w:rPr>
                <w:b/>
                <w:bCs/>
              </w:rPr>
            </w:pPr>
            <w:r w:rsidRPr="00B5592E">
              <w:rPr>
                <w:b/>
                <w:bCs/>
              </w:rPr>
              <w:t>Official/Title</w:t>
            </w:r>
          </w:p>
        </w:tc>
        <w:tc>
          <w:tcPr>
            <w:tcW w:w="4320" w:type="dxa"/>
            <w:shd w:val="clear" w:color="auto" w:fill="808080" w:themeFill="background1" w:themeFillShade="80"/>
          </w:tcPr>
          <w:p w14:paraId="4DDE4CED" w14:textId="77777777" w:rsidR="00626968" w:rsidRPr="00B5592E" w:rsidRDefault="00626968" w:rsidP="00130284">
            <w:pPr>
              <w:jc w:val="center"/>
              <w:rPr>
                <w:b/>
                <w:bCs/>
              </w:rPr>
            </w:pPr>
            <w:r w:rsidRPr="00B5592E">
              <w:rPr>
                <w:b/>
                <w:bCs/>
              </w:rPr>
              <w:t>Name/Location</w:t>
            </w:r>
          </w:p>
        </w:tc>
        <w:tc>
          <w:tcPr>
            <w:tcW w:w="1885" w:type="dxa"/>
            <w:shd w:val="clear" w:color="auto" w:fill="808080" w:themeFill="background1" w:themeFillShade="80"/>
          </w:tcPr>
          <w:p w14:paraId="6439F55D" w14:textId="77777777" w:rsidR="00626968" w:rsidRPr="00B5592E" w:rsidRDefault="00626968" w:rsidP="00130284">
            <w:pPr>
              <w:jc w:val="center"/>
              <w:rPr>
                <w:b/>
                <w:bCs/>
              </w:rPr>
            </w:pPr>
            <w:r w:rsidRPr="00B5592E">
              <w:rPr>
                <w:b/>
                <w:bCs/>
              </w:rPr>
              <w:t>Phone Number</w:t>
            </w:r>
          </w:p>
        </w:tc>
      </w:tr>
      <w:tr w:rsidR="00626968" w14:paraId="0E3380EC" w14:textId="77777777" w:rsidTr="00130284">
        <w:tc>
          <w:tcPr>
            <w:tcW w:w="9350" w:type="dxa"/>
            <w:gridSpan w:val="3"/>
            <w:shd w:val="clear" w:color="auto" w:fill="0070C0"/>
          </w:tcPr>
          <w:p w14:paraId="3828BEFB" w14:textId="77777777" w:rsidR="00626968" w:rsidRDefault="00626968" w:rsidP="00130284">
            <w:pPr>
              <w:tabs>
                <w:tab w:val="left" w:pos="852"/>
                <w:tab w:val="center" w:pos="4567"/>
              </w:tabs>
              <w:rPr>
                <w:sz w:val="20"/>
                <w:szCs w:val="20"/>
              </w:rPr>
            </w:pPr>
            <w:r>
              <w:rPr>
                <w:sz w:val="20"/>
                <w:szCs w:val="20"/>
              </w:rPr>
              <w:tab/>
            </w:r>
            <w:r>
              <w:rPr>
                <w:sz w:val="20"/>
                <w:szCs w:val="20"/>
              </w:rPr>
              <w:tab/>
              <w:t>Dr. Gwendolyn W. Stephenson District Administration Center, 4115 N. Lois Ave, Tampa, Fl 33614</w:t>
            </w:r>
          </w:p>
        </w:tc>
      </w:tr>
      <w:tr w:rsidR="00626968" w14:paraId="20C42604" w14:textId="77777777" w:rsidTr="00B5592E">
        <w:trPr>
          <w:trHeight w:val="386"/>
        </w:trPr>
        <w:tc>
          <w:tcPr>
            <w:tcW w:w="3145" w:type="dxa"/>
          </w:tcPr>
          <w:p w14:paraId="68E59A20"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4B56A6E6" w14:textId="77777777" w:rsidR="00626968" w:rsidRDefault="00626968" w:rsidP="00130284">
            <w:pPr>
              <w:rPr>
                <w:sz w:val="16"/>
                <w:szCs w:val="16"/>
              </w:rPr>
            </w:pPr>
            <w:r w:rsidRPr="00D2198F">
              <w:rPr>
                <w:sz w:val="16"/>
                <w:szCs w:val="16"/>
              </w:rPr>
              <w:t>DPS Headquarters Collaboration Studio, R</w:t>
            </w:r>
            <w:r>
              <w:rPr>
                <w:sz w:val="16"/>
                <w:szCs w:val="16"/>
              </w:rPr>
              <w:t>oom 331</w:t>
            </w:r>
          </w:p>
          <w:p w14:paraId="564DA743" w14:textId="77777777" w:rsidR="00626968" w:rsidRPr="00D2198F" w:rsidRDefault="00626968" w:rsidP="00130284">
            <w:pPr>
              <w:rPr>
                <w:sz w:val="16"/>
                <w:szCs w:val="16"/>
              </w:rPr>
            </w:pPr>
            <w:r>
              <w:rPr>
                <w:sz w:val="16"/>
                <w:szCs w:val="16"/>
              </w:rPr>
              <w:t>1602 N. 15</w:t>
            </w:r>
            <w:r w:rsidRPr="00D2198F">
              <w:rPr>
                <w:sz w:val="16"/>
                <w:szCs w:val="16"/>
                <w:vertAlign w:val="superscript"/>
              </w:rPr>
              <w:t>th</w:t>
            </w:r>
            <w:r>
              <w:rPr>
                <w:sz w:val="16"/>
                <w:szCs w:val="16"/>
              </w:rPr>
              <w:t xml:space="preserve"> St., Tampa, Fl 33605</w:t>
            </w:r>
          </w:p>
        </w:tc>
        <w:tc>
          <w:tcPr>
            <w:tcW w:w="1885" w:type="dxa"/>
          </w:tcPr>
          <w:p w14:paraId="7C1689C8" w14:textId="77777777" w:rsidR="00626968" w:rsidRDefault="00626968" w:rsidP="00130284">
            <w:pPr>
              <w:rPr>
                <w:sz w:val="16"/>
                <w:szCs w:val="16"/>
              </w:rPr>
            </w:pPr>
          </w:p>
          <w:p w14:paraId="07B0B2B3" w14:textId="77777777" w:rsidR="00626968" w:rsidRPr="00D2198F" w:rsidRDefault="00626968" w:rsidP="00130284">
            <w:pPr>
              <w:rPr>
                <w:sz w:val="16"/>
                <w:szCs w:val="16"/>
              </w:rPr>
            </w:pPr>
            <w:r>
              <w:rPr>
                <w:sz w:val="16"/>
                <w:szCs w:val="16"/>
              </w:rPr>
              <w:t>813-253-7911</w:t>
            </w:r>
          </w:p>
        </w:tc>
      </w:tr>
      <w:tr w:rsidR="00626968" w14:paraId="76135F16" w14:textId="77777777" w:rsidTr="00B5592E">
        <w:tc>
          <w:tcPr>
            <w:tcW w:w="3145" w:type="dxa"/>
            <w:shd w:val="clear" w:color="auto" w:fill="BFBFBF" w:themeFill="background1" w:themeFillShade="BF"/>
          </w:tcPr>
          <w:p w14:paraId="1FF328A5" w14:textId="77777777" w:rsidR="00626968" w:rsidRPr="00D2198F" w:rsidRDefault="00626968" w:rsidP="00130284">
            <w:pPr>
              <w:rPr>
                <w:sz w:val="16"/>
                <w:szCs w:val="16"/>
              </w:rPr>
            </w:pPr>
            <w:r>
              <w:rPr>
                <w:sz w:val="16"/>
                <w:szCs w:val="16"/>
              </w:rPr>
              <w:t>Vice President for Student Services &amp; Enrollment Management</w:t>
            </w:r>
          </w:p>
        </w:tc>
        <w:tc>
          <w:tcPr>
            <w:tcW w:w="4320" w:type="dxa"/>
            <w:shd w:val="clear" w:color="auto" w:fill="BFBFBF" w:themeFill="background1" w:themeFillShade="BF"/>
          </w:tcPr>
          <w:p w14:paraId="4E6AF677" w14:textId="77777777" w:rsidR="00626968" w:rsidRDefault="00626968" w:rsidP="00130284">
            <w:pPr>
              <w:rPr>
                <w:sz w:val="16"/>
                <w:szCs w:val="16"/>
              </w:rPr>
            </w:pPr>
          </w:p>
          <w:p w14:paraId="787E19BB" w14:textId="77777777" w:rsidR="00626968" w:rsidRPr="00D2198F" w:rsidRDefault="00626968" w:rsidP="00130284">
            <w:pPr>
              <w:rPr>
                <w:sz w:val="16"/>
                <w:szCs w:val="16"/>
              </w:rPr>
            </w:pPr>
            <w:r>
              <w:rPr>
                <w:sz w:val="16"/>
                <w:szCs w:val="16"/>
              </w:rPr>
              <w:t>Dr. Ken Ray</w:t>
            </w:r>
          </w:p>
        </w:tc>
        <w:tc>
          <w:tcPr>
            <w:tcW w:w="1885" w:type="dxa"/>
            <w:shd w:val="clear" w:color="auto" w:fill="BFBFBF" w:themeFill="background1" w:themeFillShade="BF"/>
          </w:tcPr>
          <w:p w14:paraId="18AE075C" w14:textId="77777777" w:rsidR="00626968" w:rsidRDefault="00626968" w:rsidP="00130284">
            <w:pPr>
              <w:rPr>
                <w:sz w:val="16"/>
                <w:szCs w:val="16"/>
              </w:rPr>
            </w:pPr>
          </w:p>
          <w:p w14:paraId="675D019A" w14:textId="77777777" w:rsidR="00626968" w:rsidRPr="00D2198F" w:rsidRDefault="00626968" w:rsidP="00130284">
            <w:pPr>
              <w:rPr>
                <w:sz w:val="16"/>
                <w:szCs w:val="16"/>
              </w:rPr>
            </w:pPr>
            <w:r>
              <w:rPr>
                <w:sz w:val="16"/>
                <w:szCs w:val="16"/>
              </w:rPr>
              <w:t>813-253-7045</w:t>
            </w:r>
          </w:p>
        </w:tc>
      </w:tr>
      <w:tr w:rsidR="00626968" w14:paraId="5155A2AF" w14:textId="77777777" w:rsidTr="00B5592E">
        <w:tc>
          <w:tcPr>
            <w:tcW w:w="3145" w:type="dxa"/>
          </w:tcPr>
          <w:p w14:paraId="6033CFA4" w14:textId="77777777" w:rsidR="00626968" w:rsidRPr="00D2198F" w:rsidRDefault="00626968" w:rsidP="00130284">
            <w:pPr>
              <w:rPr>
                <w:sz w:val="16"/>
                <w:szCs w:val="16"/>
              </w:rPr>
            </w:pPr>
            <w:r>
              <w:rPr>
                <w:sz w:val="16"/>
                <w:szCs w:val="16"/>
              </w:rPr>
              <w:t>Executive Director of Human Resources</w:t>
            </w:r>
          </w:p>
        </w:tc>
        <w:tc>
          <w:tcPr>
            <w:tcW w:w="4320" w:type="dxa"/>
          </w:tcPr>
          <w:p w14:paraId="3EB1C223" w14:textId="77777777" w:rsidR="00626968" w:rsidRPr="00D2198F" w:rsidRDefault="00626968" w:rsidP="00130284">
            <w:pPr>
              <w:rPr>
                <w:sz w:val="16"/>
                <w:szCs w:val="16"/>
              </w:rPr>
            </w:pPr>
            <w:r>
              <w:rPr>
                <w:sz w:val="16"/>
                <w:szCs w:val="16"/>
              </w:rPr>
              <w:t xml:space="preserve">Ms. Kristen </w:t>
            </w:r>
            <w:proofErr w:type="spellStart"/>
            <w:r>
              <w:rPr>
                <w:sz w:val="16"/>
                <w:szCs w:val="16"/>
              </w:rPr>
              <w:t>Smuder</w:t>
            </w:r>
            <w:proofErr w:type="spellEnd"/>
          </w:p>
        </w:tc>
        <w:tc>
          <w:tcPr>
            <w:tcW w:w="1885" w:type="dxa"/>
          </w:tcPr>
          <w:p w14:paraId="44718059" w14:textId="77777777" w:rsidR="00626968" w:rsidRPr="00D2198F" w:rsidRDefault="00626968" w:rsidP="00130284">
            <w:pPr>
              <w:rPr>
                <w:sz w:val="16"/>
                <w:szCs w:val="16"/>
              </w:rPr>
            </w:pPr>
            <w:r>
              <w:rPr>
                <w:sz w:val="16"/>
                <w:szCs w:val="16"/>
              </w:rPr>
              <w:t>813-253-7180</w:t>
            </w:r>
          </w:p>
        </w:tc>
      </w:tr>
      <w:tr w:rsidR="00626968" w14:paraId="4899E0BD" w14:textId="77777777" w:rsidTr="00B5592E">
        <w:tc>
          <w:tcPr>
            <w:tcW w:w="3145" w:type="dxa"/>
            <w:shd w:val="clear" w:color="auto" w:fill="BFBFBF" w:themeFill="background1" w:themeFillShade="BF"/>
          </w:tcPr>
          <w:p w14:paraId="5D4EF0EF" w14:textId="45FD1886" w:rsidR="00626968" w:rsidRPr="00D2198F" w:rsidRDefault="00506EFF" w:rsidP="00130284">
            <w:pPr>
              <w:rPr>
                <w:sz w:val="16"/>
                <w:szCs w:val="16"/>
              </w:rPr>
            </w:pPr>
            <w:r>
              <w:rPr>
                <w:sz w:val="16"/>
                <w:szCs w:val="16"/>
              </w:rPr>
              <w:t>Executive Director</w:t>
            </w:r>
            <w:r w:rsidR="00F60B88">
              <w:rPr>
                <w:sz w:val="16"/>
                <w:szCs w:val="16"/>
              </w:rPr>
              <w:t xml:space="preserve"> </w:t>
            </w:r>
            <w:r w:rsidR="007001ED">
              <w:rPr>
                <w:sz w:val="16"/>
                <w:szCs w:val="16"/>
              </w:rPr>
              <w:t>of Title</w:t>
            </w:r>
            <w:r w:rsidR="00626968">
              <w:rPr>
                <w:sz w:val="16"/>
                <w:szCs w:val="16"/>
              </w:rPr>
              <w:t xml:space="preserve"> IX Coordinator and Civil Right Compliance</w:t>
            </w:r>
          </w:p>
        </w:tc>
        <w:tc>
          <w:tcPr>
            <w:tcW w:w="4320" w:type="dxa"/>
            <w:shd w:val="clear" w:color="auto" w:fill="BFBFBF" w:themeFill="background1" w:themeFillShade="BF"/>
          </w:tcPr>
          <w:p w14:paraId="387DE71A" w14:textId="77777777" w:rsidR="00626968" w:rsidRDefault="00626968" w:rsidP="00130284">
            <w:pPr>
              <w:rPr>
                <w:sz w:val="16"/>
                <w:szCs w:val="16"/>
              </w:rPr>
            </w:pPr>
          </w:p>
          <w:p w14:paraId="5117A7F6" w14:textId="77777777" w:rsidR="00626968" w:rsidRPr="00D2198F" w:rsidRDefault="00626968" w:rsidP="00130284">
            <w:pPr>
              <w:rPr>
                <w:sz w:val="16"/>
                <w:szCs w:val="16"/>
              </w:rPr>
            </w:pPr>
            <w:r>
              <w:rPr>
                <w:sz w:val="16"/>
                <w:szCs w:val="16"/>
              </w:rPr>
              <w:t>Ms. Annazette Houston</w:t>
            </w:r>
          </w:p>
        </w:tc>
        <w:tc>
          <w:tcPr>
            <w:tcW w:w="1885" w:type="dxa"/>
            <w:shd w:val="clear" w:color="auto" w:fill="BFBFBF" w:themeFill="background1" w:themeFillShade="BF"/>
          </w:tcPr>
          <w:p w14:paraId="13936834" w14:textId="77777777" w:rsidR="00626968" w:rsidRDefault="00626968" w:rsidP="00130284">
            <w:pPr>
              <w:rPr>
                <w:sz w:val="16"/>
                <w:szCs w:val="16"/>
              </w:rPr>
            </w:pPr>
          </w:p>
          <w:p w14:paraId="19115295" w14:textId="77777777" w:rsidR="00626968" w:rsidRPr="00D2198F" w:rsidRDefault="00626968" w:rsidP="00130284">
            <w:pPr>
              <w:rPr>
                <w:sz w:val="16"/>
                <w:szCs w:val="16"/>
              </w:rPr>
            </w:pPr>
            <w:r>
              <w:rPr>
                <w:sz w:val="16"/>
                <w:szCs w:val="16"/>
              </w:rPr>
              <w:t>813-253-7043</w:t>
            </w:r>
          </w:p>
        </w:tc>
      </w:tr>
      <w:tr w:rsidR="00626968" w14:paraId="0D07BBC8" w14:textId="77777777" w:rsidTr="00B5592E">
        <w:tc>
          <w:tcPr>
            <w:tcW w:w="3145" w:type="dxa"/>
          </w:tcPr>
          <w:p w14:paraId="524F9EDB" w14:textId="6B8B0D92" w:rsidR="00626968" w:rsidRPr="00D2198F" w:rsidRDefault="00626968" w:rsidP="00130284">
            <w:pPr>
              <w:rPr>
                <w:sz w:val="16"/>
                <w:szCs w:val="16"/>
              </w:rPr>
            </w:pPr>
            <w:r>
              <w:rPr>
                <w:sz w:val="16"/>
                <w:szCs w:val="16"/>
              </w:rPr>
              <w:t xml:space="preserve">Vice President of </w:t>
            </w:r>
            <w:r w:rsidR="004E32E2">
              <w:rPr>
                <w:sz w:val="16"/>
                <w:szCs w:val="16"/>
              </w:rPr>
              <w:t>Administration / CFO</w:t>
            </w:r>
          </w:p>
        </w:tc>
        <w:tc>
          <w:tcPr>
            <w:tcW w:w="4320" w:type="dxa"/>
          </w:tcPr>
          <w:p w14:paraId="538E1C7C" w14:textId="77777777" w:rsidR="00626968" w:rsidRPr="00D2198F" w:rsidRDefault="00626968" w:rsidP="00130284">
            <w:pPr>
              <w:rPr>
                <w:sz w:val="16"/>
                <w:szCs w:val="16"/>
              </w:rPr>
            </w:pPr>
            <w:r>
              <w:rPr>
                <w:sz w:val="16"/>
                <w:szCs w:val="16"/>
              </w:rPr>
              <w:t>Mr. Greg Rose</w:t>
            </w:r>
          </w:p>
        </w:tc>
        <w:tc>
          <w:tcPr>
            <w:tcW w:w="1885" w:type="dxa"/>
          </w:tcPr>
          <w:p w14:paraId="0DE7B497" w14:textId="77777777" w:rsidR="00626968" w:rsidRPr="00D2198F" w:rsidRDefault="00626968" w:rsidP="00130284">
            <w:pPr>
              <w:rPr>
                <w:sz w:val="16"/>
                <w:szCs w:val="16"/>
              </w:rPr>
            </w:pPr>
            <w:r>
              <w:rPr>
                <w:sz w:val="16"/>
                <w:szCs w:val="16"/>
              </w:rPr>
              <w:t>813-253-7007</w:t>
            </w:r>
          </w:p>
        </w:tc>
      </w:tr>
      <w:tr w:rsidR="00626968" w14:paraId="450D0F95" w14:textId="77777777" w:rsidTr="00130284">
        <w:tc>
          <w:tcPr>
            <w:tcW w:w="9350" w:type="dxa"/>
            <w:gridSpan w:val="3"/>
            <w:shd w:val="clear" w:color="auto" w:fill="0070C0"/>
          </w:tcPr>
          <w:p w14:paraId="7CBBA099" w14:textId="77777777" w:rsidR="00626968" w:rsidRPr="00D9170F" w:rsidRDefault="00626968" w:rsidP="00130284">
            <w:pPr>
              <w:tabs>
                <w:tab w:val="left" w:pos="3686"/>
              </w:tabs>
              <w:jc w:val="center"/>
              <w:rPr>
                <w:sz w:val="20"/>
                <w:szCs w:val="20"/>
              </w:rPr>
            </w:pPr>
            <w:r>
              <w:rPr>
                <w:sz w:val="20"/>
                <w:szCs w:val="20"/>
              </w:rPr>
              <w:lastRenderedPageBreak/>
              <w:t>Brandon Campus 10451 Nancy Watkins Dr., Tampa, Fl 33619</w:t>
            </w:r>
          </w:p>
        </w:tc>
      </w:tr>
      <w:tr w:rsidR="00626968" w14:paraId="2D11F77D" w14:textId="77777777" w:rsidTr="00B5592E">
        <w:tc>
          <w:tcPr>
            <w:tcW w:w="3145" w:type="dxa"/>
          </w:tcPr>
          <w:p w14:paraId="211BA6AA"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3CD591F0" w14:textId="77777777" w:rsidR="00626968" w:rsidRDefault="00626968" w:rsidP="00130284">
            <w:pPr>
              <w:rPr>
                <w:sz w:val="16"/>
                <w:szCs w:val="16"/>
              </w:rPr>
            </w:pPr>
          </w:p>
          <w:p w14:paraId="684C7748" w14:textId="77777777" w:rsidR="00626968" w:rsidRPr="00D2198F" w:rsidRDefault="00626968" w:rsidP="00130284">
            <w:pPr>
              <w:rPr>
                <w:sz w:val="16"/>
                <w:szCs w:val="16"/>
              </w:rPr>
            </w:pPr>
            <w:r>
              <w:rPr>
                <w:sz w:val="16"/>
                <w:szCs w:val="16"/>
              </w:rPr>
              <w:t>Student Services Building, Room 105</w:t>
            </w:r>
          </w:p>
        </w:tc>
        <w:tc>
          <w:tcPr>
            <w:tcW w:w="1885" w:type="dxa"/>
          </w:tcPr>
          <w:p w14:paraId="5888EFDA" w14:textId="77777777" w:rsidR="00626968" w:rsidRDefault="00626968" w:rsidP="00130284">
            <w:pPr>
              <w:rPr>
                <w:sz w:val="16"/>
                <w:szCs w:val="16"/>
              </w:rPr>
            </w:pPr>
          </w:p>
          <w:p w14:paraId="18667137" w14:textId="77777777" w:rsidR="00626968" w:rsidRPr="00D2198F" w:rsidRDefault="00626968" w:rsidP="00130284">
            <w:pPr>
              <w:rPr>
                <w:sz w:val="16"/>
                <w:szCs w:val="16"/>
              </w:rPr>
            </w:pPr>
            <w:r>
              <w:rPr>
                <w:sz w:val="16"/>
                <w:szCs w:val="16"/>
              </w:rPr>
              <w:t>813-253-7911</w:t>
            </w:r>
          </w:p>
        </w:tc>
      </w:tr>
      <w:tr w:rsidR="00B5592E" w14:paraId="4217E1E7" w14:textId="77777777" w:rsidTr="00B5592E">
        <w:tc>
          <w:tcPr>
            <w:tcW w:w="3145" w:type="dxa"/>
            <w:shd w:val="clear" w:color="auto" w:fill="BFBFBF" w:themeFill="background1" w:themeFillShade="BF"/>
          </w:tcPr>
          <w:p w14:paraId="25504C34" w14:textId="77777777" w:rsidR="00626968" w:rsidRPr="00D2198F" w:rsidRDefault="00626968" w:rsidP="00130284">
            <w:pPr>
              <w:rPr>
                <w:sz w:val="16"/>
                <w:szCs w:val="16"/>
              </w:rPr>
            </w:pPr>
            <w:r>
              <w:rPr>
                <w:sz w:val="16"/>
                <w:szCs w:val="16"/>
              </w:rPr>
              <w:t>Dean of Students Services</w:t>
            </w:r>
          </w:p>
        </w:tc>
        <w:tc>
          <w:tcPr>
            <w:tcW w:w="4320" w:type="dxa"/>
            <w:shd w:val="clear" w:color="auto" w:fill="BFBFBF" w:themeFill="background1" w:themeFillShade="BF"/>
          </w:tcPr>
          <w:p w14:paraId="14883FE9" w14:textId="77777777" w:rsidR="00626968" w:rsidRPr="00D2198F" w:rsidRDefault="00626968" w:rsidP="00130284">
            <w:pPr>
              <w:rPr>
                <w:sz w:val="16"/>
                <w:szCs w:val="16"/>
              </w:rPr>
            </w:pPr>
            <w:r>
              <w:rPr>
                <w:sz w:val="16"/>
                <w:szCs w:val="16"/>
              </w:rPr>
              <w:t>Nestor Melendez / Student Services Building BSSB Room 212-B</w:t>
            </w:r>
          </w:p>
        </w:tc>
        <w:tc>
          <w:tcPr>
            <w:tcW w:w="1885" w:type="dxa"/>
            <w:shd w:val="clear" w:color="auto" w:fill="BFBFBF" w:themeFill="background1" w:themeFillShade="BF"/>
          </w:tcPr>
          <w:p w14:paraId="4A087907" w14:textId="77777777" w:rsidR="00626968" w:rsidRPr="00D2198F" w:rsidRDefault="00626968" w:rsidP="00130284">
            <w:pPr>
              <w:rPr>
                <w:sz w:val="16"/>
                <w:szCs w:val="16"/>
              </w:rPr>
            </w:pPr>
            <w:r>
              <w:rPr>
                <w:sz w:val="16"/>
                <w:szCs w:val="16"/>
              </w:rPr>
              <w:t>813-253-7880</w:t>
            </w:r>
          </w:p>
        </w:tc>
      </w:tr>
      <w:tr w:rsidR="00626968" w14:paraId="6993234E" w14:textId="77777777" w:rsidTr="00130284">
        <w:tc>
          <w:tcPr>
            <w:tcW w:w="9350" w:type="dxa"/>
            <w:gridSpan w:val="3"/>
            <w:shd w:val="clear" w:color="auto" w:fill="0070C0"/>
          </w:tcPr>
          <w:p w14:paraId="29422506" w14:textId="77777777" w:rsidR="00626968" w:rsidRPr="00D9170F" w:rsidRDefault="00626968" w:rsidP="00130284">
            <w:pPr>
              <w:tabs>
                <w:tab w:val="left" w:pos="2120"/>
              </w:tabs>
              <w:jc w:val="center"/>
              <w:rPr>
                <w:sz w:val="20"/>
                <w:szCs w:val="20"/>
              </w:rPr>
            </w:pPr>
            <w:r>
              <w:rPr>
                <w:sz w:val="20"/>
                <w:szCs w:val="20"/>
              </w:rPr>
              <w:t>Dale Mabry Campus 4001 W. Tampa Bay Blvd., Tampa, Fl 33614 (to include Hawks Landing)</w:t>
            </w:r>
          </w:p>
        </w:tc>
      </w:tr>
      <w:tr w:rsidR="00626968" w14:paraId="0ACA8579" w14:textId="77777777" w:rsidTr="00B5592E">
        <w:tc>
          <w:tcPr>
            <w:tcW w:w="3145" w:type="dxa"/>
          </w:tcPr>
          <w:p w14:paraId="4CBE5628"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3CFC08CF" w14:textId="77777777" w:rsidR="00626968" w:rsidRDefault="00626968" w:rsidP="00130284">
            <w:pPr>
              <w:rPr>
                <w:sz w:val="16"/>
                <w:szCs w:val="16"/>
              </w:rPr>
            </w:pPr>
          </w:p>
          <w:p w14:paraId="2BEAC398" w14:textId="77777777" w:rsidR="00626968" w:rsidRPr="00D2198F" w:rsidRDefault="00626968" w:rsidP="00130284">
            <w:pPr>
              <w:rPr>
                <w:sz w:val="16"/>
                <w:szCs w:val="16"/>
              </w:rPr>
            </w:pPr>
            <w:r>
              <w:rPr>
                <w:sz w:val="16"/>
                <w:szCs w:val="16"/>
              </w:rPr>
              <w:t>Social Sciences Building, Room 106</w:t>
            </w:r>
          </w:p>
        </w:tc>
        <w:tc>
          <w:tcPr>
            <w:tcW w:w="1885" w:type="dxa"/>
          </w:tcPr>
          <w:p w14:paraId="685E6240" w14:textId="77777777" w:rsidR="00626968" w:rsidRDefault="00626968" w:rsidP="00130284">
            <w:pPr>
              <w:rPr>
                <w:sz w:val="16"/>
                <w:szCs w:val="16"/>
              </w:rPr>
            </w:pPr>
          </w:p>
          <w:p w14:paraId="07EC2EC2" w14:textId="77777777" w:rsidR="00626968" w:rsidRPr="00D2198F" w:rsidRDefault="00626968" w:rsidP="00130284">
            <w:pPr>
              <w:rPr>
                <w:sz w:val="16"/>
                <w:szCs w:val="16"/>
              </w:rPr>
            </w:pPr>
            <w:r>
              <w:rPr>
                <w:sz w:val="16"/>
                <w:szCs w:val="16"/>
              </w:rPr>
              <w:t>813-253-7911</w:t>
            </w:r>
          </w:p>
        </w:tc>
      </w:tr>
      <w:tr w:rsidR="00B5592E" w14:paraId="09CD84C4" w14:textId="77777777" w:rsidTr="00B5592E">
        <w:tc>
          <w:tcPr>
            <w:tcW w:w="3145" w:type="dxa"/>
            <w:shd w:val="clear" w:color="auto" w:fill="BFBFBF" w:themeFill="background1" w:themeFillShade="BF"/>
          </w:tcPr>
          <w:p w14:paraId="166F20E4" w14:textId="77777777" w:rsidR="00626968" w:rsidRPr="00D2198F" w:rsidRDefault="00626968" w:rsidP="00130284">
            <w:pPr>
              <w:rPr>
                <w:sz w:val="16"/>
                <w:szCs w:val="16"/>
              </w:rPr>
            </w:pPr>
            <w:r>
              <w:rPr>
                <w:sz w:val="16"/>
                <w:szCs w:val="16"/>
              </w:rPr>
              <w:t>Dean of Student Services</w:t>
            </w:r>
          </w:p>
        </w:tc>
        <w:tc>
          <w:tcPr>
            <w:tcW w:w="4320" w:type="dxa"/>
            <w:shd w:val="clear" w:color="auto" w:fill="BFBFBF" w:themeFill="background1" w:themeFillShade="BF"/>
          </w:tcPr>
          <w:p w14:paraId="404D8B91" w14:textId="77777777" w:rsidR="00626968" w:rsidRPr="00D2198F" w:rsidRDefault="00626968" w:rsidP="00130284">
            <w:pPr>
              <w:rPr>
                <w:sz w:val="16"/>
                <w:szCs w:val="16"/>
              </w:rPr>
            </w:pPr>
            <w:r>
              <w:rPr>
                <w:sz w:val="16"/>
                <w:szCs w:val="16"/>
              </w:rPr>
              <w:t>Joseph Bentrovato / Student Services Building Room 240</w:t>
            </w:r>
          </w:p>
        </w:tc>
        <w:tc>
          <w:tcPr>
            <w:tcW w:w="1885" w:type="dxa"/>
            <w:shd w:val="clear" w:color="auto" w:fill="BFBFBF" w:themeFill="background1" w:themeFillShade="BF"/>
          </w:tcPr>
          <w:p w14:paraId="79F0111D" w14:textId="77777777" w:rsidR="00626968" w:rsidRPr="00D2198F" w:rsidRDefault="00626968" w:rsidP="00130284">
            <w:pPr>
              <w:rPr>
                <w:sz w:val="16"/>
                <w:szCs w:val="16"/>
              </w:rPr>
            </w:pPr>
            <w:r>
              <w:rPr>
                <w:sz w:val="16"/>
                <w:szCs w:val="16"/>
              </w:rPr>
              <w:t>813-253-6066</w:t>
            </w:r>
          </w:p>
        </w:tc>
      </w:tr>
      <w:tr w:rsidR="00626968" w14:paraId="2364766F" w14:textId="77777777" w:rsidTr="00130284">
        <w:tc>
          <w:tcPr>
            <w:tcW w:w="9350" w:type="dxa"/>
            <w:gridSpan w:val="3"/>
            <w:shd w:val="clear" w:color="auto" w:fill="0070C0"/>
          </w:tcPr>
          <w:p w14:paraId="2C6B172A" w14:textId="77777777" w:rsidR="00626968" w:rsidRPr="00D9170F" w:rsidRDefault="00626968" w:rsidP="00130284">
            <w:pPr>
              <w:tabs>
                <w:tab w:val="left" w:pos="1302"/>
              </w:tabs>
              <w:jc w:val="center"/>
              <w:rPr>
                <w:sz w:val="20"/>
                <w:szCs w:val="20"/>
              </w:rPr>
            </w:pPr>
            <w:r>
              <w:rPr>
                <w:sz w:val="20"/>
                <w:szCs w:val="20"/>
              </w:rPr>
              <w:t>Plant City Campus 1206 N. Park Rd., Plant City, Fl 33563</w:t>
            </w:r>
          </w:p>
        </w:tc>
      </w:tr>
      <w:tr w:rsidR="00626968" w14:paraId="3C4006C3" w14:textId="77777777" w:rsidTr="00B5592E">
        <w:tc>
          <w:tcPr>
            <w:tcW w:w="3145" w:type="dxa"/>
          </w:tcPr>
          <w:p w14:paraId="6020416F"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507B399B" w14:textId="77777777" w:rsidR="00626968" w:rsidRDefault="00626968" w:rsidP="00130284">
            <w:pPr>
              <w:rPr>
                <w:sz w:val="16"/>
                <w:szCs w:val="16"/>
              </w:rPr>
            </w:pPr>
          </w:p>
          <w:p w14:paraId="225DD9EF" w14:textId="77777777" w:rsidR="00626968" w:rsidRPr="00D2198F" w:rsidRDefault="00626968" w:rsidP="00130284">
            <w:pPr>
              <w:rPr>
                <w:sz w:val="16"/>
                <w:szCs w:val="16"/>
              </w:rPr>
            </w:pPr>
            <w:r>
              <w:rPr>
                <w:sz w:val="16"/>
                <w:szCs w:val="16"/>
              </w:rPr>
              <w:t>Administration Building, Room 108</w:t>
            </w:r>
          </w:p>
        </w:tc>
        <w:tc>
          <w:tcPr>
            <w:tcW w:w="1885" w:type="dxa"/>
          </w:tcPr>
          <w:p w14:paraId="057E6B83" w14:textId="77777777" w:rsidR="00626968" w:rsidRDefault="00626968" w:rsidP="00130284">
            <w:pPr>
              <w:rPr>
                <w:sz w:val="16"/>
                <w:szCs w:val="16"/>
              </w:rPr>
            </w:pPr>
          </w:p>
          <w:p w14:paraId="5DEF3138" w14:textId="77777777" w:rsidR="00626968" w:rsidRPr="00D2198F" w:rsidRDefault="00626968" w:rsidP="00130284">
            <w:pPr>
              <w:rPr>
                <w:sz w:val="16"/>
                <w:szCs w:val="16"/>
              </w:rPr>
            </w:pPr>
            <w:r>
              <w:rPr>
                <w:sz w:val="16"/>
                <w:szCs w:val="16"/>
              </w:rPr>
              <w:t>813-253-7911</w:t>
            </w:r>
          </w:p>
        </w:tc>
      </w:tr>
      <w:tr w:rsidR="00B5592E" w14:paraId="73717609" w14:textId="77777777" w:rsidTr="00B5592E">
        <w:tc>
          <w:tcPr>
            <w:tcW w:w="3145" w:type="dxa"/>
            <w:shd w:val="clear" w:color="auto" w:fill="BFBFBF" w:themeFill="background1" w:themeFillShade="BF"/>
          </w:tcPr>
          <w:p w14:paraId="7F50435F" w14:textId="77777777" w:rsidR="00626968" w:rsidRPr="00D2198F" w:rsidRDefault="00626968" w:rsidP="00130284">
            <w:pPr>
              <w:rPr>
                <w:sz w:val="16"/>
                <w:szCs w:val="16"/>
              </w:rPr>
            </w:pPr>
            <w:r>
              <w:rPr>
                <w:sz w:val="16"/>
                <w:szCs w:val="16"/>
              </w:rPr>
              <w:t>Dean of Student Services</w:t>
            </w:r>
          </w:p>
        </w:tc>
        <w:tc>
          <w:tcPr>
            <w:tcW w:w="4320" w:type="dxa"/>
            <w:shd w:val="clear" w:color="auto" w:fill="BFBFBF" w:themeFill="background1" w:themeFillShade="BF"/>
          </w:tcPr>
          <w:p w14:paraId="4535A03A" w14:textId="77777777" w:rsidR="00626968" w:rsidRPr="00D2198F" w:rsidRDefault="00626968" w:rsidP="00130284">
            <w:pPr>
              <w:rPr>
                <w:sz w:val="16"/>
                <w:szCs w:val="16"/>
              </w:rPr>
            </w:pPr>
            <w:r>
              <w:rPr>
                <w:sz w:val="16"/>
                <w:szCs w:val="16"/>
              </w:rPr>
              <w:t>Yaima Serrano / Student Services Building Room 129</w:t>
            </w:r>
          </w:p>
        </w:tc>
        <w:tc>
          <w:tcPr>
            <w:tcW w:w="1885" w:type="dxa"/>
            <w:shd w:val="clear" w:color="auto" w:fill="BFBFBF" w:themeFill="background1" w:themeFillShade="BF"/>
          </w:tcPr>
          <w:p w14:paraId="3550AFB5" w14:textId="77777777" w:rsidR="00626968" w:rsidRPr="00D2198F" w:rsidRDefault="00626968" w:rsidP="00130284">
            <w:pPr>
              <w:rPr>
                <w:sz w:val="16"/>
                <w:szCs w:val="16"/>
              </w:rPr>
            </w:pPr>
            <w:r>
              <w:rPr>
                <w:sz w:val="16"/>
                <w:szCs w:val="16"/>
              </w:rPr>
              <w:t>813-757-2108</w:t>
            </w:r>
          </w:p>
        </w:tc>
      </w:tr>
      <w:tr w:rsidR="00626968" w14:paraId="0365A735" w14:textId="77777777" w:rsidTr="00130284">
        <w:tc>
          <w:tcPr>
            <w:tcW w:w="9350" w:type="dxa"/>
            <w:gridSpan w:val="3"/>
            <w:shd w:val="clear" w:color="auto" w:fill="0070C0"/>
          </w:tcPr>
          <w:p w14:paraId="62CA3BD1" w14:textId="77777777" w:rsidR="00626968" w:rsidRPr="005A12C1" w:rsidRDefault="00626968" w:rsidP="00130284">
            <w:pPr>
              <w:tabs>
                <w:tab w:val="left" w:pos="3007"/>
              </w:tabs>
              <w:jc w:val="center"/>
              <w:rPr>
                <w:sz w:val="20"/>
                <w:szCs w:val="20"/>
              </w:rPr>
            </w:pPr>
            <w:r>
              <w:rPr>
                <w:sz w:val="20"/>
                <w:szCs w:val="20"/>
              </w:rPr>
              <w:t>SouthShore Campus 551 24</w:t>
            </w:r>
            <w:r w:rsidRPr="005A12C1">
              <w:rPr>
                <w:sz w:val="20"/>
                <w:szCs w:val="20"/>
                <w:vertAlign w:val="superscript"/>
              </w:rPr>
              <w:t>th</w:t>
            </w:r>
            <w:r>
              <w:rPr>
                <w:sz w:val="20"/>
                <w:szCs w:val="20"/>
              </w:rPr>
              <w:t xml:space="preserve"> St. NE., Ruskin, Fl 33570</w:t>
            </w:r>
          </w:p>
        </w:tc>
      </w:tr>
      <w:tr w:rsidR="00626968" w14:paraId="79134F3A" w14:textId="77777777" w:rsidTr="00B5592E">
        <w:tc>
          <w:tcPr>
            <w:tcW w:w="3145" w:type="dxa"/>
          </w:tcPr>
          <w:p w14:paraId="6DCC4D68"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51C26E9D" w14:textId="77777777" w:rsidR="00626968" w:rsidRDefault="00626968" w:rsidP="00130284">
            <w:pPr>
              <w:rPr>
                <w:sz w:val="16"/>
                <w:szCs w:val="16"/>
              </w:rPr>
            </w:pPr>
          </w:p>
          <w:p w14:paraId="2B1A632A" w14:textId="77777777" w:rsidR="00626968" w:rsidRPr="00D2198F" w:rsidRDefault="00626968" w:rsidP="00130284">
            <w:pPr>
              <w:rPr>
                <w:sz w:val="16"/>
                <w:szCs w:val="16"/>
              </w:rPr>
            </w:pPr>
            <w:r>
              <w:rPr>
                <w:sz w:val="16"/>
                <w:szCs w:val="16"/>
              </w:rPr>
              <w:t>Multiple Purpose Facility Room 137</w:t>
            </w:r>
          </w:p>
        </w:tc>
        <w:tc>
          <w:tcPr>
            <w:tcW w:w="1885" w:type="dxa"/>
          </w:tcPr>
          <w:p w14:paraId="2E5B0BD7" w14:textId="77777777" w:rsidR="00626968" w:rsidRDefault="00626968" w:rsidP="00130284">
            <w:pPr>
              <w:rPr>
                <w:sz w:val="16"/>
                <w:szCs w:val="16"/>
              </w:rPr>
            </w:pPr>
          </w:p>
          <w:p w14:paraId="75E1F8D1" w14:textId="77777777" w:rsidR="00626968" w:rsidRPr="00D2198F" w:rsidRDefault="00626968" w:rsidP="00130284">
            <w:pPr>
              <w:rPr>
                <w:sz w:val="16"/>
                <w:szCs w:val="16"/>
              </w:rPr>
            </w:pPr>
            <w:r>
              <w:rPr>
                <w:sz w:val="16"/>
                <w:szCs w:val="16"/>
              </w:rPr>
              <w:t>813-253-7911</w:t>
            </w:r>
          </w:p>
        </w:tc>
      </w:tr>
      <w:tr w:rsidR="00B5592E" w14:paraId="583C7EEE" w14:textId="77777777" w:rsidTr="00B5592E">
        <w:tc>
          <w:tcPr>
            <w:tcW w:w="3145" w:type="dxa"/>
            <w:shd w:val="clear" w:color="auto" w:fill="BFBFBF" w:themeFill="background1" w:themeFillShade="BF"/>
          </w:tcPr>
          <w:p w14:paraId="74D35416" w14:textId="77777777" w:rsidR="00626968" w:rsidRPr="00D2198F" w:rsidRDefault="00626968" w:rsidP="00130284">
            <w:pPr>
              <w:rPr>
                <w:sz w:val="16"/>
                <w:szCs w:val="16"/>
              </w:rPr>
            </w:pPr>
            <w:r>
              <w:rPr>
                <w:sz w:val="16"/>
                <w:szCs w:val="16"/>
              </w:rPr>
              <w:t>Dean of Student Services</w:t>
            </w:r>
          </w:p>
        </w:tc>
        <w:tc>
          <w:tcPr>
            <w:tcW w:w="4320" w:type="dxa"/>
            <w:shd w:val="clear" w:color="auto" w:fill="BFBFBF" w:themeFill="background1" w:themeFillShade="BF"/>
          </w:tcPr>
          <w:p w14:paraId="6A4DBF1C" w14:textId="77777777" w:rsidR="00626968" w:rsidRPr="00D2198F" w:rsidRDefault="00626968" w:rsidP="00130284">
            <w:pPr>
              <w:rPr>
                <w:sz w:val="16"/>
                <w:szCs w:val="16"/>
              </w:rPr>
            </w:pPr>
            <w:r>
              <w:rPr>
                <w:sz w:val="16"/>
                <w:szCs w:val="16"/>
              </w:rPr>
              <w:t>Julie Richardson / Multiple Purpose Facility Room 223E</w:t>
            </w:r>
          </w:p>
        </w:tc>
        <w:tc>
          <w:tcPr>
            <w:tcW w:w="1885" w:type="dxa"/>
            <w:shd w:val="clear" w:color="auto" w:fill="BFBFBF" w:themeFill="background1" w:themeFillShade="BF"/>
          </w:tcPr>
          <w:p w14:paraId="43A97D66" w14:textId="77777777" w:rsidR="00626968" w:rsidRPr="00D2198F" w:rsidRDefault="00626968" w:rsidP="00130284">
            <w:pPr>
              <w:rPr>
                <w:sz w:val="16"/>
                <w:szCs w:val="16"/>
              </w:rPr>
            </w:pPr>
            <w:r>
              <w:rPr>
                <w:sz w:val="16"/>
                <w:szCs w:val="16"/>
              </w:rPr>
              <w:t>813-259-6152</w:t>
            </w:r>
          </w:p>
        </w:tc>
      </w:tr>
      <w:tr w:rsidR="00626968" w14:paraId="23EBE598" w14:textId="77777777" w:rsidTr="00130284">
        <w:tc>
          <w:tcPr>
            <w:tcW w:w="9350" w:type="dxa"/>
            <w:gridSpan w:val="3"/>
            <w:shd w:val="clear" w:color="auto" w:fill="0070C0"/>
          </w:tcPr>
          <w:p w14:paraId="23DE583D" w14:textId="77777777" w:rsidR="00626968" w:rsidRPr="005A12C1" w:rsidRDefault="00626968" w:rsidP="00130284">
            <w:pPr>
              <w:tabs>
                <w:tab w:val="left" w:pos="2857"/>
              </w:tabs>
              <w:jc w:val="center"/>
              <w:rPr>
                <w:sz w:val="20"/>
                <w:szCs w:val="20"/>
              </w:rPr>
            </w:pPr>
            <w:r>
              <w:rPr>
                <w:sz w:val="20"/>
                <w:szCs w:val="20"/>
              </w:rPr>
              <w:t>Ybor City Campus 2112 N. 15</w:t>
            </w:r>
            <w:r w:rsidRPr="005A12C1">
              <w:rPr>
                <w:sz w:val="20"/>
                <w:szCs w:val="20"/>
                <w:vertAlign w:val="superscript"/>
              </w:rPr>
              <w:t>th</w:t>
            </w:r>
            <w:r>
              <w:rPr>
                <w:sz w:val="20"/>
                <w:szCs w:val="20"/>
              </w:rPr>
              <w:t xml:space="preserve"> St., Tampa, Fl 33605</w:t>
            </w:r>
          </w:p>
        </w:tc>
      </w:tr>
      <w:tr w:rsidR="00626968" w14:paraId="5744164F" w14:textId="77777777" w:rsidTr="00B5592E">
        <w:tc>
          <w:tcPr>
            <w:tcW w:w="3145" w:type="dxa"/>
          </w:tcPr>
          <w:p w14:paraId="2BD3ABFF"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727A1CD1" w14:textId="77777777" w:rsidR="00626968" w:rsidRDefault="00626968" w:rsidP="00130284">
            <w:pPr>
              <w:rPr>
                <w:sz w:val="16"/>
                <w:szCs w:val="16"/>
              </w:rPr>
            </w:pPr>
          </w:p>
          <w:p w14:paraId="51B06D32" w14:textId="77777777" w:rsidR="00626968" w:rsidRPr="00D2198F" w:rsidRDefault="00626968" w:rsidP="00130284">
            <w:pPr>
              <w:rPr>
                <w:sz w:val="16"/>
                <w:szCs w:val="16"/>
              </w:rPr>
            </w:pPr>
            <w:r>
              <w:rPr>
                <w:sz w:val="16"/>
                <w:szCs w:val="16"/>
              </w:rPr>
              <w:t>Student Services Building, Room 107</w:t>
            </w:r>
          </w:p>
        </w:tc>
        <w:tc>
          <w:tcPr>
            <w:tcW w:w="1885" w:type="dxa"/>
          </w:tcPr>
          <w:p w14:paraId="7859E6F6" w14:textId="77777777" w:rsidR="00626968" w:rsidRDefault="00626968" w:rsidP="00130284">
            <w:pPr>
              <w:rPr>
                <w:sz w:val="16"/>
                <w:szCs w:val="16"/>
              </w:rPr>
            </w:pPr>
          </w:p>
          <w:p w14:paraId="2BFE565E" w14:textId="77777777" w:rsidR="00626968" w:rsidRPr="00D2198F" w:rsidRDefault="00626968" w:rsidP="00130284">
            <w:pPr>
              <w:rPr>
                <w:sz w:val="16"/>
                <w:szCs w:val="16"/>
              </w:rPr>
            </w:pPr>
            <w:r>
              <w:rPr>
                <w:sz w:val="16"/>
                <w:szCs w:val="16"/>
              </w:rPr>
              <w:t>813-253-7911</w:t>
            </w:r>
          </w:p>
        </w:tc>
      </w:tr>
      <w:tr w:rsidR="00B5592E" w14:paraId="1514CCA6" w14:textId="77777777" w:rsidTr="00B5592E">
        <w:tc>
          <w:tcPr>
            <w:tcW w:w="3145" w:type="dxa"/>
            <w:shd w:val="clear" w:color="auto" w:fill="BFBFBF" w:themeFill="background1" w:themeFillShade="BF"/>
          </w:tcPr>
          <w:p w14:paraId="6A18BD72" w14:textId="77777777" w:rsidR="00626968" w:rsidRPr="00D2198F" w:rsidRDefault="00626968" w:rsidP="00130284">
            <w:pPr>
              <w:rPr>
                <w:sz w:val="16"/>
                <w:szCs w:val="16"/>
              </w:rPr>
            </w:pPr>
            <w:r>
              <w:rPr>
                <w:sz w:val="16"/>
                <w:szCs w:val="16"/>
              </w:rPr>
              <w:t>Dean of Student Services</w:t>
            </w:r>
          </w:p>
        </w:tc>
        <w:tc>
          <w:tcPr>
            <w:tcW w:w="4320" w:type="dxa"/>
            <w:shd w:val="clear" w:color="auto" w:fill="BFBFBF" w:themeFill="background1" w:themeFillShade="BF"/>
          </w:tcPr>
          <w:p w14:paraId="5228BC11" w14:textId="77777777" w:rsidR="00626968" w:rsidRPr="00D2198F" w:rsidRDefault="00626968" w:rsidP="00130284">
            <w:pPr>
              <w:rPr>
                <w:sz w:val="16"/>
                <w:szCs w:val="16"/>
              </w:rPr>
            </w:pPr>
            <w:r>
              <w:rPr>
                <w:sz w:val="16"/>
                <w:szCs w:val="16"/>
              </w:rPr>
              <w:t>John Turner / Student Services Building Room 209</w:t>
            </w:r>
          </w:p>
        </w:tc>
        <w:tc>
          <w:tcPr>
            <w:tcW w:w="1885" w:type="dxa"/>
            <w:shd w:val="clear" w:color="auto" w:fill="BFBFBF" w:themeFill="background1" w:themeFillShade="BF"/>
          </w:tcPr>
          <w:p w14:paraId="7FC3C977" w14:textId="77777777" w:rsidR="00626968" w:rsidRPr="00D2198F" w:rsidRDefault="00626968" w:rsidP="00130284">
            <w:pPr>
              <w:rPr>
                <w:sz w:val="16"/>
                <w:szCs w:val="16"/>
              </w:rPr>
            </w:pPr>
            <w:r>
              <w:rPr>
                <w:sz w:val="16"/>
                <w:szCs w:val="16"/>
              </w:rPr>
              <w:t>813-253-7680</w:t>
            </w:r>
          </w:p>
        </w:tc>
      </w:tr>
      <w:tr w:rsidR="00626968" w14:paraId="29AFC504" w14:textId="77777777" w:rsidTr="00130284">
        <w:tc>
          <w:tcPr>
            <w:tcW w:w="9350" w:type="dxa"/>
            <w:gridSpan w:val="3"/>
            <w:shd w:val="clear" w:color="auto" w:fill="0070C0"/>
          </w:tcPr>
          <w:p w14:paraId="59FBBDDE" w14:textId="77777777" w:rsidR="00626968" w:rsidRPr="008C4DFA" w:rsidRDefault="00626968" w:rsidP="00130284">
            <w:pPr>
              <w:jc w:val="center"/>
              <w:rPr>
                <w:sz w:val="20"/>
                <w:szCs w:val="20"/>
              </w:rPr>
            </w:pPr>
            <w:r>
              <w:rPr>
                <w:sz w:val="20"/>
                <w:szCs w:val="20"/>
              </w:rPr>
              <w:t>MacDill Educational Center 8102 Condor St., MacDill AFB, Fl 33621</w:t>
            </w:r>
          </w:p>
        </w:tc>
      </w:tr>
      <w:tr w:rsidR="00626968" w14:paraId="72574E6D" w14:textId="77777777" w:rsidTr="00B5592E">
        <w:tc>
          <w:tcPr>
            <w:tcW w:w="3145" w:type="dxa"/>
          </w:tcPr>
          <w:p w14:paraId="5725FC59"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674ED0A0" w14:textId="77777777" w:rsidR="00626968" w:rsidRDefault="00626968" w:rsidP="00130284">
            <w:pPr>
              <w:rPr>
                <w:sz w:val="16"/>
                <w:szCs w:val="16"/>
              </w:rPr>
            </w:pPr>
            <w:r w:rsidRPr="00D2198F">
              <w:rPr>
                <w:sz w:val="16"/>
                <w:szCs w:val="16"/>
              </w:rPr>
              <w:t>DPS Headquarters Collaboration Studio, R</w:t>
            </w:r>
            <w:r>
              <w:rPr>
                <w:sz w:val="16"/>
                <w:szCs w:val="16"/>
              </w:rPr>
              <w:t>oom 331</w:t>
            </w:r>
          </w:p>
          <w:p w14:paraId="55A67259" w14:textId="77777777" w:rsidR="00626968" w:rsidRPr="00D2198F" w:rsidRDefault="00626968" w:rsidP="00130284">
            <w:pPr>
              <w:rPr>
                <w:sz w:val="16"/>
                <w:szCs w:val="16"/>
              </w:rPr>
            </w:pPr>
            <w:r>
              <w:rPr>
                <w:sz w:val="16"/>
                <w:szCs w:val="16"/>
              </w:rPr>
              <w:t>1602 N. 15</w:t>
            </w:r>
            <w:r w:rsidRPr="00D2198F">
              <w:rPr>
                <w:sz w:val="16"/>
                <w:szCs w:val="16"/>
                <w:vertAlign w:val="superscript"/>
              </w:rPr>
              <w:t>th</w:t>
            </w:r>
            <w:r>
              <w:rPr>
                <w:sz w:val="16"/>
                <w:szCs w:val="16"/>
              </w:rPr>
              <w:t xml:space="preserve"> St., Tampa, Fl 33605</w:t>
            </w:r>
          </w:p>
        </w:tc>
        <w:tc>
          <w:tcPr>
            <w:tcW w:w="1885" w:type="dxa"/>
          </w:tcPr>
          <w:p w14:paraId="6D7DB392" w14:textId="77777777" w:rsidR="00626968" w:rsidRDefault="00626968" w:rsidP="00130284">
            <w:pPr>
              <w:rPr>
                <w:sz w:val="16"/>
                <w:szCs w:val="16"/>
              </w:rPr>
            </w:pPr>
          </w:p>
          <w:p w14:paraId="0A5ECFD1" w14:textId="77777777" w:rsidR="00626968" w:rsidRPr="00D2198F" w:rsidRDefault="00626968" w:rsidP="00130284">
            <w:pPr>
              <w:rPr>
                <w:sz w:val="16"/>
                <w:szCs w:val="16"/>
              </w:rPr>
            </w:pPr>
            <w:r>
              <w:rPr>
                <w:sz w:val="16"/>
                <w:szCs w:val="16"/>
              </w:rPr>
              <w:t>813-253-7911</w:t>
            </w:r>
          </w:p>
        </w:tc>
      </w:tr>
      <w:tr w:rsidR="00B5592E" w14:paraId="16522246" w14:textId="77777777" w:rsidTr="00B5592E">
        <w:tc>
          <w:tcPr>
            <w:tcW w:w="3145" w:type="dxa"/>
            <w:shd w:val="clear" w:color="auto" w:fill="BFBFBF" w:themeFill="background1" w:themeFillShade="BF"/>
          </w:tcPr>
          <w:p w14:paraId="1A68B312" w14:textId="77777777" w:rsidR="00626968" w:rsidRPr="00D2198F" w:rsidRDefault="00626968" w:rsidP="00130284">
            <w:pPr>
              <w:rPr>
                <w:sz w:val="16"/>
                <w:szCs w:val="16"/>
              </w:rPr>
            </w:pPr>
            <w:r>
              <w:rPr>
                <w:sz w:val="16"/>
                <w:szCs w:val="16"/>
              </w:rPr>
              <w:t>MacDill Manager</w:t>
            </w:r>
          </w:p>
        </w:tc>
        <w:tc>
          <w:tcPr>
            <w:tcW w:w="4320" w:type="dxa"/>
            <w:shd w:val="clear" w:color="auto" w:fill="BFBFBF" w:themeFill="background1" w:themeFillShade="BF"/>
          </w:tcPr>
          <w:p w14:paraId="3DAA7C9A" w14:textId="54984C95" w:rsidR="00626968" w:rsidRPr="00D2198F" w:rsidRDefault="00347978" w:rsidP="00130284">
            <w:pPr>
              <w:rPr>
                <w:sz w:val="16"/>
                <w:szCs w:val="16"/>
              </w:rPr>
            </w:pPr>
            <w:r>
              <w:rPr>
                <w:sz w:val="16"/>
                <w:szCs w:val="16"/>
              </w:rPr>
              <w:t>Kara Horwood</w:t>
            </w:r>
            <w:r w:rsidR="00626968">
              <w:rPr>
                <w:sz w:val="16"/>
                <w:szCs w:val="16"/>
              </w:rPr>
              <w:t xml:space="preserve"> / MacDill Building 223</w:t>
            </w:r>
          </w:p>
        </w:tc>
        <w:tc>
          <w:tcPr>
            <w:tcW w:w="1885" w:type="dxa"/>
            <w:shd w:val="clear" w:color="auto" w:fill="BFBFBF" w:themeFill="background1" w:themeFillShade="BF"/>
          </w:tcPr>
          <w:p w14:paraId="507AE939" w14:textId="77777777" w:rsidR="00626968" w:rsidRPr="00D2198F" w:rsidRDefault="00626968" w:rsidP="00130284">
            <w:pPr>
              <w:rPr>
                <w:sz w:val="16"/>
                <w:szCs w:val="16"/>
              </w:rPr>
            </w:pPr>
            <w:r>
              <w:rPr>
                <w:sz w:val="16"/>
                <w:szCs w:val="16"/>
              </w:rPr>
              <w:t>813-259-6392</w:t>
            </w:r>
          </w:p>
        </w:tc>
      </w:tr>
      <w:tr w:rsidR="00626968" w14:paraId="6F82E7B6" w14:textId="77777777" w:rsidTr="00130284">
        <w:tc>
          <w:tcPr>
            <w:tcW w:w="9350" w:type="dxa"/>
            <w:gridSpan w:val="3"/>
            <w:shd w:val="clear" w:color="auto" w:fill="0070C0"/>
          </w:tcPr>
          <w:p w14:paraId="67F9A6DA" w14:textId="77777777" w:rsidR="00626968" w:rsidRPr="008C4DFA" w:rsidRDefault="00626968" w:rsidP="00130284">
            <w:pPr>
              <w:tabs>
                <w:tab w:val="left" w:pos="3410"/>
              </w:tabs>
              <w:jc w:val="center"/>
              <w:rPr>
                <w:sz w:val="20"/>
                <w:szCs w:val="20"/>
              </w:rPr>
            </w:pPr>
            <w:r>
              <w:rPr>
                <w:sz w:val="20"/>
                <w:szCs w:val="20"/>
              </w:rPr>
              <w:t>The Regent 6437 Watson Rd., Riverview, Fl 33578</w:t>
            </w:r>
          </w:p>
        </w:tc>
      </w:tr>
      <w:tr w:rsidR="00626968" w14:paraId="46EBA146" w14:textId="77777777" w:rsidTr="00B5592E">
        <w:tc>
          <w:tcPr>
            <w:tcW w:w="3145" w:type="dxa"/>
          </w:tcPr>
          <w:p w14:paraId="0C002E40"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7DFB0DE9" w14:textId="77777777" w:rsidR="00626968" w:rsidRDefault="00626968" w:rsidP="00130284">
            <w:pPr>
              <w:rPr>
                <w:sz w:val="16"/>
                <w:szCs w:val="16"/>
              </w:rPr>
            </w:pPr>
          </w:p>
          <w:p w14:paraId="23519A7C" w14:textId="77777777" w:rsidR="00626968" w:rsidRPr="00D2198F" w:rsidRDefault="00626968" w:rsidP="00130284">
            <w:pPr>
              <w:rPr>
                <w:sz w:val="16"/>
                <w:szCs w:val="16"/>
              </w:rPr>
            </w:pPr>
            <w:r>
              <w:rPr>
                <w:sz w:val="16"/>
                <w:szCs w:val="16"/>
              </w:rPr>
              <w:t>Student Services Building (Brandon Campus), Room 105</w:t>
            </w:r>
          </w:p>
        </w:tc>
        <w:tc>
          <w:tcPr>
            <w:tcW w:w="1885" w:type="dxa"/>
          </w:tcPr>
          <w:p w14:paraId="0CA03DD3" w14:textId="77777777" w:rsidR="00626968" w:rsidRDefault="00626968" w:rsidP="00130284">
            <w:pPr>
              <w:rPr>
                <w:sz w:val="16"/>
                <w:szCs w:val="16"/>
              </w:rPr>
            </w:pPr>
          </w:p>
          <w:p w14:paraId="7A7072A8" w14:textId="77777777" w:rsidR="00626968" w:rsidRPr="00D2198F" w:rsidRDefault="00626968" w:rsidP="00130284">
            <w:pPr>
              <w:rPr>
                <w:sz w:val="16"/>
                <w:szCs w:val="16"/>
              </w:rPr>
            </w:pPr>
            <w:r>
              <w:rPr>
                <w:sz w:val="16"/>
                <w:szCs w:val="16"/>
              </w:rPr>
              <w:t>813-253-7911</w:t>
            </w:r>
          </w:p>
        </w:tc>
      </w:tr>
      <w:tr w:rsidR="00626968" w14:paraId="7180F654" w14:textId="77777777" w:rsidTr="00B5592E">
        <w:tc>
          <w:tcPr>
            <w:tcW w:w="3145" w:type="dxa"/>
            <w:shd w:val="clear" w:color="auto" w:fill="BFBFBF" w:themeFill="background1" w:themeFillShade="BF"/>
          </w:tcPr>
          <w:p w14:paraId="5896D936" w14:textId="77777777" w:rsidR="00626968" w:rsidRPr="00D2198F" w:rsidRDefault="00626968" w:rsidP="00130284">
            <w:pPr>
              <w:rPr>
                <w:sz w:val="16"/>
                <w:szCs w:val="16"/>
              </w:rPr>
            </w:pPr>
            <w:r>
              <w:rPr>
                <w:sz w:val="16"/>
                <w:szCs w:val="16"/>
              </w:rPr>
              <w:t>Regent Manager</w:t>
            </w:r>
          </w:p>
        </w:tc>
        <w:tc>
          <w:tcPr>
            <w:tcW w:w="4320" w:type="dxa"/>
            <w:shd w:val="clear" w:color="auto" w:fill="BFBFBF" w:themeFill="background1" w:themeFillShade="BF"/>
          </w:tcPr>
          <w:p w14:paraId="2E17E434" w14:textId="77777777" w:rsidR="00626968" w:rsidRPr="00D2198F" w:rsidRDefault="00626968" w:rsidP="00130284">
            <w:pPr>
              <w:rPr>
                <w:sz w:val="16"/>
                <w:szCs w:val="16"/>
              </w:rPr>
            </w:pPr>
            <w:r>
              <w:rPr>
                <w:sz w:val="16"/>
                <w:szCs w:val="16"/>
              </w:rPr>
              <w:t>Andrew Kovtun / The Regent Room 101</w:t>
            </w:r>
          </w:p>
        </w:tc>
        <w:tc>
          <w:tcPr>
            <w:tcW w:w="1885" w:type="dxa"/>
            <w:shd w:val="clear" w:color="auto" w:fill="BFBFBF" w:themeFill="background1" w:themeFillShade="BF"/>
          </w:tcPr>
          <w:p w14:paraId="659A74D5" w14:textId="77777777" w:rsidR="00626968" w:rsidRPr="00D2198F" w:rsidRDefault="00626968" w:rsidP="00130284">
            <w:pPr>
              <w:rPr>
                <w:sz w:val="16"/>
                <w:szCs w:val="16"/>
              </w:rPr>
            </w:pPr>
            <w:r>
              <w:rPr>
                <w:sz w:val="16"/>
                <w:szCs w:val="16"/>
              </w:rPr>
              <w:t>813-253-7949</w:t>
            </w:r>
          </w:p>
        </w:tc>
      </w:tr>
      <w:tr w:rsidR="00626968" w14:paraId="1B2464C9" w14:textId="77777777" w:rsidTr="00130284">
        <w:tc>
          <w:tcPr>
            <w:tcW w:w="9350" w:type="dxa"/>
            <w:gridSpan w:val="3"/>
            <w:shd w:val="clear" w:color="auto" w:fill="0070C0"/>
          </w:tcPr>
          <w:p w14:paraId="7B76E461" w14:textId="77777777" w:rsidR="00626968" w:rsidRPr="008C4DFA" w:rsidRDefault="00626968" w:rsidP="00130284">
            <w:pPr>
              <w:tabs>
                <w:tab w:val="left" w:pos="3928"/>
              </w:tabs>
              <w:jc w:val="center"/>
              <w:rPr>
                <w:sz w:val="20"/>
                <w:szCs w:val="20"/>
              </w:rPr>
            </w:pPr>
            <w:r>
              <w:rPr>
                <w:sz w:val="20"/>
                <w:szCs w:val="20"/>
              </w:rPr>
              <w:t>Ybor City Training Center 5610 E. Columbus Dr., Tampa, Fl 33619</w:t>
            </w:r>
          </w:p>
        </w:tc>
      </w:tr>
      <w:tr w:rsidR="00626968" w14:paraId="5C58CA66" w14:textId="77777777" w:rsidTr="00B5592E">
        <w:tc>
          <w:tcPr>
            <w:tcW w:w="3145" w:type="dxa"/>
          </w:tcPr>
          <w:p w14:paraId="5E3B3D1F" w14:textId="77777777" w:rsidR="00626968" w:rsidRPr="00D2198F" w:rsidRDefault="00626968" w:rsidP="00130284">
            <w:pPr>
              <w:rPr>
                <w:sz w:val="16"/>
                <w:szCs w:val="16"/>
              </w:rPr>
            </w:pPr>
            <w:r>
              <w:rPr>
                <w:sz w:val="16"/>
                <w:szCs w:val="16"/>
              </w:rPr>
              <w:t>Hillsborough College Department of Public Safety</w:t>
            </w:r>
          </w:p>
        </w:tc>
        <w:tc>
          <w:tcPr>
            <w:tcW w:w="4320" w:type="dxa"/>
          </w:tcPr>
          <w:p w14:paraId="21A4C0C1" w14:textId="77777777" w:rsidR="00626968" w:rsidRDefault="00626968" w:rsidP="00130284">
            <w:pPr>
              <w:rPr>
                <w:sz w:val="16"/>
                <w:szCs w:val="16"/>
              </w:rPr>
            </w:pPr>
          </w:p>
          <w:p w14:paraId="48837492" w14:textId="77777777" w:rsidR="00626968" w:rsidRPr="00D2198F" w:rsidRDefault="00626968" w:rsidP="00130284">
            <w:pPr>
              <w:rPr>
                <w:sz w:val="16"/>
                <w:szCs w:val="16"/>
              </w:rPr>
            </w:pPr>
            <w:r>
              <w:rPr>
                <w:sz w:val="16"/>
                <w:szCs w:val="16"/>
              </w:rPr>
              <w:t>Student Services Building (Ybor Campus), Room 107</w:t>
            </w:r>
          </w:p>
        </w:tc>
        <w:tc>
          <w:tcPr>
            <w:tcW w:w="1885" w:type="dxa"/>
          </w:tcPr>
          <w:p w14:paraId="761BD150" w14:textId="77777777" w:rsidR="00626968" w:rsidRDefault="00626968" w:rsidP="00130284">
            <w:pPr>
              <w:rPr>
                <w:sz w:val="16"/>
                <w:szCs w:val="16"/>
              </w:rPr>
            </w:pPr>
          </w:p>
          <w:p w14:paraId="2439E6D2" w14:textId="77777777" w:rsidR="00626968" w:rsidRPr="00D2198F" w:rsidRDefault="00626968" w:rsidP="00130284">
            <w:pPr>
              <w:rPr>
                <w:sz w:val="16"/>
                <w:szCs w:val="16"/>
              </w:rPr>
            </w:pPr>
            <w:r>
              <w:rPr>
                <w:sz w:val="16"/>
                <w:szCs w:val="16"/>
              </w:rPr>
              <w:t>813-253-7911</w:t>
            </w:r>
          </w:p>
        </w:tc>
      </w:tr>
      <w:tr w:rsidR="00626968" w14:paraId="717C97A1" w14:textId="77777777" w:rsidTr="00B5592E">
        <w:tc>
          <w:tcPr>
            <w:tcW w:w="3145" w:type="dxa"/>
            <w:shd w:val="clear" w:color="auto" w:fill="BFBFBF" w:themeFill="background1" w:themeFillShade="BF"/>
          </w:tcPr>
          <w:p w14:paraId="5559892A" w14:textId="77777777" w:rsidR="00626968" w:rsidRPr="006030BE" w:rsidRDefault="00626968" w:rsidP="00130284">
            <w:pPr>
              <w:rPr>
                <w:sz w:val="16"/>
                <w:szCs w:val="16"/>
              </w:rPr>
            </w:pPr>
            <w:r w:rsidRPr="006030BE">
              <w:rPr>
                <w:sz w:val="16"/>
                <w:szCs w:val="16"/>
              </w:rPr>
              <w:t>VP of Programs</w:t>
            </w:r>
          </w:p>
        </w:tc>
        <w:tc>
          <w:tcPr>
            <w:tcW w:w="4320" w:type="dxa"/>
            <w:shd w:val="clear" w:color="auto" w:fill="BFBFBF" w:themeFill="background1" w:themeFillShade="BF"/>
          </w:tcPr>
          <w:p w14:paraId="66EFEF7D" w14:textId="77777777" w:rsidR="00626968" w:rsidRPr="006030BE" w:rsidRDefault="00626968" w:rsidP="00130284">
            <w:pPr>
              <w:rPr>
                <w:sz w:val="16"/>
                <w:szCs w:val="16"/>
              </w:rPr>
            </w:pPr>
            <w:r w:rsidRPr="006030BE">
              <w:rPr>
                <w:sz w:val="16"/>
                <w:szCs w:val="16"/>
              </w:rPr>
              <w:t>John Meeks</w:t>
            </w:r>
          </w:p>
        </w:tc>
        <w:tc>
          <w:tcPr>
            <w:tcW w:w="1885" w:type="dxa"/>
            <w:shd w:val="clear" w:color="auto" w:fill="BFBFBF" w:themeFill="background1" w:themeFillShade="BF"/>
          </w:tcPr>
          <w:p w14:paraId="1DC38972" w14:textId="77777777" w:rsidR="00626968" w:rsidRPr="006030BE" w:rsidRDefault="00626968" w:rsidP="00130284">
            <w:pPr>
              <w:rPr>
                <w:sz w:val="16"/>
                <w:szCs w:val="16"/>
              </w:rPr>
            </w:pPr>
            <w:r w:rsidRPr="006030BE">
              <w:rPr>
                <w:sz w:val="16"/>
                <w:szCs w:val="16"/>
              </w:rPr>
              <w:t>813-253-7957</w:t>
            </w:r>
          </w:p>
        </w:tc>
      </w:tr>
    </w:tbl>
    <w:p w14:paraId="553349F0" w14:textId="36921DF8" w:rsidR="00F37E80" w:rsidRDefault="00F37E80" w:rsidP="00A830F1"/>
    <w:p w14:paraId="756CD10F" w14:textId="77777777" w:rsidR="00F37E80" w:rsidRPr="00CB59EC" w:rsidRDefault="00F37E80" w:rsidP="00BB29F8">
      <w:pPr>
        <w:pStyle w:val="Heading2"/>
        <w:spacing w:line="276" w:lineRule="auto"/>
        <w:rPr>
          <w:b/>
          <w:bCs/>
          <w:color w:val="auto"/>
        </w:rPr>
      </w:pPr>
      <w:bookmarkStart w:id="15" w:name="_Toc208925636"/>
      <w:r w:rsidRPr="00CB59EC">
        <w:rPr>
          <w:b/>
          <w:bCs/>
          <w:color w:val="auto"/>
        </w:rPr>
        <w:t>Pastoral and Professional Counselors</w:t>
      </w:r>
      <w:bookmarkEnd w:id="15"/>
    </w:p>
    <w:p w14:paraId="703C0D3D" w14:textId="77777777" w:rsidR="00504FDB" w:rsidRDefault="00F80866" w:rsidP="002349FF">
      <w:pPr>
        <w:spacing w:after="0" w:line="240" w:lineRule="auto"/>
        <w:jc w:val="both"/>
      </w:pPr>
      <w:r>
        <w:t xml:space="preserve">The Hillsborough College Student Service Department offers a host of personal support services </w:t>
      </w:r>
      <w:r w:rsidR="003E2220">
        <w:t>and resources to students at each of the five (5) main campuses</w:t>
      </w:r>
      <w:r w:rsidR="00942C3D">
        <w:t xml:space="preserve">.  </w:t>
      </w:r>
      <w:r w:rsidR="009E29F2">
        <w:t xml:space="preserve">Pastoral and Professional </w:t>
      </w:r>
      <w:r w:rsidR="00F557CD">
        <w:t xml:space="preserve">Counselors are available to assist students with a variety of issues in a professional, confidential environment.  </w:t>
      </w:r>
      <w:r w:rsidR="00934889">
        <w:t>Their goal is to promote emotional health and wellness among the entire student population.</w:t>
      </w:r>
      <w:r w:rsidR="009E29F2">
        <w:t xml:space="preserve"> </w:t>
      </w:r>
    </w:p>
    <w:p w14:paraId="613D618D" w14:textId="77777777" w:rsidR="00504FDB" w:rsidRDefault="00504FDB" w:rsidP="002349FF">
      <w:pPr>
        <w:spacing w:after="0" w:line="240" w:lineRule="auto"/>
        <w:jc w:val="both"/>
      </w:pPr>
    </w:p>
    <w:p w14:paraId="68870162" w14:textId="6DB007FA" w:rsidR="00942C3D" w:rsidRDefault="00EA0B89" w:rsidP="002349FF">
      <w:pPr>
        <w:spacing w:after="0" w:line="240" w:lineRule="auto"/>
        <w:jc w:val="both"/>
      </w:pPr>
      <w:r>
        <w:t xml:space="preserve">According to the Clery Act, Pastoral and Professional Counselors </w:t>
      </w:r>
      <w:r w:rsidR="006E1E37">
        <w:t>are not considered Campus Security Authorities (CSAs) when they are acting in a counseling role</w:t>
      </w:r>
      <w:r w:rsidR="00935A4C">
        <w:t>;</w:t>
      </w:r>
      <w:r w:rsidR="000F03A5">
        <w:t xml:space="preserve"> therefore, they are encouraged to inform individuals they are </w:t>
      </w:r>
      <w:r w:rsidR="00935A4C">
        <w:t>counseling</w:t>
      </w:r>
      <w:r w:rsidR="000F03A5">
        <w:t xml:space="preserve">, when they deem it appropriate, of procedures to report crimes on a voluntary, confidential basis for inclusion in the annual disclosure of crime statistics.  </w:t>
      </w:r>
      <w:r w:rsidR="00934889">
        <w:t xml:space="preserve">  </w:t>
      </w:r>
    </w:p>
    <w:p w14:paraId="09E32FB0" w14:textId="77777777" w:rsidR="00942C3D" w:rsidRDefault="00942C3D" w:rsidP="00276C18">
      <w:pPr>
        <w:spacing w:after="0" w:line="240" w:lineRule="auto"/>
      </w:pPr>
    </w:p>
    <w:p w14:paraId="2C7BFE3A" w14:textId="77777777" w:rsidR="00F37E80" w:rsidRPr="00FC5475" w:rsidRDefault="00F37E80" w:rsidP="00456988">
      <w:pPr>
        <w:pStyle w:val="Heading1"/>
        <w:spacing w:line="276" w:lineRule="auto"/>
        <w:rPr>
          <w:b/>
          <w:bCs/>
          <w:color w:val="0070C0"/>
        </w:rPr>
      </w:pPr>
      <w:bookmarkStart w:id="16" w:name="_Toc208925637"/>
      <w:r w:rsidRPr="00FC5475">
        <w:rPr>
          <w:b/>
          <w:bCs/>
          <w:color w:val="0070C0"/>
        </w:rPr>
        <w:t>Timely Warning Reports – Crime Alerts</w:t>
      </w:r>
      <w:bookmarkEnd w:id="16"/>
    </w:p>
    <w:p w14:paraId="1774CD16" w14:textId="31748AD2" w:rsidR="00FC6FA2" w:rsidRDefault="00F37E80" w:rsidP="00456988">
      <w:pPr>
        <w:spacing w:after="0" w:line="240" w:lineRule="auto"/>
        <w:jc w:val="both"/>
      </w:pPr>
      <w:r>
        <w:t>H</w:t>
      </w:r>
      <w:r w:rsidR="00FC6FA2">
        <w:t>illsborough College</w:t>
      </w:r>
      <w:r>
        <w:t>, once notified of a Clery Act defined crime (as detailed below), determines if and how a Timely Warning will be issued.  The Clery Act requires that H</w:t>
      </w:r>
      <w:r w:rsidR="00FC6FA2">
        <w:t>illsborough College</w:t>
      </w:r>
      <w:r>
        <w:t xml:space="preserve"> </w:t>
      </w:r>
      <w:r w:rsidR="00035414">
        <w:t>alert</w:t>
      </w:r>
      <w:r>
        <w:t xml:space="preserve"> the College community to certain crimes in a manner that is timely and will aid in the prevention of similar crimes.  The intent of the Timely Warning is to enable the College community to be as safe as possible.  The decision whether to issue a Timely Warning will be made on a case-by-case basis, considering all factors that include the nature of the crime, the continuing danger to the campus community, if any, and whether issuance of the Timely Warning may be made by a team comprised of the Vice President </w:t>
      </w:r>
      <w:r w:rsidR="00FC6FA2">
        <w:t>of</w:t>
      </w:r>
      <w:r>
        <w:t xml:space="preserve"> Student Services, Vice President </w:t>
      </w:r>
      <w:r w:rsidR="00FC6FA2">
        <w:t>of</w:t>
      </w:r>
      <w:r>
        <w:t xml:space="preserve"> Administration, Director of Public </w:t>
      </w:r>
      <w:r>
        <w:lastRenderedPageBreak/>
        <w:t>Safety, College Counsel, Campus President(s), Executive Director of Marketing/Public Relations, Campus Deans, and the Executive Director of Human Resources.</w:t>
      </w:r>
    </w:p>
    <w:p w14:paraId="6C687C23" w14:textId="77777777" w:rsidR="00FC6FA2" w:rsidRDefault="00FC6FA2" w:rsidP="00456988">
      <w:pPr>
        <w:spacing w:after="0" w:line="240" w:lineRule="auto"/>
        <w:jc w:val="both"/>
      </w:pPr>
    </w:p>
    <w:p w14:paraId="488B9D36" w14:textId="72277890" w:rsidR="001F71A6" w:rsidRDefault="00F37E80" w:rsidP="00456988">
      <w:pPr>
        <w:spacing w:after="0" w:line="240" w:lineRule="auto"/>
        <w:jc w:val="both"/>
      </w:pPr>
      <w:r>
        <w:t>The Executive Director of Marketing/Public Relations shall draft the contents of the Timely Warning with input from the Director of Public Safety.  The issuing of the Timely Warning shall be made by the Executive Director of Marketing/Public Relations.  H</w:t>
      </w:r>
      <w:r w:rsidR="00435020">
        <w:t xml:space="preserve">illsborough </w:t>
      </w:r>
      <w:r w:rsidR="00410B6A">
        <w:t>College uses</w:t>
      </w:r>
      <w:r w:rsidR="008746F7">
        <w:t xml:space="preserve"> several communication channels </w:t>
      </w:r>
      <w:r w:rsidR="00410B6A">
        <w:t>for the Timely Warning</w:t>
      </w:r>
      <w:r w:rsidR="00662D0F">
        <w:t>,</w:t>
      </w:r>
      <w:r w:rsidR="009A058C">
        <w:t xml:space="preserve"> </w:t>
      </w:r>
      <w:r w:rsidR="008746F7">
        <w:t>including voice and text alert</w:t>
      </w:r>
      <w:r w:rsidR="009A058C">
        <w:t>s</w:t>
      </w:r>
      <w:r w:rsidR="008746F7">
        <w:t>, email</w:t>
      </w:r>
      <w:r w:rsidR="0098569B">
        <w:t xml:space="preserve">, website </w:t>
      </w:r>
      <w:r w:rsidR="009A058C">
        <w:t>banners</w:t>
      </w:r>
      <w:r w:rsidR="0098569B">
        <w:t>, social media</w:t>
      </w:r>
      <w:r w:rsidR="00D01E68">
        <w:t>, digital campus screens</w:t>
      </w:r>
      <w:r w:rsidR="00662D0F">
        <w:t>,</w:t>
      </w:r>
      <w:r w:rsidR="00D01E68">
        <w:t xml:space="preserve"> and </w:t>
      </w:r>
      <w:proofErr w:type="spellStart"/>
      <w:r w:rsidR="00D01E68">
        <w:t>HawkAlert</w:t>
      </w:r>
      <w:proofErr w:type="spellEnd"/>
      <w:r w:rsidR="00D01E68">
        <w:t xml:space="preserve"> Mass </w:t>
      </w:r>
      <w:r>
        <w:t>Notification System</w:t>
      </w:r>
      <w:r w:rsidR="00D01E68">
        <w:t>.</w:t>
      </w:r>
    </w:p>
    <w:p w14:paraId="7633D687" w14:textId="4AEEDC70" w:rsidR="00F37E80" w:rsidRDefault="00F37E80" w:rsidP="00456988">
      <w:pPr>
        <w:spacing w:after="0" w:line="240" w:lineRule="auto"/>
        <w:jc w:val="both"/>
      </w:pPr>
      <w:r>
        <w:t xml:space="preserve"> </w:t>
      </w:r>
    </w:p>
    <w:p w14:paraId="1EF8618A" w14:textId="77777777" w:rsidR="00F37E80" w:rsidRPr="00FC5475" w:rsidRDefault="00F37E80" w:rsidP="00343134">
      <w:pPr>
        <w:pStyle w:val="Heading1"/>
        <w:rPr>
          <w:b/>
          <w:bCs/>
        </w:rPr>
      </w:pPr>
      <w:bookmarkStart w:id="17" w:name="_Toc208925638"/>
      <w:r w:rsidRPr="00FC5475">
        <w:rPr>
          <w:b/>
          <w:bCs/>
          <w:color w:val="0070C0"/>
        </w:rPr>
        <w:t>Emergency Response and Evacuation Procedures</w:t>
      </w:r>
      <w:bookmarkEnd w:id="17"/>
    </w:p>
    <w:p w14:paraId="0E070789" w14:textId="77777777" w:rsidR="00583193" w:rsidRPr="00583193" w:rsidRDefault="00583193" w:rsidP="00583193"/>
    <w:p w14:paraId="428E3C52" w14:textId="5A166439" w:rsidR="00583193" w:rsidRDefault="00583193" w:rsidP="00343134">
      <w:pPr>
        <w:jc w:val="center"/>
        <w:rPr>
          <w:b/>
          <w:bCs/>
          <w:color w:val="000000" w:themeColor="text1"/>
        </w:rPr>
      </w:pPr>
      <w:r>
        <w:rPr>
          <w:noProof/>
        </w:rPr>
        <w:drawing>
          <wp:inline distT="0" distB="0" distL="0" distR="0" wp14:anchorId="280FD180" wp14:editId="513BBAF8">
            <wp:extent cx="3350526" cy="1760659"/>
            <wp:effectExtent l="0" t="0" r="2540" b="0"/>
            <wp:docPr id="6" name="Picture 4" descr="Emergency management word concepts navy banner. Public serv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mergency management word concepts navy banner. Public service ..."/>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87558" cy="1780119"/>
                    </a:xfrm>
                    <a:prstGeom prst="rect">
                      <a:avLst/>
                    </a:prstGeom>
                    <a:noFill/>
                    <a:ln>
                      <a:noFill/>
                    </a:ln>
                  </pic:spPr>
                </pic:pic>
              </a:graphicData>
            </a:graphic>
          </wp:inline>
        </w:drawing>
      </w:r>
    </w:p>
    <w:p w14:paraId="3826B181" w14:textId="77777777" w:rsidR="00583193" w:rsidRDefault="00583193" w:rsidP="00BC15C3">
      <w:pPr>
        <w:pStyle w:val="Heading2"/>
        <w:spacing w:line="276" w:lineRule="auto"/>
        <w:jc w:val="both"/>
        <w:rPr>
          <w:b/>
          <w:bCs/>
          <w:color w:val="000000" w:themeColor="text1"/>
        </w:rPr>
      </w:pPr>
    </w:p>
    <w:p w14:paraId="278CE0C8" w14:textId="3F746EAA" w:rsidR="00F37E80" w:rsidRPr="00BC15C3" w:rsidRDefault="00F37E80" w:rsidP="00BC15C3">
      <w:pPr>
        <w:pStyle w:val="Heading2"/>
        <w:spacing w:line="276" w:lineRule="auto"/>
        <w:jc w:val="both"/>
        <w:rPr>
          <w:b/>
          <w:bCs/>
          <w:color w:val="000000" w:themeColor="text1"/>
        </w:rPr>
      </w:pPr>
      <w:bookmarkStart w:id="18" w:name="_Toc208925639"/>
      <w:r w:rsidRPr="00BC15C3">
        <w:rPr>
          <w:b/>
          <w:bCs/>
          <w:color w:val="000000" w:themeColor="text1"/>
        </w:rPr>
        <w:t>Emergency Management at Hillsborough College</w:t>
      </w:r>
      <w:bookmarkEnd w:id="18"/>
    </w:p>
    <w:p w14:paraId="62982202" w14:textId="0B0BCA3F" w:rsidR="00F37E80" w:rsidRDefault="00F37E80" w:rsidP="00BC15C3">
      <w:pPr>
        <w:spacing w:after="0" w:line="240" w:lineRule="auto"/>
        <w:jc w:val="both"/>
      </w:pPr>
      <w:r>
        <w:t>H</w:t>
      </w:r>
      <w:r w:rsidR="00465E6D">
        <w:t>illsborough College</w:t>
      </w:r>
      <w:r>
        <w:t xml:space="preserve"> maintains policies, procedures, and guidelines to respond to </w:t>
      </w:r>
      <w:r w:rsidR="0045561D">
        <w:t>emergencies</w:t>
      </w:r>
      <w:r>
        <w:t>.  The College also maintains a revised and updated Continuity of Operations Plan (COOP) and can activate a newly developed Crisis Management Team (CMT), which consists of Executive Leaders representing all essential functions of the College.  Moreover, H</w:t>
      </w:r>
      <w:r w:rsidR="00A54F25">
        <w:t>illsborough College</w:t>
      </w:r>
      <w:r>
        <w:t xml:space="preserve"> executed a Statewide Mutual Aid Agreement (SMAA) for assistance during major incidents.</w:t>
      </w:r>
    </w:p>
    <w:p w14:paraId="7073B1C1" w14:textId="77777777" w:rsidR="00CC4B06" w:rsidRDefault="00CC4B06" w:rsidP="00BC15C3">
      <w:pPr>
        <w:spacing w:after="0" w:line="240" w:lineRule="auto"/>
        <w:jc w:val="both"/>
      </w:pPr>
    </w:p>
    <w:p w14:paraId="67B18379" w14:textId="4D3125F7" w:rsidR="00F37E80" w:rsidRPr="00BC15C3" w:rsidRDefault="00F37E80" w:rsidP="00C36501">
      <w:pPr>
        <w:pStyle w:val="Heading2"/>
        <w:spacing w:line="276" w:lineRule="auto"/>
        <w:jc w:val="both"/>
        <w:rPr>
          <w:b/>
          <w:bCs/>
          <w:color w:val="000000" w:themeColor="text1"/>
        </w:rPr>
      </w:pPr>
      <w:bookmarkStart w:id="19" w:name="_Toc208925640"/>
      <w:r w:rsidRPr="00BC15C3">
        <w:rPr>
          <w:b/>
          <w:bCs/>
          <w:color w:val="000000" w:themeColor="text1"/>
        </w:rPr>
        <w:t>Drills, Exercises</w:t>
      </w:r>
      <w:r w:rsidR="00662D0F">
        <w:rPr>
          <w:b/>
          <w:bCs/>
          <w:color w:val="000000" w:themeColor="text1"/>
        </w:rPr>
        <w:t>,</w:t>
      </w:r>
      <w:r w:rsidRPr="00BC15C3">
        <w:rPr>
          <w:b/>
          <w:bCs/>
          <w:color w:val="000000" w:themeColor="text1"/>
        </w:rPr>
        <w:t xml:space="preserve"> and Training</w:t>
      </w:r>
      <w:bookmarkEnd w:id="19"/>
    </w:p>
    <w:p w14:paraId="200D97BE" w14:textId="6E14839E" w:rsidR="00F37E80" w:rsidRDefault="00F37E80" w:rsidP="00BC15C3">
      <w:pPr>
        <w:spacing w:after="0" w:line="240" w:lineRule="auto"/>
        <w:jc w:val="both"/>
      </w:pPr>
      <w:r>
        <w:t>H</w:t>
      </w:r>
      <w:r w:rsidR="00C36501">
        <w:t>illsborough College</w:t>
      </w:r>
      <w:r>
        <w:t xml:space="preserve"> tests emergency response and reviews evacuation procedures.  These tests include regularly scheduled drills, exercises, and appropriate follow-up activities, designed for assessment and evaluation of emergency plan capabilities.  At various times per year, the College advertises its emergency response procedures to the </w:t>
      </w:r>
      <w:r w:rsidR="008217A7">
        <w:t>College</w:t>
      </w:r>
      <w:r>
        <w:t xml:space="preserve"> community through seminars, email</w:t>
      </w:r>
      <w:r w:rsidR="0045561D">
        <w:t>,</w:t>
      </w:r>
      <w:r>
        <w:t xml:space="preserve"> and other publications</w:t>
      </w:r>
      <w:r w:rsidR="0045561D">
        <w:t>,</w:t>
      </w:r>
      <w:r>
        <w:t xml:space="preserve"> and at least once in conjunction with a test of its emergency response and evacuation procedures.  The DPS initiated new Active Assailant Response Training through IACLEA certified instructors during the fall 2024 semester.</w:t>
      </w:r>
    </w:p>
    <w:p w14:paraId="568A6244" w14:textId="77777777" w:rsidR="00A75F51" w:rsidRDefault="00A75F51" w:rsidP="00BC15C3">
      <w:pPr>
        <w:spacing w:after="0" w:line="240" w:lineRule="auto"/>
        <w:jc w:val="both"/>
      </w:pPr>
    </w:p>
    <w:p w14:paraId="78F126F7" w14:textId="18CEB697" w:rsidR="00F37E80" w:rsidRPr="00BC15C3" w:rsidRDefault="00F37E80" w:rsidP="002B6EDD">
      <w:pPr>
        <w:pStyle w:val="Heading2"/>
        <w:spacing w:line="276" w:lineRule="auto"/>
        <w:jc w:val="both"/>
        <w:rPr>
          <w:b/>
          <w:bCs/>
          <w:color w:val="000000" w:themeColor="text1"/>
        </w:rPr>
      </w:pPr>
      <w:bookmarkStart w:id="20" w:name="_Toc208925641"/>
      <w:r w:rsidRPr="00BC15C3">
        <w:rPr>
          <w:b/>
          <w:bCs/>
          <w:color w:val="000000" w:themeColor="text1"/>
        </w:rPr>
        <w:t>Emergency Notification</w:t>
      </w:r>
      <w:bookmarkEnd w:id="20"/>
    </w:p>
    <w:p w14:paraId="5670C1BF" w14:textId="2929FAC9" w:rsidR="00F37E80" w:rsidRDefault="00F37E80" w:rsidP="00052457">
      <w:pPr>
        <w:spacing w:after="0" w:line="240" w:lineRule="auto"/>
        <w:jc w:val="both"/>
      </w:pPr>
      <w:r>
        <w:t>H</w:t>
      </w:r>
      <w:r w:rsidR="002B6EDD">
        <w:t>illsborough College</w:t>
      </w:r>
      <w:r>
        <w:t xml:space="preserve"> is committed to ensuring the campus community receives timely, accurate, and useful information in the event of a significant emergency or dangerous situation on property or in the local area that poses an immediate threat to the health and safety of the College community.</w:t>
      </w:r>
    </w:p>
    <w:p w14:paraId="3EC5AB81" w14:textId="77777777" w:rsidR="00F37E80" w:rsidRDefault="00F37E80" w:rsidP="00052457">
      <w:pPr>
        <w:spacing w:after="0" w:line="240" w:lineRule="auto"/>
        <w:jc w:val="both"/>
      </w:pPr>
    </w:p>
    <w:p w14:paraId="40515C04" w14:textId="569FE635" w:rsidR="00F37E80" w:rsidRDefault="00F37E80" w:rsidP="00052457">
      <w:pPr>
        <w:spacing w:after="0" w:line="240" w:lineRule="auto"/>
        <w:jc w:val="both"/>
      </w:pPr>
      <w:r>
        <w:t xml:space="preserve">Upon DPS confirming that a significant emergency or dangerous situation exists involving an immediate threat to the health and safety of students or employees on or near the </w:t>
      </w:r>
      <w:r w:rsidR="00FC36C2">
        <w:t>C</w:t>
      </w:r>
      <w:r>
        <w:t>ollege, an Emergency Notification shall be issued.  The Emergency Notification may be issued to the entire College community or to a specific segment of the College community, such as an individual campus.</w:t>
      </w:r>
    </w:p>
    <w:p w14:paraId="24E682D0" w14:textId="77777777" w:rsidR="00E25E5B" w:rsidRDefault="00E25E5B" w:rsidP="00052457">
      <w:pPr>
        <w:spacing w:after="0" w:line="240" w:lineRule="auto"/>
        <w:jc w:val="both"/>
      </w:pPr>
    </w:p>
    <w:p w14:paraId="25DFBA56" w14:textId="485AAE49" w:rsidR="00E25E5B" w:rsidRDefault="00052457" w:rsidP="00C76B83">
      <w:pPr>
        <w:spacing w:after="0" w:line="240" w:lineRule="auto"/>
        <w:jc w:val="both"/>
        <w:rPr>
          <w:color w:val="000000" w:themeColor="text1"/>
        </w:rPr>
      </w:pPr>
      <w:r w:rsidRPr="00E25E5B">
        <w:rPr>
          <w:color w:val="000000" w:themeColor="text1"/>
        </w:rPr>
        <w:t>If</w:t>
      </w:r>
      <w:r w:rsidR="00253FC9">
        <w:rPr>
          <w:color w:val="000000" w:themeColor="text1"/>
        </w:rPr>
        <w:t>,</w:t>
      </w:r>
      <w:r w:rsidRPr="00E25E5B">
        <w:rPr>
          <w:color w:val="000000" w:themeColor="text1"/>
        </w:rPr>
        <w:t xml:space="preserve"> in the judgment of the public safety supervisor</w:t>
      </w:r>
      <w:r w:rsidR="00253FC9">
        <w:rPr>
          <w:color w:val="000000" w:themeColor="text1"/>
        </w:rPr>
        <w:t>,</w:t>
      </w:r>
      <w:r w:rsidRPr="00E25E5B">
        <w:rPr>
          <w:color w:val="000000" w:themeColor="text1"/>
        </w:rPr>
        <w:t xml:space="preserve"> an Emergency Notification needs to be issued, the public safety supervisor has the authority to activate the Hawk Alert</w:t>
      </w:r>
      <w:r w:rsidR="0095461F">
        <w:rPr>
          <w:color w:val="000000" w:themeColor="text1"/>
        </w:rPr>
        <w:t xml:space="preserve"> mass</w:t>
      </w:r>
      <w:r w:rsidRPr="00E25E5B">
        <w:rPr>
          <w:color w:val="000000" w:themeColor="text1"/>
        </w:rPr>
        <w:t xml:space="preserve"> notification system. If, in the professional judgment of the public safety supervisor, issuing an Emergency Notification may compromise efforts to assist a victim or to contain, respond to</w:t>
      </w:r>
      <w:r w:rsidR="00253FC9">
        <w:rPr>
          <w:color w:val="000000" w:themeColor="text1"/>
        </w:rPr>
        <w:t>,</w:t>
      </w:r>
      <w:r w:rsidRPr="00E25E5B">
        <w:rPr>
          <w:color w:val="000000" w:themeColor="text1"/>
        </w:rPr>
        <w:t xml:space="preserve"> or otherwise mitigate the emergency</w:t>
      </w:r>
      <w:r w:rsidR="004B4846">
        <w:rPr>
          <w:color w:val="000000" w:themeColor="text1"/>
        </w:rPr>
        <w:t>,</w:t>
      </w:r>
      <w:r w:rsidRPr="00E25E5B">
        <w:rPr>
          <w:color w:val="000000" w:themeColor="text1"/>
        </w:rPr>
        <w:t xml:space="preserve"> a notification may not be issued. H</w:t>
      </w:r>
      <w:r w:rsidR="004B4846">
        <w:rPr>
          <w:color w:val="000000" w:themeColor="text1"/>
        </w:rPr>
        <w:t>illsborough College</w:t>
      </w:r>
      <w:r w:rsidRPr="00E25E5B">
        <w:rPr>
          <w:color w:val="000000" w:themeColor="text1"/>
        </w:rPr>
        <w:t xml:space="preserve"> may use the Hawk Alert mass notification system (which may include voice</w:t>
      </w:r>
      <w:r w:rsidR="00257C94">
        <w:rPr>
          <w:color w:val="000000" w:themeColor="text1"/>
        </w:rPr>
        <w:t xml:space="preserve"> and text alerts, email blasts, </w:t>
      </w:r>
      <w:r w:rsidR="003D57C4">
        <w:rPr>
          <w:color w:val="000000" w:themeColor="text1"/>
        </w:rPr>
        <w:t>website banners, social media messages</w:t>
      </w:r>
      <w:r w:rsidR="00253FC9">
        <w:rPr>
          <w:color w:val="000000" w:themeColor="text1"/>
        </w:rPr>
        <w:t>,</w:t>
      </w:r>
      <w:r w:rsidR="003D57C4">
        <w:rPr>
          <w:color w:val="000000" w:themeColor="text1"/>
        </w:rPr>
        <w:t xml:space="preserve"> and digital screen </w:t>
      </w:r>
      <w:r w:rsidRPr="00E25E5B">
        <w:rPr>
          <w:color w:val="000000" w:themeColor="text1"/>
        </w:rPr>
        <w:t>scrolling messages)</w:t>
      </w:r>
      <w:r w:rsidR="003D57C4">
        <w:rPr>
          <w:color w:val="000000" w:themeColor="text1"/>
        </w:rPr>
        <w:t>.</w:t>
      </w:r>
    </w:p>
    <w:p w14:paraId="5015E5C7" w14:textId="77777777" w:rsidR="00052457" w:rsidRDefault="00052457" w:rsidP="00C76B83">
      <w:pPr>
        <w:spacing w:after="0" w:line="240" w:lineRule="auto"/>
        <w:jc w:val="both"/>
        <w:rPr>
          <w:color w:val="000000" w:themeColor="text1"/>
        </w:rPr>
      </w:pPr>
    </w:p>
    <w:p w14:paraId="2654FFC7" w14:textId="76148B3D" w:rsidR="00F37E80" w:rsidRPr="00FC5475" w:rsidRDefault="00F37E80" w:rsidP="00C76B83">
      <w:pPr>
        <w:pStyle w:val="Heading1"/>
        <w:spacing w:line="276" w:lineRule="auto"/>
        <w:jc w:val="both"/>
        <w:rPr>
          <w:b/>
          <w:bCs/>
          <w:color w:val="0070C0"/>
        </w:rPr>
      </w:pPr>
      <w:bookmarkStart w:id="21" w:name="_Toc208925642"/>
      <w:r w:rsidRPr="00FC5475">
        <w:rPr>
          <w:b/>
          <w:bCs/>
          <w:color w:val="0070C0"/>
        </w:rPr>
        <w:t>Security of and Access to College Facilities</w:t>
      </w:r>
      <w:bookmarkEnd w:id="21"/>
    </w:p>
    <w:p w14:paraId="25E53C54" w14:textId="4D215799" w:rsidR="00F37E80" w:rsidRDefault="00F37E80" w:rsidP="00C76B83">
      <w:pPr>
        <w:spacing w:after="0" w:line="240" w:lineRule="auto"/>
        <w:jc w:val="both"/>
      </w:pPr>
      <w:r>
        <w:t>H</w:t>
      </w:r>
      <w:r w:rsidR="00C76B83">
        <w:t>illsborough College</w:t>
      </w:r>
      <w:r>
        <w:t xml:space="preserve"> is a public institution that provides open access to all common areas of the College.</w:t>
      </w:r>
    </w:p>
    <w:p w14:paraId="779FF602" w14:textId="38D15B0D" w:rsidR="00F37E80" w:rsidRDefault="00F37E80" w:rsidP="00C76B83">
      <w:pPr>
        <w:spacing w:after="0" w:line="240" w:lineRule="auto"/>
        <w:jc w:val="both"/>
      </w:pPr>
      <w:r>
        <w:t>Most campus buildings and facilities are accessible to members of the College community, guests, and visitors during normal hours of business, Monday through Friday, and for limited designated hours on weekends and holidays.  Access hours for academic buildings are based on the needs of the academic departments.  Faculty and staff offices are not open to the public without an appointment and/</w:t>
      </w:r>
      <w:r w:rsidR="008443AA">
        <w:t>or</w:t>
      </w:r>
      <w:r>
        <w:t xml:space="preserve"> escort.  The DPS provides routine, random patrols of all nonresidential College facilities 24 hours per day.  Many areas of the College with limited access require a key or card swipe access.  Card swipe access is monitored and recorded.</w:t>
      </w:r>
    </w:p>
    <w:p w14:paraId="67E95C20" w14:textId="77777777" w:rsidR="00083755" w:rsidRDefault="00083755" w:rsidP="00C76B83">
      <w:pPr>
        <w:spacing w:after="0" w:line="240" w:lineRule="auto"/>
        <w:jc w:val="both"/>
      </w:pPr>
    </w:p>
    <w:p w14:paraId="479E75D6" w14:textId="7CC058BE" w:rsidR="00F37E80" w:rsidRPr="00C76B83" w:rsidRDefault="00F37E80" w:rsidP="00C76B83">
      <w:pPr>
        <w:pStyle w:val="Heading2"/>
        <w:spacing w:line="276" w:lineRule="auto"/>
        <w:jc w:val="both"/>
        <w:rPr>
          <w:b/>
          <w:bCs/>
          <w:color w:val="auto"/>
        </w:rPr>
      </w:pPr>
      <w:bookmarkStart w:id="22" w:name="_Toc208925643"/>
      <w:r w:rsidRPr="00C76B83">
        <w:rPr>
          <w:b/>
          <w:bCs/>
          <w:color w:val="auto"/>
        </w:rPr>
        <w:t>Special Considerations for Hawks Landing Housing Access</w:t>
      </w:r>
      <w:bookmarkEnd w:id="22"/>
    </w:p>
    <w:p w14:paraId="251B65B1" w14:textId="43B2BD5F" w:rsidR="00F37E80" w:rsidRDefault="00F37E80" w:rsidP="00C76B83">
      <w:pPr>
        <w:spacing w:after="0" w:line="240" w:lineRule="auto"/>
        <w:jc w:val="both"/>
      </w:pPr>
      <w:r>
        <w:t>The H</w:t>
      </w:r>
      <w:r w:rsidR="00FD26CB">
        <w:t>illsbo</w:t>
      </w:r>
      <w:r w:rsidR="00B3437B">
        <w:t>rough College</w:t>
      </w:r>
      <w:r>
        <w:t xml:space="preserve"> Foundation provides student housing at the Hawks Landing Complex through a management contract with Peak Campus Management.  </w:t>
      </w:r>
      <w:r w:rsidR="00B3437B">
        <w:t xml:space="preserve"> </w:t>
      </w:r>
      <w:r>
        <w:t xml:space="preserve">A private contract security agency provides 24/7 security coverage for the property.  Students and staff must present </w:t>
      </w:r>
      <w:r w:rsidR="00E75137">
        <w:t>Identification</w:t>
      </w:r>
      <w:r>
        <w:t xml:space="preserve"> cards to access the property, and entrances are controlled by card access.  </w:t>
      </w:r>
      <w:r w:rsidR="00E75137">
        <w:t xml:space="preserve"> </w:t>
      </w:r>
      <w:r>
        <w:t xml:space="preserve">All visitors must register with the desk attendant at the “Town Hall” </w:t>
      </w:r>
      <w:r w:rsidR="00096A15">
        <w:t>before</w:t>
      </w:r>
      <w:r>
        <w:t xml:space="preserve"> being admitted to the property and </w:t>
      </w:r>
      <w:r w:rsidR="00A77B27">
        <w:t xml:space="preserve">must </w:t>
      </w:r>
      <w:r>
        <w:t>always</w:t>
      </w:r>
      <w:r w:rsidR="00A77B27">
        <w:t xml:space="preserve"> be</w:t>
      </w:r>
      <w:r>
        <w:t xml:space="preserve"> escorted by their host.  Students have a key that allows access to their own room.  Additionally, there are surveillance cameras located on the property in public areas to deter crime and help ensure the safety of all who reside or visit the complex.  H</w:t>
      </w:r>
      <w:r w:rsidR="00A77B27">
        <w:t>illsborough College</w:t>
      </w:r>
      <w:r>
        <w:t xml:space="preserve"> also contract</w:t>
      </w:r>
      <w:r w:rsidR="00A77B27">
        <w:t>s</w:t>
      </w:r>
      <w:r>
        <w:t xml:space="preserve"> the City of Tampa Police Department</w:t>
      </w:r>
      <w:r w:rsidR="00A77B27">
        <w:t xml:space="preserve"> at various times</w:t>
      </w:r>
      <w:r>
        <w:t xml:space="preserve"> to add an extra layer of security presence for residents at the </w:t>
      </w:r>
      <w:r w:rsidR="00096A15">
        <w:t>Hawks</w:t>
      </w:r>
      <w:r>
        <w:t xml:space="preserve"> Landing Complex.</w:t>
      </w:r>
    </w:p>
    <w:p w14:paraId="70857149" w14:textId="4AAFEDBB" w:rsidR="00B82644" w:rsidRDefault="00B82644" w:rsidP="00C76B83">
      <w:pPr>
        <w:spacing w:after="0" w:line="240" w:lineRule="auto"/>
        <w:jc w:val="both"/>
      </w:pPr>
    </w:p>
    <w:p w14:paraId="7DB0BF7C" w14:textId="009CDA7B" w:rsidR="00B82644" w:rsidRPr="00FC5475" w:rsidRDefault="00B82644" w:rsidP="00B82644">
      <w:pPr>
        <w:pStyle w:val="Heading1"/>
        <w:spacing w:line="276" w:lineRule="auto"/>
        <w:jc w:val="both"/>
        <w:rPr>
          <w:b/>
          <w:bCs/>
          <w:color w:val="0070C0"/>
        </w:rPr>
      </w:pPr>
      <w:bookmarkStart w:id="23" w:name="_Toc208925644"/>
      <w:r w:rsidRPr="00FC5475">
        <w:rPr>
          <w:b/>
          <w:bCs/>
          <w:color w:val="0070C0"/>
        </w:rPr>
        <w:t xml:space="preserve">Sexual </w:t>
      </w:r>
      <w:r w:rsidR="005740B7" w:rsidRPr="00FC5475">
        <w:rPr>
          <w:b/>
          <w:bCs/>
          <w:color w:val="0070C0"/>
        </w:rPr>
        <w:t>Misconduct and</w:t>
      </w:r>
      <w:r w:rsidRPr="00FC5475">
        <w:rPr>
          <w:b/>
          <w:bCs/>
          <w:color w:val="0070C0"/>
        </w:rPr>
        <w:t xml:space="preserve"> Title IX</w:t>
      </w:r>
      <w:bookmarkEnd w:id="23"/>
    </w:p>
    <w:p w14:paraId="00AEF076" w14:textId="78223911" w:rsidR="00B82644" w:rsidRPr="00B82644" w:rsidRDefault="00B82644" w:rsidP="00B82644">
      <w:pPr>
        <w:spacing w:after="0" w:line="240" w:lineRule="auto"/>
        <w:jc w:val="both"/>
      </w:pPr>
      <w:r>
        <w:t>Hillsborough</w:t>
      </w:r>
      <w:r w:rsidRPr="00B82644">
        <w:t xml:space="preserve"> College has designated the </w:t>
      </w:r>
      <w:r w:rsidR="004B36B8">
        <w:t xml:space="preserve">Title IX and Civil Rights Compliance </w:t>
      </w:r>
      <w:r w:rsidR="00611ADF">
        <w:t>employees</w:t>
      </w:r>
      <w:r w:rsidRPr="00B82644">
        <w:t xml:space="preserve"> to coordinate and ensure compliance with Title IX of the Education Amendments of 1973 (20 U.S.C § 1681), which is an all-encompassing federal law that prohibits discrimination based on sex in the educational programs of activities operated by a recipient of federal financial assistance.  Sexual harassment of students, which includes acts of sexual violence</w:t>
      </w:r>
      <w:r w:rsidR="00314021">
        <w:t>,</w:t>
      </w:r>
      <w:r w:rsidRPr="00B82644">
        <w:t xml:space="preserve"> including sexual assault, is a form of discrimination prohibited by Title IX.</w:t>
      </w:r>
    </w:p>
    <w:p w14:paraId="524B8E72" w14:textId="77777777" w:rsidR="00B82644" w:rsidRPr="00B82644" w:rsidRDefault="00B82644" w:rsidP="00B82644">
      <w:pPr>
        <w:spacing w:after="0" w:line="240" w:lineRule="auto"/>
        <w:jc w:val="both"/>
      </w:pPr>
    </w:p>
    <w:p w14:paraId="37A4925E" w14:textId="0E23F29C" w:rsidR="00B82644" w:rsidRPr="00B82644" w:rsidRDefault="000D16EC" w:rsidP="00B82644">
      <w:pPr>
        <w:spacing w:after="0" w:line="240" w:lineRule="auto"/>
        <w:jc w:val="both"/>
      </w:pPr>
      <w:r>
        <w:t xml:space="preserve">After an </w:t>
      </w:r>
      <w:r w:rsidRPr="00B82644">
        <w:t>investigation,</w:t>
      </w:r>
      <w:r>
        <w:t xml:space="preserve"> if</w:t>
      </w:r>
      <w:r w:rsidR="00B82644" w:rsidRPr="00B82644">
        <w:t xml:space="preserve"> it is determined that discrimination or harassment has occurred, the College will undertake appropriate action.  Hillsborough College Administrative Rules 6HX-10-2.14 &amp; 6HX-10-2.15</w:t>
      </w:r>
      <w:r>
        <w:t>,</w:t>
      </w:r>
      <w:r w:rsidR="00B82644" w:rsidRPr="00B82644">
        <w:t xml:space="preserve"> </w:t>
      </w:r>
      <w:r w:rsidR="008833D2" w:rsidRPr="00B82644">
        <w:t>as well as</w:t>
      </w:r>
      <w:r w:rsidR="00B82644" w:rsidRPr="00B82644">
        <w:t xml:space="preserve"> Administrative Procedures 2.03 &amp; 2.05</w:t>
      </w:r>
      <w:r w:rsidR="00314021">
        <w:t>,</w:t>
      </w:r>
      <w:r w:rsidR="00B82644" w:rsidRPr="00B82644">
        <w:t xml:space="preserve"> define its policy prohibiting discrimination and harassment and its procedures for investigating and addressing such complaints, to include providing a complaint or grievance process.</w:t>
      </w:r>
    </w:p>
    <w:p w14:paraId="3F8FF51E" w14:textId="77777777" w:rsidR="00B82644" w:rsidRPr="00B82644" w:rsidRDefault="00B82644" w:rsidP="00B82644">
      <w:pPr>
        <w:spacing w:after="0" w:line="240" w:lineRule="auto"/>
        <w:jc w:val="both"/>
      </w:pPr>
    </w:p>
    <w:p w14:paraId="20FEDD07" w14:textId="4CB4BF07" w:rsidR="00A70ED2" w:rsidRDefault="00B82644" w:rsidP="00A70ED2">
      <w:pPr>
        <w:spacing w:after="0" w:line="240" w:lineRule="auto"/>
        <w:jc w:val="both"/>
      </w:pPr>
      <w:r w:rsidRPr="00B82644">
        <w:t xml:space="preserve">Ms. Annazette Houston, </w:t>
      </w:r>
      <w:r w:rsidR="000D16EC">
        <w:t>Executive Director of Title IX and Civil Rights Compliance</w:t>
      </w:r>
      <w:r w:rsidRPr="00B82644">
        <w:t xml:space="preserve">, is the contact person for all Title IX and Discrimination complaints.  She can be reached at </w:t>
      </w:r>
      <w:r w:rsidRPr="000D16EC">
        <w:rPr>
          <w:b/>
          <w:bCs/>
        </w:rPr>
        <w:t xml:space="preserve">813-253-7043 or </w:t>
      </w:r>
      <w:hyperlink r:id="rId54" w:history="1">
        <w:r w:rsidRPr="00D30A8F">
          <w:rPr>
            <w:rStyle w:val="Hyperlink"/>
            <w:b/>
            <w:bCs/>
            <w:color w:val="0070C0"/>
          </w:rPr>
          <w:t>ahouston14@hccfl.edu</w:t>
        </w:r>
      </w:hyperlink>
      <w:r w:rsidRPr="00D30A8F">
        <w:rPr>
          <w:color w:val="0070C0"/>
        </w:rPr>
        <w:t>.</w:t>
      </w:r>
      <w:r w:rsidRPr="00B82644">
        <w:t xml:space="preserve">  Her office is located at the District Administration Center building, Room 309, 4115 N. Lois Ave., Tampa, Florida 33614.</w:t>
      </w:r>
      <w:r w:rsidR="008B491C">
        <w:t xml:space="preserve">  </w:t>
      </w:r>
      <w:r w:rsidR="004F70D4">
        <w:t xml:space="preserve">Additional </w:t>
      </w:r>
      <w:r w:rsidR="00B85043">
        <w:t xml:space="preserve">valuable information is available on the College’s </w:t>
      </w:r>
      <w:r w:rsidR="00A70ED2">
        <w:t xml:space="preserve">Title IX homepage:  </w:t>
      </w:r>
      <w:hyperlink r:id="rId55" w:history="1">
        <w:r w:rsidR="00A70ED2" w:rsidRPr="00BA0BE3">
          <w:rPr>
            <w:color w:val="0000FF"/>
            <w:u w:val="single"/>
          </w:rPr>
          <w:t>Title IX | Hillsborough Community College</w:t>
        </w:r>
      </w:hyperlink>
      <w:r w:rsidR="00D30A8F">
        <w:t>.</w:t>
      </w:r>
    </w:p>
    <w:p w14:paraId="0263C0ED" w14:textId="4498E339" w:rsidR="00F37E80" w:rsidRPr="00FC5475" w:rsidRDefault="00871C31" w:rsidP="00DC5A94">
      <w:pPr>
        <w:pStyle w:val="Heading1"/>
        <w:rPr>
          <w:b/>
          <w:bCs/>
          <w:color w:val="auto"/>
        </w:rPr>
      </w:pPr>
      <w:bookmarkStart w:id="24" w:name="_Toc208925645"/>
      <w:r w:rsidRPr="00FC5475">
        <w:rPr>
          <w:b/>
          <w:bCs/>
          <w:color w:val="0070C0"/>
        </w:rPr>
        <w:lastRenderedPageBreak/>
        <w:t>Sexual Misconduct Prevention and Response</w:t>
      </w:r>
      <w:bookmarkEnd w:id="24"/>
    </w:p>
    <w:p w14:paraId="67BA8165" w14:textId="77777777" w:rsidR="00F37E80" w:rsidRPr="001540ED" w:rsidRDefault="00F37E80" w:rsidP="001540ED">
      <w:pPr>
        <w:pStyle w:val="Heading2"/>
        <w:spacing w:line="276" w:lineRule="auto"/>
        <w:rPr>
          <w:b/>
          <w:bCs/>
          <w:color w:val="auto"/>
        </w:rPr>
      </w:pPr>
      <w:bookmarkStart w:id="25" w:name="_Toc208925646"/>
      <w:r w:rsidRPr="001540ED">
        <w:rPr>
          <w:b/>
          <w:bCs/>
          <w:color w:val="auto"/>
        </w:rPr>
        <w:t>Introduction</w:t>
      </w:r>
      <w:bookmarkEnd w:id="25"/>
    </w:p>
    <w:p w14:paraId="46AADDF9" w14:textId="26949E1D" w:rsidR="007643B5" w:rsidRDefault="00117B13" w:rsidP="00117B13">
      <w:pPr>
        <w:spacing w:after="0" w:line="240" w:lineRule="auto"/>
        <w:jc w:val="both"/>
      </w:pPr>
      <w:r>
        <w:t>H</w:t>
      </w:r>
      <w:r w:rsidR="00F22172">
        <w:t>illsborough College</w:t>
      </w:r>
      <w:r>
        <w:t xml:space="preserve"> is committed to creating and maintaining an environment in which all </w:t>
      </w:r>
      <w:r w:rsidR="00F22172">
        <w:t>people</w:t>
      </w:r>
      <w:r>
        <w:t xml:space="preserve"> who participate in H</w:t>
      </w:r>
      <w:r w:rsidR="00F22172">
        <w:t>illsborough College</w:t>
      </w:r>
      <w:r>
        <w:t xml:space="preserve"> programs and activities can be in an atmosphere free of all forms of harassment, exploitation, or intimidation. The College seeks to create an educational community in which the greatest academic potential of students and the professional potential of employees may be realized. Sexual harassment, sexual assault, sexual battery, sexual coercion, sexual abuse, gender-based harassment, stalking (including cyber-stalking), domestic violence, </w:t>
      </w:r>
      <w:r w:rsidR="00EA45D7">
        <w:t xml:space="preserve">and </w:t>
      </w:r>
      <w:r>
        <w:t>dating violence are all forms of gender-based misconduct, which can occur between strangers or acquaintances, including people involved in an intimate or romantic relationship. Sexual violence</w:t>
      </w:r>
      <w:r w:rsidR="00EA45D7">
        <w:t>,</w:t>
      </w:r>
      <w:r>
        <w:t xml:space="preserve"> as defined by the Office of Civil Rights (OCR), refers to physical sexual acts perpetrated against a person’s will or where a person is incapable of giving consent (due to </w:t>
      </w:r>
      <w:r w:rsidR="007735DD">
        <w:t xml:space="preserve">the </w:t>
      </w:r>
      <w:r>
        <w:t>student’s age</w:t>
      </w:r>
      <w:r w:rsidR="007735DD">
        <w:t>,</w:t>
      </w:r>
      <w:r>
        <w:t xml:space="preserve"> use of drugs/alcohol</w:t>
      </w:r>
      <w:r w:rsidR="007735DD">
        <w:t>,</w:t>
      </w:r>
      <w:r>
        <w:t xml:space="preserve"> or because of an intellectual or other disability </w:t>
      </w:r>
      <w:r w:rsidR="007735DD">
        <w:t xml:space="preserve">that </w:t>
      </w:r>
      <w:r>
        <w:t>prevents the student from having the capacity to give consent). Employees, students</w:t>
      </w:r>
      <w:r w:rsidR="007735DD">
        <w:t>,</w:t>
      </w:r>
      <w:r>
        <w:t xml:space="preserve"> or third parties can carry out sexual violence. All acts of sexual violence are forms of sex discrimination and are prohibited by Title IX.</w:t>
      </w:r>
    </w:p>
    <w:p w14:paraId="7034BAEE" w14:textId="77777777" w:rsidR="007643B5" w:rsidRDefault="007643B5" w:rsidP="00117B13">
      <w:pPr>
        <w:spacing w:after="0" w:line="240" w:lineRule="auto"/>
        <w:jc w:val="both"/>
      </w:pPr>
    </w:p>
    <w:p w14:paraId="56524EE0" w14:textId="01EEC48D" w:rsidR="00F37E80" w:rsidRDefault="00117B13" w:rsidP="00117B13">
      <w:pPr>
        <w:spacing w:after="0" w:line="240" w:lineRule="auto"/>
        <w:jc w:val="both"/>
      </w:pPr>
      <w:r>
        <w:t>Every member of the H</w:t>
      </w:r>
      <w:r w:rsidR="00B0313A">
        <w:t>illsborough College</w:t>
      </w:r>
      <w:r>
        <w:t xml:space="preserve"> community should be aware that such behavior is prohibited by law and by </w:t>
      </w:r>
      <w:r w:rsidR="008D1C68">
        <w:t xml:space="preserve">Hillsborough </w:t>
      </w:r>
      <w:r>
        <w:t>College policy, and that H</w:t>
      </w:r>
      <w:r w:rsidR="00B0313A">
        <w:t>illsborough College</w:t>
      </w:r>
      <w:r>
        <w:t xml:space="preserve"> will not tolerate sexual misconduct in any form. The College will take appropriate action to correct and discipline behavior that is found to violate College policy or regulations prohibiting any form of sexual misconduct. This policy applies to all members of the College community, including students, employees, volunteers, independent contractors, visitors, and any individual regularly or temporarily employed, studying, living, visiting, conducting business, or having any official capacity at the College. Further</w:t>
      </w:r>
      <w:r w:rsidR="00682B08">
        <w:t>more</w:t>
      </w:r>
      <w:r>
        <w:t>, this policy applies to conduct occurring on H</w:t>
      </w:r>
      <w:r w:rsidR="00682B08">
        <w:t>illsborough College</w:t>
      </w:r>
      <w:r>
        <w:t xml:space="preserve"> property or at </w:t>
      </w:r>
      <w:r w:rsidR="00682B08">
        <w:t>college</w:t>
      </w:r>
      <w:r>
        <w:t>-sanctioned events or programs that take place off campus, including study abroad and internship programs, as well as at Hawks Landing. H</w:t>
      </w:r>
      <w:r w:rsidR="00682B08">
        <w:t>illsborough College</w:t>
      </w:r>
      <w:r>
        <w:t xml:space="preserve"> is committed to providing a safe learning and working environment, and in compliance with federal law has adopted policies and procedures to prevent and respond to 17 incidents of sexual violence</w:t>
      </w:r>
      <w:r w:rsidR="007735DD">
        <w:t>,</w:t>
      </w:r>
      <w:r>
        <w:t xml:space="preserve"> including sexual assault, domestic violence, dating violence</w:t>
      </w:r>
      <w:r w:rsidR="007735DD">
        <w:t>,</w:t>
      </w:r>
      <w:r>
        <w:t xml:space="preserve"> and stalking. These guidelines apply to all students, faculty, staff, contractors</w:t>
      </w:r>
      <w:r w:rsidR="007735DD">
        <w:t>,</w:t>
      </w:r>
      <w:r>
        <w:t xml:space="preserve"> and visitors. H</w:t>
      </w:r>
      <w:r w:rsidR="00207069">
        <w:t>illsborough College’s</w:t>
      </w:r>
      <w:r>
        <w:t xml:space="preserve"> policy on Sexual Harassment can be found at:</w:t>
      </w:r>
      <w:r w:rsidR="00207069">
        <w:t xml:space="preserve">  </w:t>
      </w:r>
      <w:hyperlink r:id="rId56" w:history="1">
        <w:r w:rsidR="008D1C68" w:rsidRPr="008D1C68">
          <w:rPr>
            <w:color w:val="0000FF"/>
            <w:u w:val="single"/>
          </w:rPr>
          <w:t>Harassment, Including Sexual Harassment: 6HX-10-2.11 | HCC</w:t>
        </w:r>
      </w:hyperlink>
      <w:r w:rsidR="008D1C68">
        <w:t>.</w:t>
      </w:r>
    </w:p>
    <w:p w14:paraId="660BACFA" w14:textId="77777777" w:rsidR="008D1C68" w:rsidRDefault="008D1C68" w:rsidP="00117B13">
      <w:pPr>
        <w:spacing w:after="0" w:line="240" w:lineRule="auto"/>
        <w:jc w:val="both"/>
      </w:pPr>
    </w:p>
    <w:p w14:paraId="0AFF4CA6" w14:textId="77777777" w:rsidR="008D1C68" w:rsidRDefault="008D1C68" w:rsidP="00117B13">
      <w:pPr>
        <w:spacing w:after="0" w:line="240" w:lineRule="auto"/>
        <w:jc w:val="both"/>
      </w:pPr>
    </w:p>
    <w:p w14:paraId="2EA8C377" w14:textId="3211D3CC" w:rsidR="00F37E80" w:rsidRPr="00426AE1" w:rsidRDefault="00F37E80" w:rsidP="00426AE1">
      <w:pPr>
        <w:pStyle w:val="Heading2"/>
        <w:spacing w:line="276" w:lineRule="auto"/>
        <w:rPr>
          <w:b/>
          <w:bCs/>
          <w:color w:val="000000" w:themeColor="text1"/>
        </w:rPr>
      </w:pPr>
      <w:bookmarkStart w:id="26" w:name="_Toc208925647"/>
      <w:r w:rsidRPr="00426AE1">
        <w:rPr>
          <w:b/>
          <w:bCs/>
          <w:color w:val="000000" w:themeColor="text1"/>
        </w:rPr>
        <w:t>Reporting an Incident</w:t>
      </w:r>
      <w:bookmarkEnd w:id="26"/>
    </w:p>
    <w:p w14:paraId="2E2C913E" w14:textId="25648985" w:rsidR="003A00E4" w:rsidRDefault="003A00E4" w:rsidP="00AC4346">
      <w:pPr>
        <w:spacing w:after="0" w:line="240" w:lineRule="auto"/>
        <w:jc w:val="both"/>
      </w:pPr>
      <w:r>
        <w:t xml:space="preserve">According to the Office of Civil Rights, “all recipients of </w:t>
      </w:r>
      <w:r w:rsidR="00A307B6">
        <w:t>f</w:t>
      </w:r>
      <w:r>
        <w:t>ederal financial assistance must designate at least one employee to coordinate their efforts to comply with and carry out their responsibilities under Title IX and must notify all students and employees of the designated employee’s contact information.</w:t>
      </w:r>
      <w:r w:rsidR="00856ECF">
        <w:t>”</w:t>
      </w:r>
      <w:r>
        <w:t xml:space="preserve"> H</w:t>
      </w:r>
      <w:r w:rsidR="005E648B">
        <w:t>illsborough College</w:t>
      </w:r>
      <w:r>
        <w:t xml:space="preserve"> meets this requirement with a full-time </w:t>
      </w:r>
      <w:r w:rsidR="00010A96">
        <w:t>Compliance</w:t>
      </w:r>
      <w:r w:rsidR="00004288">
        <w:t xml:space="preserve"> and Title IX Officer, </w:t>
      </w:r>
      <w:r>
        <w:t xml:space="preserve">who reports directly to the </w:t>
      </w:r>
      <w:r w:rsidR="00010A96">
        <w:t xml:space="preserve">Executive Director of Title IX and Civil Rights Compliance.  </w:t>
      </w:r>
      <w:r w:rsidR="00947FE9">
        <w:t xml:space="preserve">Ms. Annazette Houston, who reports directly to the College President, fulfills this role.  </w:t>
      </w:r>
      <w:r>
        <w:t>If a student, employee</w:t>
      </w:r>
      <w:r w:rsidR="00B1312F">
        <w:t>,</w:t>
      </w:r>
      <w:r>
        <w:t xml:space="preserve"> or visitor has been the victim of an incident of sexual violence, they should immediately report it to H</w:t>
      </w:r>
      <w:r w:rsidR="00947FE9">
        <w:t>illsborough College</w:t>
      </w:r>
      <w:r>
        <w:t xml:space="preserve"> Department of Public Safety by calling </w:t>
      </w:r>
      <w:r w:rsidRPr="00947FE9">
        <w:rPr>
          <w:b/>
          <w:bCs/>
        </w:rPr>
        <w:t>(813) 253-7911</w:t>
      </w:r>
      <w:r>
        <w:t xml:space="preserve"> or by contacting the Title IX Coordinator by calling </w:t>
      </w:r>
      <w:r w:rsidRPr="008E2589">
        <w:rPr>
          <w:b/>
          <w:bCs/>
        </w:rPr>
        <w:t xml:space="preserve">813-253-7043 or </w:t>
      </w:r>
      <w:r w:rsidR="003F4273">
        <w:rPr>
          <w:b/>
          <w:bCs/>
        </w:rPr>
        <w:t>emailing</w:t>
      </w:r>
      <w:r w:rsidRPr="008E2589">
        <w:rPr>
          <w:b/>
          <w:bCs/>
        </w:rPr>
        <w:t xml:space="preserve"> </w:t>
      </w:r>
      <w:hyperlink r:id="rId57" w:history="1">
        <w:r w:rsidR="008E2589" w:rsidRPr="008E2589">
          <w:rPr>
            <w:rStyle w:val="Hyperlink"/>
            <w:b/>
            <w:bCs/>
          </w:rPr>
          <w:t>TitleIX@hccfl.edu</w:t>
        </w:r>
      </w:hyperlink>
      <w:r w:rsidR="008E2589">
        <w:rPr>
          <w:b/>
          <w:bCs/>
        </w:rPr>
        <w:t xml:space="preserve">.  </w:t>
      </w:r>
      <w:r>
        <w:t xml:space="preserve">In the case of an emergency or ongoing threat, if possible, get to a safe location and report the incident to law </w:t>
      </w:r>
      <w:r w:rsidR="00B7361A">
        <w:t>e</w:t>
      </w:r>
      <w:r>
        <w:t xml:space="preserve">nforcement by calling </w:t>
      </w:r>
      <w:r w:rsidRPr="00B7361A">
        <w:rPr>
          <w:b/>
          <w:bCs/>
        </w:rPr>
        <w:t>911</w:t>
      </w:r>
      <w:r>
        <w:t xml:space="preserve"> or to any of the following</w:t>
      </w:r>
      <w:r w:rsidR="00C901DA">
        <w:t xml:space="preserve"> </w:t>
      </w:r>
      <w:r w:rsidR="00321FA1">
        <w:t xml:space="preserve">agency </w:t>
      </w:r>
      <w:r w:rsidR="00C901DA">
        <w:t xml:space="preserve">non-emergency </w:t>
      </w:r>
      <w:r w:rsidR="00321FA1">
        <w:t xml:space="preserve">phone </w:t>
      </w:r>
      <w:r w:rsidR="00B1709C">
        <w:t>numbers</w:t>
      </w:r>
      <w:r>
        <w:t>:</w:t>
      </w:r>
    </w:p>
    <w:p w14:paraId="1806922C" w14:textId="77777777" w:rsidR="00443D01" w:rsidRDefault="00443D01" w:rsidP="00AC4346">
      <w:pPr>
        <w:spacing w:after="0" w:line="240" w:lineRule="auto"/>
        <w:jc w:val="both"/>
      </w:pPr>
    </w:p>
    <w:p w14:paraId="11A2B8CE" w14:textId="1C05F3C8" w:rsidR="003A00E4" w:rsidRDefault="00443D01" w:rsidP="00923DA8">
      <w:pPr>
        <w:pStyle w:val="ListParagraph"/>
        <w:numPr>
          <w:ilvl w:val="0"/>
          <w:numId w:val="1"/>
        </w:numPr>
        <w:spacing w:after="0" w:line="240" w:lineRule="auto"/>
        <w:jc w:val="both"/>
      </w:pPr>
      <w:r w:rsidRPr="00A00F76">
        <w:rPr>
          <w:b/>
          <w:bCs/>
        </w:rPr>
        <w:t>Tampa Police Department at 813-2</w:t>
      </w:r>
      <w:r w:rsidR="00280113">
        <w:rPr>
          <w:b/>
          <w:bCs/>
        </w:rPr>
        <w:t>31</w:t>
      </w:r>
      <w:r w:rsidRPr="00A00F76">
        <w:rPr>
          <w:b/>
          <w:bCs/>
        </w:rPr>
        <w:t>-</w:t>
      </w:r>
      <w:r w:rsidR="00280113">
        <w:rPr>
          <w:b/>
          <w:bCs/>
        </w:rPr>
        <w:t>6130</w:t>
      </w:r>
      <w:r>
        <w:t xml:space="preserve"> (Collaboration Studio, Dale Mabry Campus, District Administration Center, or Ybor City Campus)</w:t>
      </w:r>
      <w:r w:rsidR="00A00F76">
        <w:t>.</w:t>
      </w:r>
    </w:p>
    <w:p w14:paraId="4DB25FC2" w14:textId="054D5983" w:rsidR="00F37E80" w:rsidRDefault="00F37E80" w:rsidP="00923DA8">
      <w:pPr>
        <w:pStyle w:val="ListParagraph"/>
        <w:numPr>
          <w:ilvl w:val="0"/>
          <w:numId w:val="2"/>
        </w:numPr>
        <w:spacing w:after="0" w:line="240" w:lineRule="auto"/>
        <w:jc w:val="both"/>
      </w:pPr>
      <w:r w:rsidRPr="00A00F76">
        <w:rPr>
          <w:b/>
          <w:bCs/>
        </w:rPr>
        <w:t>Hillsborough County Sheriff’s Office at 813-</w:t>
      </w:r>
      <w:r w:rsidR="00384D8E">
        <w:rPr>
          <w:b/>
          <w:bCs/>
        </w:rPr>
        <w:t>247-8200</w:t>
      </w:r>
      <w:r>
        <w:t xml:space="preserve"> (Brandon Campus, the Regent Center, South Shore Campus</w:t>
      </w:r>
      <w:r w:rsidR="00B1709C">
        <w:t>,</w:t>
      </w:r>
      <w:r>
        <w:t xml:space="preserve"> or Ybor City Training Center)</w:t>
      </w:r>
      <w:r w:rsidR="00A00F76">
        <w:t>.</w:t>
      </w:r>
      <w:r>
        <w:tab/>
      </w:r>
    </w:p>
    <w:p w14:paraId="4F106AAB" w14:textId="607BE7B4" w:rsidR="00F37E80" w:rsidRDefault="00F37E80" w:rsidP="00923DA8">
      <w:pPr>
        <w:pStyle w:val="ListParagraph"/>
        <w:numPr>
          <w:ilvl w:val="0"/>
          <w:numId w:val="2"/>
        </w:numPr>
        <w:spacing w:after="0" w:line="240" w:lineRule="auto"/>
        <w:jc w:val="both"/>
      </w:pPr>
      <w:r w:rsidRPr="00A00F76">
        <w:rPr>
          <w:b/>
          <w:bCs/>
        </w:rPr>
        <w:t>Plant City Police Department at 813-757-9200</w:t>
      </w:r>
      <w:r>
        <w:t xml:space="preserve"> (Plant City Campus)</w:t>
      </w:r>
      <w:r w:rsidR="00A00F76">
        <w:t>.</w:t>
      </w:r>
    </w:p>
    <w:p w14:paraId="43D9101E" w14:textId="0C74CA72" w:rsidR="00F37E80" w:rsidRDefault="00F37E80" w:rsidP="00923DA8">
      <w:pPr>
        <w:pStyle w:val="ListParagraph"/>
        <w:numPr>
          <w:ilvl w:val="0"/>
          <w:numId w:val="2"/>
        </w:numPr>
        <w:spacing w:after="0" w:line="240" w:lineRule="auto"/>
        <w:jc w:val="both"/>
      </w:pPr>
      <w:r w:rsidRPr="00A00F76">
        <w:rPr>
          <w:b/>
          <w:bCs/>
        </w:rPr>
        <w:t>Air Force Security Forces at 813-828-3322</w:t>
      </w:r>
      <w:r>
        <w:t xml:space="preserve"> (MacDill Education Center)</w:t>
      </w:r>
      <w:r w:rsidR="00A00F76">
        <w:t>.</w:t>
      </w:r>
    </w:p>
    <w:p w14:paraId="794C1B3F" w14:textId="77777777" w:rsidR="00F37E80" w:rsidRDefault="00F37E80" w:rsidP="00AC4346">
      <w:pPr>
        <w:spacing w:after="0" w:line="240" w:lineRule="auto"/>
        <w:jc w:val="both"/>
      </w:pPr>
    </w:p>
    <w:p w14:paraId="59349E19" w14:textId="6188A79E" w:rsidR="00F37E80" w:rsidRDefault="00932207" w:rsidP="00AC4346">
      <w:pPr>
        <w:spacing w:after="0" w:line="240" w:lineRule="auto"/>
        <w:jc w:val="both"/>
      </w:pPr>
      <w:r>
        <w:lastRenderedPageBreak/>
        <w:t>Reports of all domestic violence, dating violence, sexual assault</w:t>
      </w:r>
      <w:r w:rsidR="00D37B25">
        <w:t>,</w:t>
      </w:r>
      <w:r>
        <w:t xml:space="preserve"> and stalking made to the </w:t>
      </w:r>
      <w:r w:rsidR="00AC4346">
        <w:t xml:space="preserve">Hillsborough </w:t>
      </w:r>
      <w:r>
        <w:t>College Public Safety Department will automatically be referred to the Title IX Coordinator for investigation</w:t>
      </w:r>
      <w:r w:rsidR="00D37B25">
        <w:t>,</w:t>
      </w:r>
      <w:r>
        <w:t xml:space="preserve"> regardless of whether the complainant chooses to pursue criminal charges.</w:t>
      </w:r>
    </w:p>
    <w:p w14:paraId="02BD682C" w14:textId="77777777" w:rsidR="00932207" w:rsidRDefault="00932207" w:rsidP="00AC4346">
      <w:pPr>
        <w:spacing w:after="0" w:line="240" w:lineRule="auto"/>
        <w:jc w:val="both"/>
      </w:pPr>
    </w:p>
    <w:p w14:paraId="2D7DE13C" w14:textId="3E0CBE9B" w:rsidR="00F37E80" w:rsidRDefault="00AC4346" w:rsidP="00AC4346">
      <w:pPr>
        <w:spacing w:after="0" w:line="240" w:lineRule="auto"/>
        <w:jc w:val="both"/>
      </w:pPr>
      <w:r>
        <w:t xml:space="preserve">Hillsborough College officials will assist any victim in notifying law enforcement if they elect to do so. Any student or employee who reports an incident of sexual violence, whether the offense occurred on or off campus, shall receive a written explanation of their rights and options. This written explanation identifies existing counseling, health, mental health, victim advocacy, legal assistance, visa and immigration assistance, and other services </w:t>
      </w:r>
      <w:r w:rsidR="006C796F">
        <w:t>a</w:t>
      </w:r>
      <w:r>
        <w:t xml:space="preserve">vailable for victims, both within the institution and in the community; and describes options for available assistance in; and how to request changes to academic, living, transportation, and working situations or protective measures. The institution must make such accommodations or provide such protective measures if the victim requests them and if they are reasonably available, regardless of whether the victim chooses to report the crime to </w:t>
      </w:r>
      <w:r w:rsidR="00E660AB">
        <w:t>public safety</w:t>
      </w:r>
      <w:r>
        <w:t xml:space="preserve"> or local law enforcement. </w:t>
      </w:r>
    </w:p>
    <w:p w14:paraId="2D096E41" w14:textId="77777777" w:rsidR="00AC4346" w:rsidRDefault="00AC4346" w:rsidP="00AC4346">
      <w:pPr>
        <w:spacing w:after="0" w:line="240" w:lineRule="auto"/>
        <w:jc w:val="both"/>
      </w:pPr>
    </w:p>
    <w:p w14:paraId="5136771D" w14:textId="77777777" w:rsidR="00F37E80" w:rsidRPr="00BD37CA" w:rsidRDefault="00F37E80" w:rsidP="008C4D5A">
      <w:pPr>
        <w:pStyle w:val="Heading2"/>
        <w:spacing w:line="276" w:lineRule="auto"/>
        <w:jc w:val="both"/>
        <w:rPr>
          <w:b/>
          <w:bCs/>
          <w:color w:val="auto"/>
        </w:rPr>
      </w:pPr>
      <w:bookmarkStart w:id="27" w:name="_Toc208925648"/>
      <w:r w:rsidRPr="00BD37CA">
        <w:rPr>
          <w:b/>
          <w:bCs/>
          <w:color w:val="auto"/>
        </w:rPr>
        <w:t>State of Florida Crime Definitions</w:t>
      </w:r>
      <w:bookmarkEnd w:id="27"/>
    </w:p>
    <w:p w14:paraId="41A99EEF" w14:textId="0E820AC8" w:rsidR="00F37E80" w:rsidRDefault="00F37E80" w:rsidP="008C4D5A">
      <w:pPr>
        <w:spacing w:after="0" w:line="240" w:lineRule="auto"/>
        <w:jc w:val="both"/>
      </w:pPr>
      <w:r>
        <w:t xml:space="preserve">Under Florida </w:t>
      </w:r>
      <w:r w:rsidR="008A7EF7">
        <w:t>L</w:t>
      </w:r>
      <w:r>
        <w:t xml:space="preserve">aw, the Clery Act crimes of </w:t>
      </w:r>
      <w:r w:rsidR="00842319">
        <w:t>domestic</w:t>
      </w:r>
      <w:r>
        <w:t xml:space="preserve"> violence have the following definitions:</w:t>
      </w:r>
    </w:p>
    <w:p w14:paraId="1C72FD77" w14:textId="77777777" w:rsidR="00DC5A94" w:rsidRDefault="00DC5A94" w:rsidP="008C4D5A">
      <w:pPr>
        <w:spacing w:after="0" w:line="240" w:lineRule="auto"/>
        <w:jc w:val="both"/>
      </w:pPr>
    </w:p>
    <w:p w14:paraId="73E34CCD" w14:textId="36CE853F" w:rsidR="00842319" w:rsidRDefault="00842319" w:rsidP="008C4D5A">
      <w:pPr>
        <w:spacing w:after="0" w:line="240" w:lineRule="auto"/>
        <w:jc w:val="both"/>
      </w:pPr>
      <w:r w:rsidRPr="008C4D5A">
        <w:rPr>
          <w:b/>
          <w:bCs/>
          <w:i/>
          <w:iCs/>
        </w:rPr>
        <w:t>Domestic Violence</w:t>
      </w:r>
      <w:r>
        <w:t xml:space="preserve"> – is the use of physical violence, coercion, threats, intimidation, isolation, and stalking, or other forms of emotional, sexual</w:t>
      </w:r>
      <w:r w:rsidR="00EC4343">
        <w:t>,</w:t>
      </w:r>
      <w:r>
        <w:t xml:space="preserve"> or economic abuse directed towards a partner in an intimate or romantic relationship</w:t>
      </w:r>
      <w:r w:rsidR="00EC4343">
        <w:t>,</w:t>
      </w:r>
      <w:r>
        <w:t xml:space="preserve"> </w:t>
      </w:r>
      <w:r w:rsidR="00EC4343">
        <w:t>constitutes</w:t>
      </w:r>
      <w:r>
        <w:t xml:space="preserve"> intimate partner violence.  This includes any </w:t>
      </w:r>
      <w:proofErr w:type="gramStart"/>
      <w:r>
        <w:t>behaviors</w:t>
      </w:r>
      <w:proofErr w:type="gramEnd"/>
      <w:r>
        <w:t xml:space="preserve"> that intimidate, manipulate, humiliate, isolate, frighten, terrorize, coerce, threaten, blame, hurt, injure, or wound someone.  Domestic violence</w:t>
      </w:r>
      <w:r w:rsidR="00651EB2">
        <w:t>,</w:t>
      </w:r>
      <w:r>
        <w:t xml:space="preserve"> as defined by Section 741.28, Florida Statutes, is any assault, aggravated assault, battery, aggravated battery, sexual assault, sexual battery, stalking, aggravated stalking, kidnapping, false imprisonment</w:t>
      </w:r>
      <w:r w:rsidR="00651EB2">
        <w:t>,</w:t>
      </w:r>
      <w:r>
        <w:t xml:space="preserve"> or any criminal offense resulting in physical injury or death of one family or household member by another family or household member.</w:t>
      </w:r>
    </w:p>
    <w:p w14:paraId="58A99651" w14:textId="77777777" w:rsidR="00842319" w:rsidRDefault="00842319" w:rsidP="008C4D5A">
      <w:pPr>
        <w:spacing w:after="0" w:line="240" w:lineRule="auto"/>
        <w:jc w:val="both"/>
        <w:rPr>
          <w:b/>
          <w:bCs/>
        </w:rPr>
      </w:pPr>
    </w:p>
    <w:p w14:paraId="5E05C563" w14:textId="481FD0FC" w:rsidR="00F37E80" w:rsidRDefault="00F37E80" w:rsidP="008C4D5A">
      <w:pPr>
        <w:spacing w:after="0" w:line="240" w:lineRule="auto"/>
        <w:jc w:val="both"/>
      </w:pPr>
      <w:r w:rsidRPr="008C4D5A">
        <w:rPr>
          <w:b/>
          <w:bCs/>
          <w:i/>
          <w:iCs/>
        </w:rPr>
        <w:t>Dating Violence</w:t>
      </w:r>
      <w:r>
        <w:t xml:space="preserve"> – as defined by Section 784.046, Florida Statutes, is violence between individuals who have or have had a continuing and significant relationship of a romantic or intimate nature.  The existence of the relationship is determined by a relationship that existed within </w:t>
      </w:r>
      <w:r w:rsidR="00651EB2">
        <w:t xml:space="preserve">the </w:t>
      </w:r>
      <w:r>
        <w:t xml:space="preserve">past six (6) months: the nature </w:t>
      </w:r>
      <w:r w:rsidR="003A06DB">
        <w:t>of</w:t>
      </w:r>
      <w:r>
        <w:t xml:space="preserve"> </w:t>
      </w:r>
      <w:r w:rsidR="003A06DB">
        <w:t xml:space="preserve">the </w:t>
      </w:r>
      <w:r>
        <w:t>relationship was characterized by an expectation of affection or sexual involvement between the parties; and the frequency and type of interaction between the parties included their involvement over time and on a continuous basis.</w:t>
      </w:r>
    </w:p>
    <w:p w14:paraId="29587C76" w14:textId="77777777" w:rsidR="00DC5A94" w:rsidRDefault="00DC5A94" w:rsidP="008C4D5A">
      <w:pPr>
        <w:spacing w:after="0" w:line="240" w:lineRule="auto"/>
        <w:jc w:val="both"/>
        <w:rPr>
          <w:b/>
          <w:bCs/>
        </w:rPr>
      </w:pPr>
    </w:p>
    <w:p w14:paraId="79791A97" w14:textId="42AB7E3A" w:rsidR="00F37E80" w:rsidRDefault="00F37E80" w:rsidP="008C4D5A">
      <w:pPr>
        <w:spacing w:after="0" w:line="240" w:lineRule="auto"/>
        <w:jc w:val="both"/>
      </w:pPr>
      <w:r w:rsidRPr="008C4D5A">
        <w:rPr>
          <w:b/>
          <w:bCs/>
          <w:i/>
          <w:iCs/>
        </w:rPr>
        <w:t>Rape/Sexual Assault</w:t>
      </w:r>
      <w:r>
        <w:t xml:space="preserve"> – is physical sexual acts perpetrated against a person’s will or where a person is incapable of giving consent (due to a person’s age, use of drugs/alcohol or because of an intellectual or other disability):</w:t>
      </w:r>
    </w:p>
    <w:p w14:paraId="07226EDC" w14:textId="77777777" w:rsidR="00635C91" w:rsidRDefault="00635C91" w:rsidP="008C4D5A">
      <w:pPr>
        <w:spacing w:after="0" w:line="240" w:lineRule="auto"/>
        <w:jc w:val="both"/>
      </w:pPr>
    </w:p>
    <w:p w14:paraId="35FDFCF4" w14:textId="77777777" w:rsidR="00F37E80" w:rsidRDefault="00F37E80" w:rsidP="00923DA8">
      <w:pPr>
        <w:pStyle w:val="ListParagraph"/>
        <w:numPr>
          <w:ilvl w:val="0"/>
          <w:numId w:val="3"/>
        </w:numPr>
        <w:spacing w:after="0" w:line="240" w:lineRule="auto"/>
        <w:jc w:val="both"/>
      </w:pPr>
      <w:r>
        <w:t>by the use or threat of force or coercion</w:t>
      </w:r>
    </w:p>
    <w:p w14:paraId="6BDDFE45" w14:textId="77777777" w:rsidR="00F37E80" w:rsidRDefault="00F37E80" w:rsidP="00923DA8">
      <w:pPr>
        <w:pStyle w:val="ListParagraph"/>
        <w:numPr>
          <w:ilvl w:val="0"/>
          <w:numId w:val="3"/>
        </w:numPr>
        <w:spacing w:after="0" w:line="240" w:lineRule="auto"/>
        <w:jc w:val="both"/>
      </w:pPr>
      <w:r>
        <w:t>without effective consent</w:t>
      </w:r>
    </w:p>
    <w:p w14:paraId="3E7090E8" w14:textId="77777777" w:rsidR="00F37E80" w:rsidRDefault="00F37E80" w:rsidP="00923DA8">
      <w:pPr>
        <w:pStyle w:val="ListParagraph"/>
        <w:numPr>
          <w:ilvl w:val="0"/>
          <w:numId w:val="3"/>
        </w:numPr>
        <w:spacing w:after="0" w:line="240" w:lineRule="auto"/>
        <w:jc w:val="both"/>
      </w:pPr>
      <w:r>
        <w:t>where that individual is incapacitated</w:t>
      </w:r>
    </w:p>
    <w:p w14:paraId="5948183E" w14:textId="77777777" w:rsidR="00635C91" w:rsidRDefault="00635C91" w:rsidP="00635C91">
      <w:pPr>
        <w:pStyle w:val="ListParagraph"/>
        <w:spacing w:after="0" w:line="240" w:lineRule="auto"/>
        <w:jc w:val="both"/>
      </w:pPr>
    </w:p>
    <w:p w14:paraId="1C7A78D6" w14:textId="58853B6B" w:rsidR="00F37E80" w:rsidRDefault="00F37E80" w:rsidP="008C4D5A">
      <w:pPr>
        <w:spacing w:after="0" w:line="240" w:lineRule="auto"/>
        <w:jc w:val="both"/>
      </w:pPr>
      <w:r>
        <w:t>Sexual assault includes non-consensual sexual contact and sexual intercourse.  Sexual assault as defined by Section 784.046, Florida Statutes, includes any forcible felony whenever a sexual act is committed or attempted.  Sexual battery as defined by Section 794.011, Florida Statutes, means oral, anal</w:t>
      </w:r>
      <w:r w:rsidR="004D27D5">
        <w:t>,</w:t>
      </w:r>
      <w:r>
        <w:t xml:space="preserve"> or vaginal penetration by or union with the sexual organ of another or the anal or vaginal penetration of another by any object (exception for a bona fide medical device).</w:t>
      </w:r>
    </w:p>
    <w:p w14:paraId="3071BB46" w14:textId="77777777" w:rsidR="00DC5A94" w:rsidRDefault="00DC5A94" w:rsidP="008C4D5A">
      <w:pPr>
        <w:spacing w:after="0" w:line="240" w:lineRule="auto"/>
        <w:jc w:val="both"/>
        <w:rPr>
          <w:b/>
          <w:bCs/>
        </w:rPr>
      </w:pPr>
    </w:p>
    <w:p w14:paraId="56B5089F" w14:textId="29C9CEE7" w:rsidR="006B04F8" w:rsidRDefault="00F37E80" w:rsidP="008C4D5A">
      <w:pPr>
        <w:spacing w:after="0" w:line="240" w:lineRule="auto"/>
        <w:jc w:val="both"/>
      </w:pPr>
      <w:r w:rsidRPr="008C4D5A">
        <w:rPr>
          <w:b/>
          <w:bCs/>
          <w:i/>
          <w:iCs/>
        </w:rPr>
        <w:t>Fondling</w:t>
      </w:r>
      <w:r>
        <w:t xml:space="preserve"> – is defined by Chapter 800, Florida Statutes</w:t>
      </w:r>
      <w:r w:rsidR="003A06DB">
        <w:t>,</w:t>
      </w:r>
      <w:r>
        <w:t xml:space="preserve"> as Lewdness</w:t>
      </w:r>
      <w:r w:rsidR="00B85FE5">
        <w:t>,</w:t>
      </w:r>
      <w:r>
        <w:t xml:space="preserve"> an unnatural and lascivious act with another person.</w:t>
      </w:r>
    </w:p>
    <w:p w14:paraId="6F329299" w14:textId="77777777" w:rsidR="00DC5A94" w:rsidRDefault="00DC5A94" w:rsidP="008C4D5A">
      <w:pPr>
        <w:spacing w:after="0" w:line="240" w:lineRule="auto"/>
        <w:jc w:val="both"/>
        <w:rPr>
          <w:b/>
          <w:bCs/>
        </w:rPr>
      </w:pPr>
    </w:p>
    <w:p w14:paraId="3878C0CB" w14:textId="0DA8574B" w:rsidR="00F37E80" w:rsidRDefault="00F37E80" w:rsidP="008C4D5A">
      <w:pPr>
        <w:spacing w:after="0" w:line="240" w:lineRule="auto"/>
        <w:jc w:val="both"/>
      </w:pPr>
      <w:r w:rsidRPr="008C4D5A">
        <w:rPr>
          <w:b/>
          <w:bCs/>
          <w:i/>
          <w:iCs/>
        </w:rPr>
        <w:t>Incest</w:t>
      </w:r>
      <w:r>
        <w:t xml:space="preserve"> – is defined by Section 826.04, Florida Statutes</w:t>
      </w:r>
      <w:r w:rsidR="00B85FE5">
        <w:t>,</w:t>
      </w:r>
      <w:r>
        <w:t xml:space="preserve"> as </w:t>
      </w:r>
      <w:r w:rsidR="00B85FE5">
        <w:t>whoever</w:t>
      </w:r>
      <w:r>
        <w:t xml:space="preserve"> knowingly marries or has sexual intercourse with a person to whom he or she is related by lineal consanguinity, or a brother, sister, uncle, aunt, nephew, or niece commits incest, which constitutes a felony of the third degree.</w:t>
      </w:r>
    </w:p>
    <w:p w14:paraId="5C4F8983" w14:textId="77777777" w:rsidR="00DC5A94" w:rsidRDefault="00DC5A94" w:rsidP="008C4D5A">
      <w:pPr>
        <w:spacing w:after="0" w:line="240" w:lineRule="auto"/>
        <w:jc w:val="both"/>
        <w:rPr>
          <w:b/>
          <w:bCs/>
        </w:rPr>
      </w:pPr>
    </w:p>
    <w:p w14:paraId="20DF11BB" w14:textId="55C72985" w:rsidR="00F37E80" w:rsidRDefault="00F37E80" w:rsidP="008C4D5A">
      <w:pPr>
        <w:spacing w:after="0" w:line="240" w:lineRule="auto"/>
        <w:jc w:val="both"/>
      </w:pPr>
      <w:r w:rsidRPr="008C4D5A">
        <w:rPr>
          <w:b/>
          <w:bCs/>
          <w:i/>
          <w:iCs/>
        </w:rPr>
        <w:lastRenderedPageBreak/>
        <w:t>Statutory Rape</w:t>
      </w:r>
      <w:r>
        <w:t xml:space="preserve"> – is defined as Sexual Battery pursuant to Section 794.05, Florida Statutes</w:t>
      </w:r>
      <w:r w:rsidR="00B85FE5">
        <w:t>,</w:t>
      </w:r>
      <w:r>
        <w:t xml:space="preserve"> and includes unlawful Sexual Activity with certain minors</w:t>
      </w:r>
      <w:r w:rsidR="00B85FE5">
        <w:t>,</w:t>
      </w:r>
      <w:r>
        <w:t xml:space="preserve"> as a person 24 years of age or older who engages in sexual activity with a person 16 years of age commits a felony.</w:t>
      </w:r>
    </w:p>
    <w:p w14:paraId="310E8CC9" w14:textId="77777777" w:rsidR="00DC5A94" w:rsidRDefault="00DC5A94" w:rsidP="008C4D5A">
      <w:pPr>
        <w:spacing w:after="0" w:line="240" w:lineRule="auto"/>
        <w:jc w:val="both"/>
        <w:rPr>
          <w:b/>
          <w:bCs/>
        </w:rPr>
      </w:pPr>
    </w:p>
    <w:p w14:paraId="1C4B747E" w14:textId="460B1235" w:rsidR="00F37E80" w:rsidRDefault="00F37E80" w:rsidP="008C4D5A">
      <w:pPr>
        <w:spacing w:after="0" w:line="240" w:lineRule="auto"/>
        <w:jc w:val="both"/>
      </w:pPr>
      <w:r w:rsidRPr="008C4D5A">
        <w:rPr>
          <w:b/>
          <w:bCs/>
          <w:i/>
          <w:iCs/>
        </w:rPr>
        <w:t>Stalking</w:t>
      </w:r>
      <w:r>
        <w:t xml:space="preserve"> – is a course of conduct directed at a specific person that would cause that person to feel fear.  Stalking involves repeated and continued harassment made against the expressed wishes of another individual, which causes the targeted individual to feel emotional distress, including fear and apprehension.  Stalking behaviors may include </w:t>
      </w:r>
      <w:r w:rsidR="006B04F8">
        <w:t>pursuing</w:t>
      </w:r>
      <w:r>
        <w:t xml:space="preserve"> or following; non-consensual (unwanted) communication or contact, including face-to-face, telephone calls, voice messages, electronic messages, web-based messages, text messages, unwanted gifts, etc.; trespassing; and surveillance or other types of observation.  Stalking</w:t>
      </w:r>
      <w:r w:rsidR="00C3507B">
        <w:t>,</w:t>
      </w:r>
      <w:r>
        <w:t xml:space="preserve"> as defined by Section 784.048, Florida </w:t>
      </w:r>
      <w:r w:rsidR="00EA55F9">
        <w:t>Statutes</w:t>
      </w:r>
      <w:r>
        <w:t>, is any person who willfully, maliciously</w:t>
      </w:r>
      <w:r w:rsidR="00EA55F9">
        <w:t>,</w:t>
      </w:r>
      <w:r>
        <w:t xml:space="preserve"> and repeatedly follows, harasses, or cyber-stalks another person.</w:t>
      </w:r>
    </w:p>
    <w:p w14:paraId="15C0BAC0" w14:textId="77777777" w:rsidR="00F37E80" w:rsidRDefault="00F37E80" w:rsidP="008C4D5A">
      <w:pPr>
        <w:spacing w:after="0" w:line="240" w:lineRule="auto"/>
        <w:jc w:val="both"/>
      </w:pPr>
    </w:p>
    <w:p w14:paraId="1DC91B56" w14:textId="5B5F9A4A" w:rsidR="00F37E80" w:rsidRDefault="00F37E80" w:rsidP="008C4D5A">
      <w:pPr>
        <w:spacing w:after="0" w:line="240" w:lineRule="auto"/>
        <w:jc w:val="both"/>
      </w:pPr>
      <w:r w:rsidRPr="008C4D5A">
        <w:rPr>
          <w:b/>
          <w:bCs/>
          <w:i/>
          <w:iCs/>
        </w:rPr>
        <w:t>Consent</w:t>
      </w:r>
      <w:r>
        <w:t xml:space="preserve"> – is a voluntary agreement to engage in sexual activity.  Someone who is incapacitated cannot consent.  Past consent does not imply future consent.  Silence or an absence of resistance does not imply consent; consent to engage in sexual activity with one person does not imply consent to engage in sexual activity with another; consent can be withdrawn at any time; and coercion, force</w:t>
      </w:r>
      <w:r w:rsidR="00EA55F9">
        <w:t>,</w:t>
      </w:r>
      <w:r>
        <w:t xml:space="preserve"> or threat invalidates consent.  Consent as defined by Section 794.011, Florida Statutes, as relates to sexual activity</w:t>
      </w:r>
      <w:r w:rsidR="00EA55F9">
        <w:t>,</w:t>
      </w:r>
      <w:r>
        <w:t xml:space="preserve"> means intelligent, knowing, and voluntary consent and does not include coerced submission.  Consent does not mean or should be construed to mean the failure by an alleged victim to offer physical resistance to the offender or person accused of a sexual assault.</w:t>
      </w:r>
    </w:p>
    <w:p w14:paraId="472A85F0" w14:textId="77777777" w:rsidR="00F37E80" w:rsidRDefault="00F37E80" w:rsidP="008C4D5A">
      <w:pPr>
        <w:spacing w:after="0" w:line="240" w:lineRule="auto"/>
        <w:jc w:val="both"/>
      </w:pPr>
    </w:p>
    <w:p w14:paraId="55841601" w14:textId="77777777" w:rsidR="00797B76" w:rsidRDefault="00797B76" w:rsidP="008C4D5A">
      <w:pPr>
        <w:spacing w:after="0" w:line="240" w:lineRule="auto"/>
        <w:jc w:val="both"/>
      </w:pPr>
    </w:p>
    <w:p w14:paraId="7F150935" w14:textId="7E661AA7" w:rsidR="002042B9" w:rsidRPr="00625F41" w:rsidRDefault="002042B9" w:rsidP="00625F41">
      <w:pPr>
        <w:pStyle w:val="Heading2"/>
        <w:rPr>
          <w:b/>
          <w:bCs/>
          <w:color w:val="auto"/>
        </w:rPr>
      </w:pPr>
      <w:bookmarkStart w:id="28" w:name="_Toc208925649"/>
      <w:r w:rsidRPr="00625F41">
        <w:rPr>
          <w:b/>
          <w:bCs/>
          <w:color w:val="auto"/>
        </w:rPr>
        <w:t xml:space="preserve">On &amp; </w:t>
      </w:r>
      <w:r w:rsidR="00EA55F9">
        <w:rPr>
          <w:b/>
          <w:bCs/>
          <w:color w:val="auto"/>
        </w:rPr>
        <w:t>Off-Campus</w:t>
      </w:r>
      <w:r w:rsidRPr="00625F41">
        <w:rPr>
          <w:b/>
          <w:bCs/>
          <w:color w:val="auto"/>
        </w:rPr>
        <w:t xml:space="preserve"> Resources</w:t>
      </w:r>
      <w:bookmarkEnd w:id="28"/>
      <w:r w:rsidRPr="00625F41">
        <w:rPr>
          <w:b/>
          <w:bCs/>
          <w:color w:val="auto"/>
        </w:rPr>
        <w:t xml:space="preserve"> </w:t>
      </w:r>
    </w:p>
    <w:p w14:paraId="10BD99E1" w14:textId="77777777" w:rsidR="002042B9" w:rsidRDefault="002042B9" w:rsidP="00411E2D">
      <w:pPr>
        <w:spacing w:after="0" w:line="240" w:lineRule="auto"/>
        <w:jc w:val="both"/>
      </w:pPr>
    </w:p>
    <w:p w14:paraId="0E0F8B61" w14:textId="77777777" w:rsidR="00411E2D" w:rsidRPr="00736865" w:rsidRDefault="002042B9" w:rsidP="006C6A35">
      <w:pPr>
        <w:spacing w:after="0" w:line="276" w:lineRule="auto"/>
        <w:jc w:val="both"/>
        <w:rPr>
          <w:b/>
          <w:bCs/>
        </w:rPr>
      </w:pPr>
      <w:bookmarkStart w:id="29" w:name="_Toc206595831"/>
      <w:bookmarkStart w:id="30" w:name="_Toc208563020"/>
      <w:bookmarkStart w:id="31" w:name="_Toc208925525"/>
      <w:bookmarkStart w:id="32" w:name="_Toc208925650"/>
      <w:r w:rsidRPr="00625F41">
        <w:rPr>
          <w:rStyle w:val="Heading3Char"/>
          <w:b/>
          <w:bCs/>
          <w:color w:val="auto"/>
        </w:rPr>
        <w:t>On-Campus Resources</w:t>
      </w:r>
      <w:bookmarkEnd w:id="29"/>
      <w:bookmarkEnd w:id="30"/>
      <w:bookmarkEnd w:id="31"/>
      <w:bookmarkEnd w:id="32"/>
      <w:r w:rsidRPr="00736865">
        <w:rPr>
          <w:b/>
          <w:bCs/>
        </w:rPr>
        <w:t>:</w:t>
      </w:r>
      <w:r w:rsidRPr="00736865">
        <w:rPr>
          <w:b/>
          <w:bCs/>
        </w:rPr>
        <w:tab/>
      </w:r>
    </w:p>
    <w:p w14:paraId="27E6E7A4" w14:textId="6F4F62DA" w:rsidR="00E74B95" w:rsidRDefault="002042B9" w:rsidP="00923DA8">
      <w:pPr>
        <w:pStyle w:val="ListParagraph"/>
        <w:numPr>
          <w:ilvl w:val="0"/>
          <w:numId w:val="8"/>
        </w:numPr>
        <w:spacing w:after="0" w:line="240" w:lineRule="auto"/>
        <w:jc w:val="both"/>
      </w:pPr>
      <w:r>
        <w:t>The College does not provide any of the following services on campus: Professional Counseling, Health, Mental Health, Victim Advocacy, Legal Assistance</w:t>
      </w:r>
      <w:r w:rsidR="00EA55F9">
        <w:t>,</w:t>
      </w:r>
      <w:r>
        <w:t xml:space="preserve"> or Visa &amp; Immigration Assistance. </w:t>
      </w:r>
    </w:p>
    <w:p w14:paraId="2BDF30DD" w14:textId="77777777" w:rsidR="00E74B95" w:rsidRDefault="00E74B95" w:rsidP="00411E2D">
      <w:pPr>
        <w:spacing w:after="0" w:line="240" w:lineRule="auto"/>
        <w:jc w:val="both"/>
      </w:pPr>
    </w:p>
    <w:p w14:paraId="53E8A053" w14:textId="6294C314" w:rsidR="00E74B95" w:rsidRPr="00736865" w:rsidRDefault="00EA55F9" w:rsidP="006C6A35">
      <w:pPr>
        <w:spacing w:after="0" w:line="276" w:lineRule="auto"/>
        <w:jc w:val="both"/>
        <w:rPr>
          <w:b/>
          <w:bCs/>
        </w:rPr>
      </w:pPr>
      <w:bookmarkStart w:id="33" w:name="_Toc206595832"/>
      <w:bookmarkStart w:id="34" w:name="_Toc208563021"/>
      <w:bookmarkStart w:id="35" w:name="_Toc208925526"/>
      <w:bookmarkStart w:id="36" w:name="_Toc208925651"/>
      <w:r>
        <w:rPr>
          <w:rStyle w:val="Heading3Char"/>
          <w:b/>
          <w:bCs/>
          <w:color w:val="auto"/>
        </w:rPr>
        <w:t>Off-Campus</w:t>
      </w:r>
      <w:r w:rsidR="002042B9" w:rsidRPr="00625F41">
        <w:rPr>
          <w:rStyle w:val="Heading3Char"/>
          <w:b/>
          <w:bCs/>
          <w:color w:val="auto"/>
        </w:rPr>
        <w:t xml:space="preserve"> Resources</w:t>
      </w:r>
      <w:bookmarkEnd w:id="33"/>
      <w:bookmarkEnd w:id="34"/>
      <w:bookmarkEnd w:id="35"/>
      <w:bookmarkEnd w:id="36"/>
      <w:r w:rsidR="002042B9" w:rsidRPr="00736865">
        <w:rPr>
          <w:b/>
          <w:bCs/>
        </w:rPr>
        <w:t xml:space="preserve">: </w:t>
      </w:r>
    </w:p>
    <w:p w14:paraId="789BD33B" w14:textId="54EC939C" w:rsidR="00411E2D" w:rsidRDefault="00411E2D" w:rsidP="00923DA8">
      <w:pPr>
        <w:pStyle w:val="ListParagraph"/>
        <w:numPr>
          <w:ilvl w:val="0"/>
          <w:numId w:val="7"/>
        </w:numPr>
        <w:spacing w:after="0" w:line="240" w:lineRule="auto"/>
        <w:jc w:val="both"/>
      </w:pPr>
      <w:r>
        <w:t xml:space="preserve">Student Assistance Program </w:t>
      </w:r>
      <w:proofErr w:type="gramStart"/>
      <w:r>
        <w:t>1-800-878-5470 or 24 hour</w:t>
      </w:r>
      <w:proofErr w:type="gramEnd"/>
      <w:r>
        <w:t xml:space="preserve"> Help </w:t>
      </w:r>
    </w:p>
    <w:p w14:paraId="5C73A184" w14:textId="056AF06E" w:rsidR="00434D29" w:rsidRDefault="00434D29" w:rsidP="00923DA8">
      <w:pPr>
        <w:pStyle w:val="ListParagraph"/>
        <w:numPr>
          <w:ilvl w:val="1"/>
          <w:numId w:val="7"/>
        </w:numPr>
        <w:spacing w:after="0" w:line="240" w:lineRule="auto"/>
        <w:jc w:val="both"/>
      </w:pPr>
      <w:hyperlink r:id="rId58" w:history="1">
        <w:r w:rsidRPr="00434D29">
          <w:rPr>
            <w:color w:val="0000FF"/>
            <w:u w:val="single"/>
          </w:rPr>
          <w:t>Student Assistance Program</w:t>
        </w:r>
      </w:hyperlink>
    </w:p>
    <w:p w14:paraId="76D724C4" w14:textId="43EA4D89" w:rsidR="00411E2D" w:rsidRDefault="00411E2D" w:rsidP="00923DA8">
      <w:pPr>
        <w:pStyle w:val="ListParagraph"/>
        <w:numPr>
          <w:ilvl w:val="0"/>
          <w:numId w:val="7"/>
        </w:numPr>
        <w:spacing w:after="0" w:line="240" w:lineRule="auto"/>
        <w:jc w:val="both"/>
      </w:pPr>
      <w:r>
        <w:t>Brandon Regional Hospital 119 Oakfield Dr. Brandon, FL</w:t>
      </w:r>
    </w:p>
    <w:p w14:paraId="2985BAD9" w14:textId="1B7DA9DB" w:rsidR="00411E2D" w:rsidRDefault="00411E2D" w:rsidP="00923DA8">
      <w:pPr>
        <w:pStyle w:val="ListParagraph"/>
        <w:numPr>
          <w:ilvl w:val="0"/>
          <w:numId w:val="7"/>
        </w:numPr>
        <w:spacing w:after="0" w:line="240" w:lineRule="auto"/>
        <w:jc w:val="both"/>
      </w:pPr>
      <w:r>
        <w:t>Dale Mabry St Joseph’s Hospital 3003 W Dr. Martin Luther King Blvd. Tampa FL</w:t>
      </w:r>
    </w:p>
    <w:p w14:paraId="2F51069B" w14:textId="7CDF381F" w:rsidR="00411E2D" w:rsidRDefault="00411E2D" w:rsidP="00923DA8">
      <w:pPr>
        <w:pStyle w:val="ListParagraph"/>
        <w:numPr>
          <w:ilvl w:val="0"/>
          <w:numId w:val="7"/>
        </w:numPr>
        <w:spacing w:after="0" w:line="240" w:lineRule="auto"/>
        <w:jc w:val="both"/>
      </w:pPr>
      <w:r>
        <w:t>Plant City South Baptist Hospital 301 N Alexander St. Plant City, FL</w:t>
      </w:r>
    </w:p>
    <w:p w14:paraId="3077FAC5" w14:textId="3FCC6692" w:rsidR="00411E2D" w:rsidRDefault="00411E2D" w:rsidP="00923DA8">
      <w:pPr>
        <w:pStyle w:val="ListParagraph"/>
        <w:numPr>
          <w:ilvl w:val="0"/>
          <w:numId w:val="7"/>
        </w:numPr>
        <w:spacing w:after="0" w:line="240" w:lineRule="auto"/>
        <w:jc w:val="both"/>
      </w:pPr>
      <w:r>
        <w:t>South Shore St. Joseph Hospital South 6901 Simmons Loop, Riverview FL</w:t>
      </w:r>
    </w:p>
    <w:p w14:paraId="3418D51B" w14:textId="7F39A38B" w:rsidR="00411E2D" w:rsidRDefault="00411E2D" w:rsidP="00923DA8">
      <w:pPr>
        <w:pStyle w:val="ListParagraph"/>
        <w:numPr>
          <w:ilvl w:val="0"/>
          <w:numId w:val="7"/>
        </w:numPr>
        <w:spacing w:after="0" w:line="240" w:lineRule="auto"/>
        <w:jc w:val="both"/>
      </w:pPr>
      <w:r>
        <w:t>Ybor/MacDill/YCTC Tampa General Hospital 1 Tampa General Circle Tampa, FL</w:t>
      </w:r>
    </w:p>
    <w:p w14:paraId="38EB89E9" w14:textId="77777777" w:rsidR="00411E2D" w:rsidRDefault="00411E2D" w:rsidP="00923DA8">
      <w:pPr>
        <w:pStyle w:val="ListParagraph"/>
        <w:numPr>
          <w:ilvl w:val="0"/>
          <w:numId w:val="7"/>
        </w:numPr>
        <w:spacing w:after="0" w:line="240" w:lineRule="auto"/>
        <w:jc w:val="both"/>
      </w:pPr>
      <w:r>
        <w:t xml:space="preserve">Victim Advocacy Crisis Center of Tampa Bay 211 or 813-234-1234 </w:t>
      </w:r>
    </w:p>
    <w:p w14:paraId="09D24BBE" w14:textId="1CF0463C" w:rsidR="00411E2D" w:rsidRDefault="00411E2D" w:rsidP="00923DA8">
      <w:pPr>
        <w:pStyle w:val="ListParagraph"/>
        <w:numPr>
          <w:ilvl w:val="0"/>
          <w:numId w:val="7"/>
        </w:numPr>
        <w:spacing w:after="0" w:line="240" w:lineRule="auto"/>
        <w:jc w:val="both"/>
      </w:pPr>
      <w:r>
        <w:t>Legal Assistance Bay Area Legal Services</w:t>
      </w:r>
      <w:r w:rsidR="00C718A8">
        <w:t xml:space="preserve"> 1-</w:t>
      </w:r>
      <w:r>
        <w:t xml:space="preserve"> 800-625-2257</w:t>
      </w:r>
    </w:p>
    <w:p w14:paraId="1656C5E4" w14:textId="48C32D0F" w:rsidR="00411E2D" w:rsidRDefault="00411E2D" w:rsidP="00923DA8">
      <w:pPr>
        <w:pStyle w:val="ListParagraph"/>
        <w:numPr>
          <w:ilvl w:val="0"/>
          <w:numId w:val="7"/>
        </w:numPr>
        <w:spacing w:after="0" w:line="240" w:lineRule="auto"/>
        <w:jc w:val="both"/>
      </w:pPr>
      <w:r>
        <w:t xml:space="preserve">Visa &amp; Immigration Assistance US Citizenship &amp; Immigration Service </w:t>
      </w:r>
    </w:p>
    <w:p w14:paraId="1C1DFEDE" w14:textId="1B56EFAE" w:rsidR="007A4F12" w:rsidRDefault="006C6A35" w:rsidP="00923DA8">
      <w:pPr>
        <w:pStyle w:val="ListParagraph"/>
        <w:numPr>
          <w:ilvl w:val="1"/>
          <w:numId w:val="7"/>
        </w:numPr>
        <w:spacing w:after="0" w:line="240" w:lineRule="auto"/>
        <w:jc w:val="both"/>
      </w:pPr>
      <w:hyperlink r:id="rId59" w:history="1">
        <w:r w:rsidRPr="006C6A35">
          <w:rPr>
            <w:color w:val="0000FF"/>
            <w:u w:val="single"/>
          </w:rPr>
          <w:t>Home | USCIS</w:t>
        </w:r>
      </w:hyperlink>
    </w:p>
    <w:p w14:paraId="34EA91D8" w14:textId="77777777" w:rsidR="007A4F12" w:rsidRDefault="007A4F12" w:rsidP="007A4F12">
      <w:pPr>
        <w:spacing w:after="0" w:line="240" w:lineRule="auto"/>
        <w:jc w:val="both"/>
      </w:pPr>
    </w:p>
    <w:p w14:paraId="356EAF42" w14:textId="77777777" w:rsidR="004A75FF" w:rsidRDefault="004A75FF" w:rsidP="007A4F12">
      <w:pPr>
        <w:spacing w:after="0" w:line="240" w:lineRule="auto"/>
        <w:jc w:val="both"/>
      </w:pPr>
    </w:p>
    <w:p w14:paraId="224E3DB6" w14:textId="455FEA45" w:rsidR="00F37E80" w:rsidRPr="00607F71" w:rsidRDefault="00607F71" w:rsidP="00607F71">
      <w:pPr>
        <w:pStyle w:val="Heading2"/>
        <w:spacing w:line="276" w:lineRule="auto"/>
        <w:jc w:val="both"/>
        <w:rPr>
          <w:b/>
          <w:bCs/>
          <w:color w:val="auto"/>
        </w:rPr>
      </w:pPr>
      <w:bookmarkStart w:id="37" w:name="_Toc208925652"/>
      <w:proofErr w:type="gramStart"/>
      <w:r w:rsidRPr="00607F71">
        <w:rPr>
          <w:b/>
          <w:bCs/>
          <w:color w:val="auto"/>
        </w:rPr>
        <w:t>Accommodation</w:t>
      </w:r>
      <w:r w:rsidR="0048163D">
        <w:rPr>
          <w:b/>
          <w:bCs/>
          <w:color w:val="auto"/>
        </w:rPr>
        <w:t>s</w:t>
      </w:r>
      <w:bookmarkEnd w:id="37"/>
      <w:proofErr w:type="gramEnd"/>
    </w:p>
    <w:p w14:paraId="2026AF96" w14:textId="74C54D88" w:rsidR="00F37E80" w:rsidRDefault="00F37E80" w:rsidP="00607F71">
      <w:pPr>
        <w:spacing w:after="0" w:line="240" w:lineRule="auto"/>
        <w:jc w:val="both"/>
      </w:pPr>
      <w:r>
        <w:t>Whether or not a student or employee reports to law enforcement and/or pursues any formal action, if they report an incident of sexual violence, H</w:t>
      </w:r>
      <w:r w:rsidR="00607F71">
        <w:t>illsborough College</w:t>
      </w:r>
      <w:r>
        <w:t xml:space="preserve"> is committed to providing them with </w:t>
      </w:r>
      <w:r w:rsidR="00AD6228">
        <w:t xml:space="preserve">a </w:t>
      </w:r>
      <w:r>
        <w:t>safe learning or working environment.  Upon request, H</w:t>
      </w:r>
      <w:r w:rsidR="00607F71">
        <w:t>illsborough College</w:t>
      </w:r>
      <w:r>
        <w:t xml:space="preserve"> will make any reasonably available change to a victim’s academic, living, transportation, and/or working situation.  Students may contact the Title IX Coordinator or the appropriate campus Dean of Student Services for assistance:</w:t>
      </w:r>
    </w:p>
    <w:p w14:paraId="46494758" w14:textId="77777777" w:rsidR="005D2495" w:rsidRDefault="005D2495" w:rsidP="00DC5A94">
      <w:pPr>
        <w:spacing w:after="0" w:line="240" w:lineRule="auto"/>
      </w:pPr>
    </w:p>
    <w:p w14:paraId="627DC4C1" w14:textId="77777777" w:rsidR="00870609" w:rsidRDefault="00870609" w:rsidP="00DC5A94">
      <w:pPr>
        <w:spacing w:after="0" w:line="240" w:lineRule="auto"/>
      </w:pPr>
    </w:p>
    <w:tbl>
      <w:tblPr>
        <w:tblStyle w:val="TableGrid"/>
        <w:tblW w:w="0" w:type="auto"/>
        <w:tblLook w:val="04A0" w:firstRow="1" w:lastRow="0" w:firstColumn="1" w:lastColumn="0" w:noHBand="0" w:noVBand="1"/>
      </w:tblPr>
      <w:tblGrid>
        <w:gridCol w:w="2245"/>
        <w:gridCol w:w="1710"/>
        <w:gridCol w:w="3780"/>
        <w:gridCol w:w="1870"/>
      </w:tblGrid>
      <w:tr w:rsidR="00B25889" w14:paraId="4DB0A08A" w14:textId="77777777" w:rsidTr="00571580">
        <w:tc>
          <w:tcPr>
            <w:tcW w:w="2245" w:type="dxa"/>
            <w:shd w:val="clear" w:color="auto" w:fill="0070C0"/>
          </w:tcPr>
          <w:p w14:paraId="2A8541A9" w14:textId="189AE93C" w:rsidR="00B25889" w:rsidRPr="00E85D83" w:rsidRDefault="00DE2098" w:rsidP="00DC5A94">
            <w:pPr>
              <w:rPr>
                <w:b/>
                <w:bCs/>
              </w:rPr>
            </w:pPr>
            <w:r w:rsidRPr="00E85D83">
              <w:rPr>
                <w:b/>
                <w:bCs/>
              </w:rPr>
              <w:lastRenderedPageBreak/>
              <w:t>Title / Campus(es)</w:t>
            </w:r>
          </w:p>
        </w:tc>
        <w:tc>
          <w:tcPr>
            <w:tcW w:w="1710" w:type="dxa"/>
            <w:shd w:val="clear" w:color="auto" w:fill="0070C0"/>
          </w:tcPr>
          <w:p w14:paraId="5534B926" w14:textId="613D2CCF" w:rsidR="00B25889" w:rsidRPr="00E85D83" w:rsidRDefault="00DE2098" w:rsidP="00DC5A94">
            <w:pPr>
              <w:rPr>
                <w:b/>
                <w:bCs/>
              </w:rPr>
            </w:pPr>
            <w:r w:rsidRPr="00E85D83">
              <w:rPr>
                <w:b/>
                <w:bCs/>
              </w:rPr>
              <w:t>Name</w:t>
            </w:r>
          </w:p>
        </w:tc>
        <w:tc>
          <w:tcPr>
            <w:tcW w:w="3780" w:type="dxa"/>
            <w:shd w:val="clear" w:color="auto" w:fill="0070C0"/>
          </w:tcPr>
          <w:p w14:paraId="62AFCEF4" w14:textId="0988A7F3" w:rsidR="00B25889" w:rsidRPr="00E85D83" w:rsidRDefault="00DE2098" w:rsidP="00DC5A94">
            <w:pPr>
              <w:rPr>
                <w:b/>
                <w:bCs/>
              </w:rPr>
            </w:pPr>
            <w:r w:rsidRPr="00E85D83">
              <w:rPr>
                <w:b/>
                <w:bCs/>
              </w:rPr>
              <w:t>Location</w:t>
            </w:r>
          </w:p>
        </w:tc>
        <w:tc>
          <w:tcPr>
            <w:tcW w:w="1870" w:type="dxa"/>
            <w:shd w:val="clear" w:color="auto" w:fill="0070C0"/>
          </w:tcPr>
          <w:p w14:paraId="0DA352EA" w14:textId="5E163304" w:rsidR="00B25889" w:rsidRPr="00E85D83" w:rsidRDefault="00DE2098" w:rsidP="00DC5A94">
            <w:pPr>
              <w:rPr>
                <w:b/>
                <w:bCs/>
              </w:rPr>
            </w:pPr>
            <w:r w:rsidRPr="00E85D83">
              <w:rPr>
                <w:b/>
                <w:bCs/>
              </w:rPr>
              <w:t>Phone Number</w:t>
            </w:r>
          </w:p>
        </w:tc>
      </w:tr>
      <w:tr w:rsidR="00B25889" w14:paraId="6EFFEA40" w14:textId="77777777" w:rsidTr="00E85D83">
        <w:tc>
          <w:tcPr>
            <w:tcW w:w="2245" w:type="dxa"/>
          </w:tcPr>
          <w:p w14:paraId="0C0BBD8E" w14:textId="2388B0E2" w:rsidR="00B25889" w:rsidRPr="00DE2098" w:rsidRDefault="00E85D83" w:rsidP="00DC5A94">
            <w:pPr>
              <w:rPr>
                <w:sz w:val="16"/>
                <w:szCs w:val="16"/>
              </w:rPr>
            </w:pPr>
            <w:r>
              <w:rPr>
                <w:sz w:val="16"/>
                <w:szCs w:val="16"/>
              </w:rPr>
              <w:t>Title IX Coordinator</w:t>
            </w:r>
          </w:p>
        </w:tc>
        <w:tc>
          <w:tcPr>
            <w:tcW w:w="1710" w:type="dxa"/>
          </w:tcPr>
          <w:p w14:paraId="3973A7E2" w14:textId="7B51A1CA" w:rsidR="00B25889" w:rsidRPr="00DE2098" w:rsidRDefault="00E85D83" w:rsidP="00DC5A94">
            <w:pPr>
              <w:rPr>
                <w:sz w:val="16"/>
                <w:szCs w:val="16"/>
              </w:rPr>
            </w:pPr>
            <w:r>
              <w:rPr>
                <w:sz w:val="16"/>
                <w:szCs w:val="16"/>
              </w:rPr>
              <w:t>Annazette Houston</w:t>
            </w:r>
          </w:p>
        </w:tc>
        <w:tc>
          <w:tcPr>
            <w:tcW w:w="3780" w:type="dxa"/>
          </w:tcPr>
          <w:p w14:paraId="24FC64E4" w14:textId="40C339DB" w:rsidR="00B25889" w:rsidRPr="00DE2098" w:rsidRDefault="00E85D83" w:rsidP="00DC5A94">
            <w:pPr>
              <w:rPr>
                <w:sz w:val="16"/>
                <w:szCs w:val="16"/>
              </w:rPr>
            </w:pPr>
            <w:r>
              <w:rPr>
                <w:sz w:val="16"/>
                <w:szCs w:val="16"/>
              </w:rPr>
              <w:t>District Administration Center, Room 309</w:t>
            </w:r>
          </w:p>
        </w:tc>
        <w:tc>
          <w:tcPr>
            <w:tcW w:w="1870" w:type="dxa"/>
          </w:tcPr>
          <w:p w14:paraId="01B745DD" w14:textId="69AAD886" w:rsidR="00B25889" w:rsidRPr="00DE2098" w:rsidRDefault="00E85D83" w:rsidP="00DC5A94">
            <w:pPr>
              <w:rPr>
                <w:sz w:val="16"/>
                <w:szCs w:val="16"/>
              </w:rPr>
            </w:pPr>
            <w:r>
              <w:rPr>
                <w:sz w:val="16"/>
                <w:szCs w:val="16"/>
              </w:rPr>
              <w:t>813</w:t>
            </w:r>
            <w:r w:rsidR="00E92EF3">
              <w:rPr>
                <w:sz w:val="16"/>
                <w:szCs w:val="16"/>
              </w:rPr>
              <w:t>-253-7043</w:t>
            </w:r>
          </w:p>
        </w:tc>
      </w:tr>
      <w:tr w:rsidR="00B25889" w14:paraId="5C5E0263" w14:textId="77777777" w:rsidTr="00244C4C">
        <w:tc>
          <w:tcPr>
            <w:tcW w:w="2245" w:type="dxa"/>
            <w:shd w:val="clear" w:color="auto" w:fill="BFBFBF" w:themeFill="background1" w:themeFillShade="BF"/>
          </w:tcPr>
          <w:p w14:paraId="31ABA2D1" w14:textId="77777777" w:rsidR="00B25889" w:rsidRDefault="00E92EF3" w:rsidP="00DC5A94">
            <w:pPr>
              <w:rPr>
                <w:sz w:val="16"/>
                <w:szCs w:val="16"/>
              </w:rPr>
            </w:pPr>
            <w:r>
              <w:rPr>
                <w:sz w:val="16"/>
                <w:szCs w:val="16"/>
              </w:rPr>
              <w:t>Brandon Campus</w:t>
            </w:r>
          </w:p>
          <w:p w14:paraId="6ACA9794" w14:textId="6F24EABF" w:rsidR="00E92EF3" w:rsidRPr="00DE2098" w:rsidRDefault="00E92EF3" w:rsidP="00DC5A94">
            <w:pPr>
              <w:rPr>
                <w:sz w:val="16"/>
                <w:szCs w:val="16"/>
              </w:rPr>
            </w:pPr>
            <w:r>
              <w:rPr>
                <w:sz w:val="16"/>
                <w:szCs w:val="16"/>
              </w:rPr>
              <w:t>The Regent</w:t>
            </w:r>
          </w:p>
        </w:tc>
        <w:tc>
          <w:tcPr>
            <w:tcW w:w="1710" w:type="dxa"/>
            <w:shd w:val="clear" w:color="auto" w:fill="BFBFBF" w:themeFill="background1" w:themeFillShade="BF"/>
          </w:tcPr>
          <w:p w14:paraId="3E6C7421" w14:textId="77777777" w:rsidR="00B25889" w:rsidRDefault="00B25889" w:rsidP="00DC5A94">
            <w:pPr>
              <w:rPr>
                <w:sz w:val="16"/>
                <w:szCs w:val="16"/>
              </w:rPr>
            </w:pPr>
          </w:p>
          <w:p w14:paraId="7926031F" w14:textId="712F0293" w:rsidR="00E92EF3" w:rsidRPr="00DE2098" w:rsidRDefault="00B7397A" w:rsidP="00DC5A94">
            <w:pPr>
              <w:rPr>
                <w:sz w:val="16"/>
                <w:szCs w:val="16"/>
              </w:rPr>
            </w:pPr>
            <w:r>
              <w:rPr>
                <w:sz w:val="16"/>
                <w:szCs w:val="16"/>
              </w:rPr>
              <w:t>Nestor Melendez</w:t>
            </w:r>
          </w:p>
        </w:tc>
        <w:tc>
          <w:tcPr>
            <w:tcW w:w="3780" w:type="dxa"/>
            <w:shd w:val="clear" w:color="auto" w:fill="BFBFBF" w:themeFill="background1" w:themeFillShade="BF"/>
          </w:tcPr>
          <w:p w14:paraId="4252ADEE" w14:textId="6F9A836A" w:rsidR="00B25889" w:rsidRPr="00DE2098" w:rsidRDefault="00B7397A" w:rsidP="00DC5A94">
            <w:pPr>
              <w:rPr>
                <w:sz w:val="16"/>
                <w:szCs w:val="16"/>
              </w:rPr>
            </w:pPr>
            <w:r>
              <w:rPr>
                <w:sz w:val="16"/>
                <w:szCs w:val="16"/>
              </w:rPr>
              <w:t>Brandon Campus, Student Services Building, Room 212-B</w:t>
            </w:r>
          </w:p>
        </w:tc>
        <w:tc>
          <w:tcPr>
            <w:tcW w:w="1870" w:type="dxa"/>
            <w:shd w:val="clear" w:color="auto" w:fill="BFBFBF" w:themeFill="background1" w:themeFillShade="BF"/>
          </w:tcPr>
          <w:p w14:paraId="2A743852" w14:textId="77777777" w:rsidR="00B25889" w:rsidRDefault="00B25889" w:rsidP="00DC5A94">
            <w:pPr>
              <w:rPr>
                <w:sz w:val="16"/>
                <w:szCs w:val="16"/>
              </w:rPr>
            </w:pPr>
          </w:p>
          <w:p w14:paraId="78E74C10" w14:textId="0E151453" w:rsidR="00B7397A" w:rsidRPr="00DE2098" w:rsidRDefault="00B7397A" w:rsidP="00DC5A94">
            <w:pPr>
              <w:rPr>
                <w:sz w:val="16"/>
                <w:szCs w:val="16"/>
              </w:rPr>
            </w:pPr>
            <w:r>
              <w:rPr>
                <w:sz w:val="16"/>
                <w:szCs w:val="16"/>
              </w:rPr>
              <w:t>813-253-7880</w:t>
            </w:r>
          </w:p>
        </w:tc>
      </w:tr>
      <w:tr w:rsidR="00B25889" w14:paraId="3698F130" w14:textId="77777777" w:rsidTr="00E85D83">
        <w:tc>
          <w:tcPr>
            <w:tcW w:w="2245" w:type="dxa"/>
          </w:tcPr>
          <w:p w14:paraId="040EF4CC" w14:textId="77777777" w:rsidR="00B25889" w:rsidRDefault="00B7397A" w:rsidP="00DC5A94">
            <w:pPr>
              <w:rPr>
                <w:sz w:val="16"/>
                <w:szCs w:val="16"/>
              </w:rPr>
            </w:pPr>
            <w:r>
              <w:rPr>
                <w:sz w:val="16"/>
                <w:szCs w:val="16"/>
              </w:rPr>
              <w:t>Dale Mabry Campus</w:t>
            </w:r>
          </w:p>
          <w:p w14:paraId="1D8E847B" w14:textId="2E0040E5" w:rsidR="00B7397A" w:rsidRPr="00DE2098" w:rsidRDefault="00B7397A" w:rsidP="00DC5A94">
            <w:pPr>
              <w:rPr>
                <w:sz w:val="16"/>
                <w:szCs w:val="16"/>
              </w:rPr>
            </w:pPr>
            <w:r>
              <w:rPr>
                <w:sz w:val="16"/>
                <w:szCs w:val="16"/>
              </w:rPr>
              <w:t>Hawks Landing Student Apt</w:t>
            </w:r>
          </w:p>
        </w:tc>
        <w:tc>
          <w:tcPr>
            <w:tcW w:w="1710" w:type="dxa"/>
          </w:tcPr>
          <w:p w14:paraId="06198535" w14:textId="77777777" w:rsidR="00B25889" w:rsidRDefault="00B25889" w:rsidP="00DC5A94">
            <w:pPr>
              <w:rPr>
                <w:sz w:val="16"/>
                <w:szCs w:val="16"/>
              </w:rPr>
            </w:pPr>
          </w:p>
          <w:p w14:paraId="7F7D2777" w14:textId="4F5F5C8E" w:rsidR="00B7397A" w:rsidRPr="00DE2098" w:rsidRDefault="00B7397A" w:rsidP="00DC5A94">
            <w:pPr>
              <w:rPr>
                <w:sz w:val="16"/>
                <w:szCs w:val="16"/>
              </w:rPr>
            </w:pPr>
            <w:r>
              <w:rPr>
                <w:sz w:val="16"/>
                <w:szCs w:val="16"/>
              </w:rPr>
              <w:t>Joseph Bentrovato</w:t>
            </w:r>
          </w:p>
        </w:tc>
        <w:tc>
          <w:tcPr>
            <w:tcW w:w="3780" w:type="dxa"/>
          </w:tcPr>
          <w:p w14:paraId="7F5FF6B0" w14:textId="6D2DD99A" w:rsidR="00B25889" w:rsidRPr="00DE2098" w:rsidRDefault="00144F6A" w:rsidP="00DC5A94">
            <w:pPr>
              <w:rPr>
                <w:sz w:val="16"/>
                <w:szCs w:val="16"/>
              </w:rPr>
            </w:pPr>
            <w:r>
              <w:rPr>
                <w:sz w:val="16"/>
                <w:szCs w:val="16"/>
              </w:rPr>
              <w:t>Dale Mabry Campus, Student Services Building, Room 246</w:t>
            </w:r>
          </w:p>
        </w:tc>
        <w:tc>
          <w:tcPr>
            <w:tcW w:w="1870" w:type="dxa"/>
          </w:tcPr>
          <w:p w14:paraId="4A34F5BE" w14:textId="77777777" w:rsidR="00B25889" w:rsidRDefault="00B25889" w:rsidP="00DC5A94">
            <w:pPr>
              <w:rPr>
                <w:sz w:val="16"/>
                <w:szCs w:val="16"/>
              </w:rPr>
            </w:pPr>
          </w:p>
          <w:p w14:paraId="1F87C4E3" w14:textId="1A9E3B78" w:rsidR="00144F6A" w:rsidRPr="00DE2098" w:rsidRDefault="00144F6A" w:rsidP="00DC5A94">
            <w:pPr>
              <w:rPr>
                <w:sz w:val="16"/>
                <w:szCs w:val="16"/>
              </w:rPr>
            </w:pPr>
            <w:r>
              <w:rPr>
                <w:sz w:val="16"/>
                <w:szCs w:val="16"/>
              </w:rPr>
              <w:t>813-259-6006</w:t>
            </w:r>
          </w:p>
        </w:tc>
      </w:tr>
      <w:tr w:rsidR="00B25889" w14:paraId="10FD6A50" w14:textId="77777777" w:rsidTr="00244C4C">
        <w:tc>
          <w:tcPr>
            <w:tcW w:w="2245" w:type="dxa"/>
            <w:shd w:val="clear" w:color="auto" w:fill="BFBFBF" w:themeFill="background1" w:themeFillShade="BF"/>
          </w:tcPr>
          <w:p w14:paraId="29B2DB0F" w14:textId="77777777" w:rsidR="00B25889" w:rsidRDefault="00144F6A" w:rsidP="00DC5A94">
            <w:pPr>
              <w:rPr>
                <w:sz w:val="16"/>
                <w:szCs w:val="16"/>
              </w:rPr>
            </w:pPr>
            <w:r>
              <w:rPr>
                <w:sz w:val="16"/>
                <w:szCs w:val="16"/>
              </w:rPr>
              <w:t>Plant City Campus</w:t>
            </w:r>
          </w:p>
          <w:p w14:paraId="2469852C" w14:textId="24F83BB6" w:rsidR="00144F6A" w:rsidRPr="00DE2098" w:rsidRDefault="00144F6A" w:rsidP="00DC5A94">
            <w:pPr>
              <w:rPr>
                <w:sz w:val="16"/>
                <w:szCs w:val="16"/>
              </w:rPr>
            </w:pPr>
            <w:r>
              <w:rPr>
                <w:sz w:val="16"/>
                <w:szCs w:val="16"/>
              </w:rPr>
              <w:t>MacDill Center</w:t>
            </w:r>
          </w:p>
        </w:tc>
        <w:tc>
          <w:tcPr>
            <w:tcW w:w="1710" w:type="dxa"/>
            <w:shd w:val="clear" w:color="auto" w:fill="BFBFBF" w:themeFill="background1" w:themeFillShade="BF"/>
          </w:tcPr>
          <w:p w14:paraId="37FA568C" w14:textId="77777777" w:rsidR="00B25889" w:rsidRDefault="00B25889" w:rsidP="00DC5A94">
            <w:pPr>
              <w:rPr>
                <w:sz w:val="16"/>
                <w:szCs w:val="16"/>
              </w:rPr>
            </w:pPr>
          </w:p>
          <w:p w14:paraId="7F26AE70" w14:textId="14B12755" w:rsidR="00144F6A" w:rsidRPr="00DE2098" w:rsidRDefault="00144F6A" w:rsidP="00DC5A94">
            <w:pPr>
              <w:rPr>
                <w:sz w:val="16"/>
                <w:szCs w:val="16"/>
              </w:rPr>
            </w:pPr>
            <w:r>
              <w:rPr>
                <w:sz w:val="16"/>
                <w:szCs w:val="16"/>
              </w:rPr>
              <w:t>Yaima Serrano</w:t>
            </w:r>
          </w:p>
        </w:tc>
        <w:tc>
          <w:tcPr>
            <w:tcW w:w="3780" w:type="dxa"/>
            <w:shd w:val="clear" w:color="auto" w:fill="BFBFBF" w:themeFill="background1" w:themeFillShade="BF"/>
          </w:tcPr>
          <w:p w14:paraId="09FF0D81" w14:textId="508C3DE2" w:rsidR="00B25889" w:rsidRPr="00DE2098" w:rsidRDefault="00144F6A" w:rsidP="00DC5A94">
            <w:pPr>
              <w:rPr>
                <w:sz w:val="16"/>
                <w:szCs w:val="16"/>
              </w:rPr>
            </w:pPr>
            <w:r>
              <w:rPr>
                <w:sz w:val="16"/>
                <w:szCs w:val="16"/>
              </w:rPr>
              <w:t>Plant City Campus, Student Services Building, Room 129</w:t>
            </w:r>
          </w:p>
        </w:tc>
        <w:tc>
          <w:tcPr>
            <w:tcW w:w="1870" w:type="dxa"/>
            <w:shd w:val="clear" w:color="auto" w:fill="BFBFBF" w:themeFill="background1" w:themeFillShade="BF"/>
          </w:tcPr>
          <w:p w14:paraId="36ABB5E0" w14:textId="77777777" w:rsidR="00B25889" w:rsidRDefault="00B25889" w:rsidP="00DC5A94">
            <w:pPr>
              <w:rPr>
                <w:sz w:val="16"/>
                <w:szCs w:val="16"/>
              </w:rPr>
            </w:pPr>
          </w:p>
          <w:p w14:paraId="18B5C96F" w14:textId="312553B7" w:rsidR="00144F6A" w:rsidRPr="00DE2098" w:rsidRDefault="00144F6A" w:rsidP="00DC5A94">
            <w:pPr>
              <w:rPr>
                <w:sz w:val="16"/>
                <w:szCs w:val="16"/>
              </w:rPr>
            </w:pPr>
            <w:r>
              <w:rPr>
                <w:sz w:val="16"/>
                <w:szCs w:val="16"/>
              </w:rPr>
              <w:t>813-</w:t>
            </w:r>
            <w:r w:rsidR="00D91800">
              <w:rPr>
                <w:sz w:val="16"/>
                <w:szCs w:val="16"/>
              </w:rPr>
              <w:t>727-2108</w:t>
            </w:r>
          </w:p>
        </w:tc>
      </w:tr>
      <w:tr w:rsidR="00B25889" w14:paraId="759DAA6C" w14:textId="77777777" w:rsidTr="00E85D83">
        <w:tc>
          <w:tcPr>
            <w:tcW w:w="2245" w:type="dxa"/>
          </w:tcPr>
          <w:p w14:paraId="26625A03" w14:textId="77777777" w:rsidR="00244C4C" w:rsidRDefault="00244C4C" w:rsidP="00DC5A94">
            <w:pPr>
              <w:rPr>
                <w:sz w:val="16"/>
                <w:szCs w:val="16"/>
              </w:rPr>
            </w:pPr>
          </w:p>
          <w:p w14:paraId="64E4415F" w14:textId="394BA76A" w:rsidR="00B25889" w:rsidRPr="00DE2098" w:rsidRDefault="00D91800" w:rsidP="00DC5A94">
            <w:pPr>
              <w:rPr>
                <w:sz w:val="16"/>
                <w:szCs w:val="16"/>
              </w:rPr>
            </w:pPr>
            <w:r>
              <w:rPr>
                <w:sz w:val="16"/>
                <w:szCs w:val="16"/>
              </w:rPr>
              <w:t>SouthShore Campus</w:t>
            </w:r>
          </w:p>
        </w:tc>
        <w:tc>
          <w:tcPr>
            <w:tcW w:w="1710" w:type="dxa"/>
          </w:tcPr>
          <w:p w14:paraId="0677B446" w14:textId="77777777" w:rsidR="00244C4C" w:rsidRDefault="00244C4C" w:rsidP="00DC5A94">
            <w:pPr>
              <w:rPr>
                <w:sz w:val="16"/>
                <w:szCs w:val="16"/>
              </w:rPr>
            </w:pPr>
          </w:p>
          <w:p w14:paraId="23ACD033" w14:textId="16D50D9B" w:rsidR="00B25889" w:rsidRPr="00DE2098" w:rsidRDefault="00D91800" w:rsidP="00DC5A94">
            <w:pPr>
              <w:rPr>
                <w:sz w:val="16"/>
                <w:szCs w:val="16"/>
              </w:rPr>
            </w:pPr>
            <w:r>
              <w:rPr>
                <w:sz w:val="16"/>
                <w:szCs w:val="16"/>
              </w:rPr>
              <w:t>Julie Richardson</w:t>
            </w:r>
          </w:p>
        </w:tc>
        <w:tc>
          <w:tcPr>
            <w:tcW w:w="3780" w:type="dxa"/>
          </w:tcPr>
          <w:p w14:paraId="37BC0394" w14:textId="77F4E40F" w:rsidR="00B25889" w:rsidRPr="00DE2098" w:rsidRDefault="00D91800" w:rsidP="00DC5A94">
            <w:pPr>
              <w:rPr>
                <w:sz w:val="16"/>
                <w:szCs w:val="16"/>
              </w:rPr>
            </w:pPr>
            <w:r>
              <w:rPr>
                <w:sz w:val="16"/>
                <w:szCs w:val="16"/>
              </w:rPr>
              <w:t xml:space="preserve">SouthShore Campus, Multipurpose Facility Building, </w:t>
            </w:r>
            <w:r w:rsidR="00244C4C">
              <w:rPr>
                <w:sz w:val="16"/>
                <w:szCs w:val="16"/>
              </w:rPr>
              <w:t>Room 134</w:t>
            </w:r>
          </w:p>
        </w:tc>
        <w:tc>
          <w:tcPr>
            <w:tcW w:w="1870" w:type="dxa"/>
          </w:tcPr>
          <w:p w14:paraId="4C28CE08" w14:textId="77777777" w:rsidR="00B25889" w:rsidRDefault="00B25889" w:rsidP="00DC5A94">
            <w:pPr>
              <w:rPr>
                <w:sz w:val="16"/>
                <w:szCs w:val="16"/>
              </w:rPr>
            </w:pPr>
          </w:p>
          <w:p w14:paraId="42E21071" w14:textId="67312086" w:rsidR="00244C4C" w:rsidRPr="00DE2098" w:rsidRDefault="00244C4C" w:rsidP="00DC5A94">
            <w:pPr>
              <w:rPr>
                <w:sz w:val="16"/>
                <w:szCs w:val="16"/>
              </w:rPr>
            </w:pPr>
            <w:r>
              <w:rPr>
                <w:sz w:val="16"/>
                <w:szCs w:val="16"/>
              </w:rPr>
              <w:t>813-259-6152</w:t>
            </w:r>
          </w:p>
        </w:tc>
      </w:tr>
      <w:tr w:rsidR="00244C4C" w14:paraId="3504DE68" w14:textId="77777777" w:rsidTr="00244C4C">
        <w:tc>
          <w:tcPr>
            <w:tcW w:w="2245" w:type="dxa"/>
            <w:shd w:val="clear" w:color="auto" w:fill="BFBFBF" w:themeFill="background1" w:themeFillShade="BF"/>
          </w:tcPr>
          <w:p w14:paraId="283F6232" w14:textId="77777777" w:rsidR="00244C4C" w:rsidRDefault="00244C4C" w:rsidP="00DC5A94">
            <w:pPr>
              <w:rPr>
                <w:sz w:val="16"/>
                <w:szCs w:val="16"/>
              </w:rPr>
            </w:pPr>
            <w:r>
              <w:rPr>
                <w:sz w:val="16"/>
                <w:szCs w:val="16"/>
              </w:rPr>
              <w:t>Ybor City Campus</w:t>
            </w:r>
          </w:p>
          <w:p w14:paraId="41F8D882" w14:textId="1395B27B" w:rsidR="00244C4C" w:rsidRDefault="00244C4C" w:rsidP="00DC5A94">
            <w:pPr>
              <w:rPr>
                <w:sz w:val="16"/>
                <w:szCs w:val="16"/>
              </w:rPr>
            </w:pPr>
            <w:r>
              <w:rPr>
                <w:sz w:val="16"/>
                <w:szCs w:val="16"/>
              </w:rPr>
              <w:t>Ybor City Training Center</w:t>
            </w:r>
          </w:p>
        </w:tc>
        <w:tc>
          <w:tcPr>
            <w:tcW w:w="1710" w:type="dxa"/>
            <w:shd w:val="clear" w:color="auto" w:fill="BFBFBF" w:themeFill="background1" w:themeFillShade="BF"/>
          </w:tcPr>
          <w:p w14:paraId="487FB019" w14:textId="77777777" w:rsidR="00244C4C" w:rsidRDefault="00244C4C" w:rsidP="00DC5A94">
            <w:pPr>
              <w:rPr>
                <w:sz w:val="16"/>
                <w:szCs w:val="16"/>
              </w:rPr>
            </w:pPr>
          </w:p>
          <w:p w14:paraId="0296D9CF" w14:textId="0FDD02C3" w:rsidR="00244C4C" w:rsidRDefault="00244C4C" w:rsidP="00DC5A94">
            <w:pPr>
              <w:rPr>
                <w:sz w:val="16"/>
                <w:szCs w:val="16"/>
              </w:rPr>
            </w:pPr>
            <w:r>
              <w:rPr>
                <w:sz w:val="16"/>
                <w:szCs w:val="16"/>
              </w:rPr>
              <w:t>John Turner</w:t>
            </w:r>
          </w:p>
        </w:tc>
        <w:tc>
          <w:tcPr>
            <w:tcW w:w="3780" w:type="dxa"/>
            <w:shd w:val="clear" w:color="auto" w:fill="BFBFBF" w:themeFill="background1" w:themeFillShade="BF"/>
          </w:tcPr>
          <w:p w14:paraId="702E80DC" w14:textId="3E1F18F6" w:rsidR="00244C4C" w:rsidRDefault="00244C4C" w:rsidP="00DC5A94">
            <w:pPr>
              <w:rPr>
                <w:sz w:val="16"/>
                <w:szCs w:val="16"/>
              </w:rPr>
            </w:pPr>
            <w:r>
              <w:rPr>
                <w:sz w:val="16"/>
                <w:szCs w:val="16"/>
              </w:rPr>
              <w:t>Ybor City Campus, Student Services Building, Room 209</w:t>
            </w:r>
          </w:p>
        </w:tc>
        <w:tc>
          <w:tcPr>
            <w:tcW w:w="1870" w:type="dxa"/>
            <w:shd w:val="clear" w:color="auto" w:fill="BFBFBF" w:themeFill="background1" w:themeFillShade="BF"/>
          </w:tcPr>
          <w:p w14:paraId="7E454EE2" w14:textId="77777777" w:rsidR="00244C4C" w:rsidRDefault="00244C4C" w:rsidP="00DC5A94">
            <w:pPr>
              <w:rPr>
                <w:sz w:val="16"/>
                <w:szCs w:val="16"/>
              </w:rPr>
            </w:pPr>
          </w:p>
          <w:p w14:paraId="43126DA3" w14:textId="1EC6B97E" w:rsidR="00244C4C" w:rsidRDefault="00244C4C" w:rsidP="00DC5A94">
            <w:pPr>
              <w:rPr>
                <w:sz w:val="16"/>
                <w:szCs w:val="16"/>
              </w:rPr>
            </w:pPr>
            <w:r>
              <w:rPr>
                <w:sz w:val="16"/>
                <w:szCs w:val="16"/>
              </w:rPr>
              <w:t>813-253-7680</w:t>
            </w:r>
          </w:p>
        </w:tc>
      </w:tr>
    </w:tbl>
    <w:p w14:paraId="14D944A1" w14:textId="77777777" w:rsidR="005D2495" w:rsidRDefault="005D2495" w:rsidP="00DC5A94">
      <w:pPr>
        <w:spacing w:after="0" w:line="240" w:lineRule="auto"/>
      </w:pPr>
    </w:p>
    <w:p w14:paraId="66DF56EA" w14:textId="3DEFD525" w:rsidR="00093BDD" w:rsidRDefault="00F37E80" w:rsidP="00D85EDA">
      <w:pPr>
        <w:spacing w:after="0" w:line="240" w:lineRule="auto"/>
        <w:jc w:val="both"/>
      </w:pPr>
      <w:r>
        <w:t xml:space="preserve">Employees </w:t>
      </w:r>
      <w:r w:rsidR="006F691E">
        <w:t>may report an incident</w:t>
      </w:r>
      <w:r w:rsidR="00E33BFA">
        <w:t xml:space="preserve"> to the Executive Director of Human Resources at 813-253-7180 or </w:t>
      </w:r>
      <w:r w:rsidR="00CB6970">
        <w:t>Room 110</w:t>
      </w:r>
      <w:r w:rsidR="00521D6E">
        <w:t xml:space="preserve"> or </w:t>
      </w:r>
      <w:r w:rsidR="007D5B48">
        <w:t xml:space="preserve">to </w:t>
      </w:r>
      <w:r w:rsidR="00E33BFA">
        <w:t xml:space="preserve">the </w:t>
      </w:r>
      <w:r w:rsidR="00906DD9">
        <w:t>Title IX</w:t>
      </w:r>
      <w:r w:rsidR="00084545">
        <w:t xml:space="preserve"> and Civil </w:t>
      </w:r>
      <w:r w:rsidR="00DB46C0">
        <w:t>Rights</w:t>
      </w:r>
      <w:r w:rsidR="00084545">
        <w:t xml:space="preserve"> Compliance office at 813-253-</w:t>
      </w:r>
      <w:r w:rsidR="005D3CFB">
        <w:t>7</w:t>
      </w:r>
      <w:r w:rsidR="00CA45F5">
        <w:t>153</w:t>
      </w:r>
      <w:r w:rsidR="00521D6E">
        <w:t xml:space="preserve"> or Room 309-B of the District Administrative Office located at 4114 N. Lois Ave., Tampa, </w:t>
      </w:r>
      <w:r w:rsidR="00DB46C0">
        <w:t>FL</w:t>
      </w:r>
      <w:r w:rsidR="00521D6E">
        <w:t xml:space="preserve"> 33614.</w:t>
      </w:r>
      <w:r w:rsidR="004135A4">
        <w:t xml:space="preserve"> </w:t>
      </w:r>
    </w:p>
    <w:p w14:paraId="6C5D4527" w14:textId="77777777" w:rsidR="00093BDD" w:rsidRDefault="00093BDD" w:rsidP="00D85EDA">
      <w:pPr>
        <w:spacing w:after="0" w:line="240" w:lineRule="auto"/>
        <w:jc w:val="both"/>
      </w:pPr>
    </w:p>
    <w:p w14:paraId="1A80B10D" w14:textId="0DEEA04E" w:rsidR="00CE3F02" w:rsidRDefault="0077030B" w:rsidP="00D85EDA">
      <w:pPr>
        <w:spacing w:after="0" w:line="240" w:lineRule="auto"/>
        <w:jc w:val="both"/>
      </w:pPr>
      <w:r>
        <w:t>Under Florida law, a victim has the right to go to court and file a petition requesting an Injunction for Protection. Hillsborough College recognizes orders of protection for any person who obtains an order of protection from any reciprocal state (F.S. 741.315</w:t>
      </w:r>
      <w:r w:rsidR="004B1E9B">
        <w:t>,</w:t>
      </w:r>
      <w:r>
        <w:t xml:space="preserve"> all US States, the District of Columbia, an Indian tribe, or a commonwealth, territory, or possession of the </w:t>
      </w:r>
      <w:r w:rsidR="004B1E9B">
        <w:t>United</w:t>
      </w:r>
      <w:r>
        <w:t xml:space="preserve"> States). A copy of the order </w:t>
      </w:r>
      <w:proofErr w:type="gramStart"/>
      <w:r>
        <w:t>of</w:t>
      </w:r>
      <w:proofErr w:type="gramEnd"/>
      <w:r>
        <w:t xml:space="preserve"> protection should be provided to the H</w:t>
      </w:r>
      <w:r w:rsidR="00D9484B">
        <w:t>illsbo</w:t>
      </w:r>
      <w:r w:rsidR="00B26D87">
        <w:t>rough College</w:t>
      </w:r>
      <w:r>
        <w:t xml:space="preserve"> Public Safety Office on any campus and the</w:t>
      </w:r>
      <w:r w:rsidR="00B35946">
        <w:t xml:space="preserve"> </w:t>
      </w:r>
      <w:r>
        <w:t>Title IX Coordinator</w:t>
      </w:r>
      <w:r w:rsidR="00B26D87">
        <w:t xml:space="preserve"> and Civil Rights Compliance</w:t>
      </w:r>
      <w:r w:rsidR="00B35946">
        <w:t xml:space="preserve"> office</w:t>
      </w:r>
      <w:r>
        <w:t>, located at 4115 N. Lois Ave</w:t>
      </w:r>
      <w:r w:rsidR="004B1E9B">
        <w:t>,</w:t>
      </w:r>
      <w:r>
        <w:t xml:space="preserve"> Tampa, FL 33614</w:t>
      </w:r>
      <w:r w:rsidR="00B35946">
        <w:t>,</w:t>
      </w:r>
      <w:r>
        <w:t xml:space="preserve"> Room 309. A complainant may then meet with </w:t>
      </w:r>
      <w:r w:rsidR="002F689A">
        <w:t>Hillsborough</w:t>
      </w:r>
      <w:r w:rsidR="00B35946">
        <w:t xml:space="preserve"> College</w:t>
      </w:r>
      <w:r>
        <w:t xml:space="preserve"> Public Safety, the appropriate campus Dean of Student Services</w:t>
      </w:r>
      <w:r w:rsidR="004B1E9B">
        <w:t>,</w:t>
      </w:r>
      <w:r>
        <w:t xml:space="preserve"> or Executive Director of Human Resources</w:t>
      </w:r>
      <w:r w:rsidR="004B1E9B">
        <w:t>,</w:t>
      </w:r>
      <w:r>
        <w:t xml:space="preserve"> and the Title IX Coordinator to develop a Safety Action Plan, which is a plan for H</w:t>
      </w:r>
      <w:r w:rsidR="002F0F98">
        <w:t>illsborough College</w:t>
      </w:r>
      <w:r>
        <w:t xml:space="preserve"> and the </w:t>
      </w:r>
      <w:r w:rsidR="00F57F26">
        <w:t>victims</w:t>
      </w:r>
      <w:r>
        <w:t xml:space="preserve"> to reduce risk of harm while on campus or coming and going from campus. This plan may include, but is not limited to escorts, special parking arrangements, changing classroom location</w:t>
      </w:r>
      <w:r w:rsidR="005F7EE5">
        <w:t>,</w:t>
      </w:r>
      <w:r>
        <w:t xml:space="preserve"> or allowing a student to complete assignments from home, etc. The College cannot apply for a legal order of protection, no contact order</w:t>
      </w:r>
      <w:r w:rsidR="005F7EE5">
        <w:t>,</w:t>
      </w:r>
      <w:r>
        <w:t xml:space="preserve"> or restraining order for a victim from the applicable jurisdiction(s). The victim is required to apply directly for these services through the Clerk of the Circuit Court. </w:t>
      </w:r>
    </w:p>
    <w:p w14:paraId="7C66C156" w14:textId="77777777" w:rsidR="00CE3F02" w:rsidRDefault="00CE3F02" w:rsidP="00D85EDA">
      <w:pPr>
        <w:spacing w:after="0" w:line="240" w:lineRule="auto"/>
        <w:jc w:val="both"/>
      </w:pPr>
    </w:p>
    <w:p w14:paraId="5352FB10" w14:textId="76B14B1C" w:rsidR="00521D6E" w:rsidRDefault="0077030B" w:rsidP="00D85EDA">
      <w:pPr>
        <w:spacing w:after="0" w:line="240" w:lineRule="auto"/>
        <w:jc w:val="both"/>
      </w:pPr>
      <w:r>
        <w:t>The College may issue an institutional No Contact Order, if deemed appropriate, or at the request of the victim or accused. To the extent of the victim’s cooperation and consent, College offices will work cooperatively to ensure that the complainant’s health, physical safety, work</w:t>
      </w:r>
      <w:r w:rsidR="005F7EE5">
        <w:t>,</w:t>
      </w:r>
      <w:r>
        <w:t xml:space="preserve"> and academic status are protected, pending the outcome of a formal college investigation of the complaint. For example, if reasonably available, a complainant may be offered changes to academic, living, or working situations in addition to counseling, health services, visa and immigration assistance</w:t>
      </w:r>
      <w:r w:rsidR="005F7EE5">
        <w:t>,</w:t>
      </w:r>
      <w:r>
        <w:t xml:space="preserve"> and assistance in notifying appropriate local law enforcement.</w:t>
      </w:r>
    </w:p>
    <w:p w14:paraId="26353D37" w14:textId="77777777" w:rsidR="00521D6E" w:rsidRDefault="00521D6E" w:rsidP="00D85EDA">
      <w:pPr>
        <w:spacing w:after="0" w:line="240" w:lineRule="auto"/>
        <w:jc w:val="both"/>
      </w:pPr>
    </w:p>
    <w:p w14:paraId="568E218B" w14:textId="77777777" w:rsidR="00F37E80" w:rsidRPr="00666F64" w:rsidRDefault="00F37E80" w:rsidP="00666F64">
      <w:pPr>
        <w:pStyle w:val="Heading2"/>
        <w:spacing w:line="276" w:lineRule="auto"/>
        <w:jc w:val="both"/>
        <w:rPr>
          <w:b/>
          <w:bCs/>
          <w:color w:val="000000" w:themeColor="text1"/>
        </w:rPr>
      </w:pPr>
      <w:bookmarkStart w:id="38" w:name="_Toc208925653"/>
      <w:r w:rsidRPr="00666F64">
        <w:rPr>
          <w:b/>
          <w:bCs/>
          <w:color w:val="000000" w:themeColor="text1"/>
        </w:rPr>
        <w:t>Victim Confidentiality</w:t>
      </w:r>
      <w:bookmarkEnd w:id="38"/>
    </w:p>
    <w:p w14:paraId="7838DE42" w14:textId="58B05A27" w:rsidR="00F37E80" w:rsidRDefault="00F37E80" w:rsidP="00666F64">
      <w:pPr>
        <w:spacing w:after="0" w:line="240" w:lineRule="auto"/>
        <w:jc w:val="both"/>
      </w:pPr>
      <w:r>
        <w:t>H</w:t>
      </w:r>
      <w:r w:rsidR="002A1221">
        <w:t>illsborough College</w:t>
      </w:r>
      <w:r>
        <w:t xml:space="preserve"> recognizes the sensitive nature of sexual violence and is committed to protecting the privacy of any individual who reports an incident of sexual violence.  Personal identifiable information about the victim will be treated as confidential and only shared with persons with a specific need to know who are investigating/adjudicating the complaint or delivering resources for support services to the complainant (for example, publicly available record-keeping for purposes of Clery Act reporting and other disclosures will be made without inclusion of identifying information about the victim, as defined in 42 USC 1395 (a) (20)</w:t>
      </w:r>
      <w:r w:rsidR="0044357E">
        <w:t>)</w:t>
      </w:r>
      <w:r>
        <w:t>.  Additionally, the institution will maintain as confidential any accommodations or protective measures provided to the victim to the extent that maintaining such confidentiality would not impair the ability of the institution to provide the accommodations or protective measures.</w:t>
      </w:r>
    </w:p>
    <w:p w14:paraId="38B37A25" w14:textId="2C730259" w:rsidR="00F37E80" w:rsidRDefault="00F37E80" w:rsidP="00666F64">
      <w:pPr>
        <w:spacing w:after="0" w:line="240" w:lineRule="auto"/>
        <w:jc w:val="both"/>
      </w:pPr>
    </w:p>
    <w:p w14:paraId="5861B422" w14:textId="51EACE14" w:rsidR="00F37E80" w:rsidRDefault="00F37E80" w:rsidP="00666F64">
      <w:pPr>
        <w:spacing w:after="0" w:line="240" w:lineRule="auto"/>
        <w:jc w:val="both"/>
      </w:pPr>
      <w:r>
        <w:t xml:space="preserve">The College does not publish the </w:t>
      </w:r>
      <w:r w:rsidR="00013B8A">
        <w:t>names</w:t>
      </w:r>
      <w:r>
        <w:t xml:space="preserve"> of crime victims or house identifiable information regarding victims in the </w:t>
      </w:r>
      <w:r w:rsidR="00FB4D69">
        <w:t>College's</w:t>
      </w:r>
      <w:r>
        <w:t xml:space="preserve"> public safety </w:t>
      </w:r>
      <w:r w:rsidR="00C3507B">
        <w:t>department’s</w:t>
      </w:r>
      <w:r>
        <w:t xml:space="preserve"> Daily Crime and Fire Log or online.  Victims may request that directory information on file be removed from public resources by request to the office of the Vice President for Student Services and Enrollment Management at 813-253-7021.</w:t>
      </w:r>
    </w:p>
    <w:p w14:paraId="37485C43" w14:textId="77777777" w:rsidR="00F37E80" w:rsidRDefault="00F37E80" w:rsidP="00A0165A">
      <w:pPr>
        <w:spacing w:after="0" w:line="240" w:lineRule="auto"/>
        <w:jc w:val="both"/>
      </w:pPr>
    </w:p>
    <w:p w14:paraId="6E083CFF" w14:textId="2853EAB7" w:rsidR="00F37E80" w:rsidRPr="00A0165A" w:rsidRDefault="00F37E80" w:rsidP="00230E51">
      <w:pPr>
        <w:pStyle w:val="Heading2"/>
        <w:spacing w:line="276" w:lineRule="auto"/>
        <w:jc w:val="both"/>
        <w:rPr>
          <w:b/>
          <w:bCs/>
          <w:color w:val="000000" w:themeColor="text1"/>
        </w:rPr>
      </w:pPr>
      <w:bookmarkStart w:id="39" w:name="_Toc208925654"/>
      <w:r w:rsidRPr="00A0165A">
        <w:rPr>
          <w:b/>
          <w:bCs/>
          <w:color w:val="000000" w:themeColor="text1"/>
        </w:rPr>
        <w:lastRenderedPageBreak/>
        <w:t xml:space="preserve">Bystander Intervention </w:t>
      </w:r>
      <w:r w:rsidR="00230E51">
        <w:rPr>
          <w:b/>
          <w:bCs/>
          <w:color w:val="000000" w:themeColor="text1"/>
        </w:rPr>
        <w:t>and</w:t>
      </w:r>
      <w:r w:rsidRPr="00A0165A">
        <w:rPr>
          <w:b/>
          <w:bCs/>
          <w:color w:val="000000" w:themeColor="text1"/>
        </w:rPr>
        <w:t xml:space="preserve"> Risk Reduction</w:t>
      </w:r>
      <w:bookmarkEnd w:id="39"/>
    </w:p>
    <w:p w14:paraId="6C9A4854" w14:textId="6261A73E" w:rsidR="00F37E80" w:rsidRDefault="00F37E80" w:rsidP="00A0165A">
      <w:pPr>
        <w:spacing w:after="0" w:line="240" w:lineRule="auto"/>
        <w:jc w:val="both"/>
      </w:pPr>
      <w:r>
        <w:t xml:space="preserve">Bystanders play a critical role in the prevention of sexual and relationship violence.  They are “individuals who observe violence or witness conditions that perpetuate violence.  They are not directly involved but have the choice to intervene, speak up, or do something about </w:t>
      </w:r>
      <w:r w:rsidR="005918BE">
        <w:t>it.</w:t>
      </w:r>
      <w:r w:rsidR="008838B6">
        <w:t>”</w:t>
      </w:r>
      <w:r>
        <w:t xml:space="preserve">  We want to promote a culture of community accountability where bystanders are actively engaged in the prevention of violence without causing further harm.  We may not always know what to do</w:t>
      </w:r>
      <w:r w:rsidR="001869CB">
        <w:t>,</w:t>
      </w:r>
      <w:r>
        <w:t xml:space="preserve"> even if we want to help.  </w:t>
      </w:r>
      <w:r w:rsidR="00443513">
        <w:t>It is important to understand and use techniques for safe bystander intervention.</w:t>
      </w:r>
    </w:p>
    <w:p w14:paraId="0210477D" w14:textId="7B1EAC77" w:rsidR="00443513" w:rsidRDefault="00443513" w:rsidP="00A0165A">
      <w:pPr>
        <w:spacing w:after="0" w:line="240" w:lineRule="auto"/>
        <w:jc w:val="both"/>
      </w:pPr>
    </w:p>
    <w:p w14:paraId="5C7B4D93" w14:textId="62108EC6" w:rsidR="00107AA3" w:rsidRDefault="00886AFC" w:rsidP="00A0165A">
      <w:pPr>
        <w:spacing w:after="0" w:line="240" w:lineRule="auto"/>
        <w:jc w:val="both"/>
      </w:pPr>
      <w:r>
        <w:rPr>
          <w:noProof/>
        </w:rPr>
        <mc:AlternateContent>
          <mc:Choice Requires="wps">
            <w:drawing>
              <wp:anchor distT="0" distB="0" distL="114300" distR="114300" simplePos="0" relativeHeight="251689984" behindDoc="0" locked="0" layoutInCell="1" allowOverlap="1" wp14:anchorId="4C93B6CC" wp14:editId="63AF026C">
                <wp:simplePos x="0" y="0"/>
                <wp:positionH relativeFrom="margin">
                  <wp:align>left</wp:align>
                </wp:positionH>
                <wp:positionV relativeFrom="paragraph">
                  <wp:posOffset>154390</wp:posOffset>
                </wp:positionV>
                <wp:extent cx="6078855" cy="4797188"/>
                <wp:effectExtent l="0" t="0" r="17145" b="22860"/>
                <wp:wrapNone/>
                <wp:docPr id="1740222528" name="Text Box 8"/>
                <wp:cNvGraphicFramePr/>
                <a:graphic xmlns:a="http://schemas.openxmlformats.org/drawingml/2006/main">
                  <a:graphicData uri="http://schemas.microsoft.com/office/word/2010/wordprocessingShape">
                    <wps:wsp>
                      <wps:cNvSpPr txBox="1"/>
                      <wps:spPr>
                        <a:xfrm>
                          <a:off x="0" y="0"/>
                          <a:ext cx="6078855" cy="4797188"/>
                        </a:xfrm>
                        <a:prstGeom prst="rect">
                          <a:avLst/>
                        </a:prstGeom>
                        <a:solidFill>
                          <a:srgbClr val="FF0000"/>
                        </a:solidFill>
                        <a:ln w="6350">
                          <a:solidFill>
                            <a:prstClr val="black"/>
                          </a:solidFill>
                        </a:ln>
                      </wps:spPr>
                      <wps:txbx>
                        <w:txbxContent>
                          <w:p w14:paraId="06EEDFBF" w14:textId="77777777" w:rsidR="00886AFC" w:rsidRPr="00D863D3" w:rsidRDefault="00886AFC" w:rsidP="00886AFC">
                            <w:pPr>
                              <w:rPr>
                                <w:b/>
                                <w:bCs/>
                                <w:color w:val="FFFFFF" w:themeColor="background1"/>
                                <w:sz w:val="24"/>
                                <w:szCs w:val="24"/>
                              </w:rPr>
                            </w:pPr>
                            <w:r w:rsidRPr="00D863D3">
                              <w:rPr>
                                <w:b/>
                                <w:bCs/>
                                <w:color w:val="FFFFFF" w:themeColor="background1"/>
                                <w:sz w:val="24"/>
                                <w:szCs w:val="24"/>
                              </w:rPr>
                              <w:t>The Five Steps of Bystander Intervention (adapted by Darley &amp; Latane model of helping)</w:t>
                            </w:r>
                          </w:p>
                          <w:p w14:paraId="150A60BB" w14:textId="77777777" w:rsidR="00886AFC" w:rsidRPr="00D863D3" w:rsidRDefault="00886AFC" w:rsidP="00923DA8">
                            <w:pPr>
                              <w:pStyle w:val="ListParagraph"/>
                              <w:numPr>
                                <w:ilvl w:val="0"/>
                                <w:numId w:val="9"/>
                              </w:numPr>
                              <w:jc w:val="both"/>
                              <w:rPr>
                                <w:color w:val="FFFFFF" w:themeColor="background1"/>
                              </w:rPr>
                            </w:pPr>
                            <w:r w:rsidRPr="00D863D3">
                              <w:rPr>
                                <w:b/>
                                <w:bCs/>
                                <w:i/>
                                <w:iCs/>
                                <w:color w:val="FFFFFF" w:themeColor="background1"/>
                                <w:u w:val="single"/>
                              </w:rPr>
                              <w:t>Notice the event</w:t>
                            </w:r>
                            <w:r w:rsidRPr="00D863D3">
                              <w:rPr>
                                <w:color w:val="FFFFFF" w:themeColor="background1"/>
                              </w:rPr>
                              <w:t xml:space="preserve"> - Recognize that something is amiss or </w:t>
                            </w:r>
                            <w:proofErr w:type="gramStart"/>
                            <w:r w:rsidRPr="00D863D3">
                              <w:rPr>
                                <w:color w:val="FFFFFF" w:themeColor="background1"/>
                              </w:rPr>
                              <w:t>an emergency situation</w:t>
                            </w:r>
                            <w:proofErr w:type="gramEnd"/>
                            <w:r w:rsidRPr="00D863D3">
                              <w:rPr>
                                <w:color w:val="FFFFFF" w:themeColor="background1"/>
                              </w:rPr>
                              <w:t xml:space="preserve"> exists.  If you see someone who looks like they can be in trouble or needs help, ask if they are okay. </w:t>
                            </w:r>
                          </w:p>
                          <w:p w14:paraId="4A2D9E34"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Interpret the situation as an emergency</w:t>
                            </w:r>
                            <w:r w:rsidRPr="00D863D3">
                              <w:rPr>
                                <w:color w:val="FFFFFF" w:themeColor="background1"/>
                              </w:rPr>
                              <w:t xml:space="preserve"> – Determine that the event is not normal and requires immediate attention.  </w:t>
                            </w:r>
                          </w:p>
                          <w:p w14:paraId="531B1A8A"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Assume personal responsibility</w:t>
                            </w:r>
                            <w:r w:rsidRPr="00D863D3">
                              <w:rPr>
                                <w:color w:val="FFFFFF" w:themeColor="background1"/>
                              </w:rPr>
                              <w:t xml:space="preserve"> – Feel a personal obligation to act and help the victim.  Speak up when someone discusses plans to take advantage of another person.</w:t>
                            </w:r>
                          </w:p>
                          <w:p w14:paraId="51D5FE51"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Decide how to act</w:t>
                            </w:r>
                            <w:r w:rsidRPr="00D863D3">
                              <w:rPr>
                                <w:color w:val="FFFFFF" w:themeColor="background1"/>
                              </w:rPr>
                              <w:t xml:space="preserve"> - Determine the form of assistance to provide (see bystander intervention techniques).   </w:t>
                            </w:r>
                          </w:p>
                          <w:p w14:paraId="198A4FA1" w14:textId="77777777" w:rsidR="00886AFC" w:rsidRPr="00D863D3" w:rsidRDefault="00886AFC" w:rsidP="00923DA8">
                            <w:pPr>
                              <w:pStyle w:val="ListParagraph"/>
                              <w:numPr>
                                <w:ilvl w:val="0"/>
                                <w:numId w:val="9"/>
                              </w:numPr>
                              <w:jc w:val="both"/>
                              <w:rPr>
                                <w:b/>
                                <w:bCs/>
                                <w:i/>
                                <w:iCs/>
                                <w:color w:val="FFFFFF" w:themeColor="background1"/>
                                <w:u w:val="single"/>
                              </w:rPr>
                            </w:pPr>
                            <w:proofErr w:type="gramStart"/>
                            <w:r w:rsidRPr="00D863D3">
                              <w:rPr>
                                <w:b/>
                                <w:bCs/>
                                <w:i/>
                                <w:iCs/>
                                <w:color w:val="FFFFFF" w:themeColor="background1"/>
                                <w:u w:val="single"/>
                              </w:rPr>
                              <w:t>Take Action</w:t>
                            </w:r>
                            <w:proofErr w:type="gramEnd"/>
                            <w:r w:rsidRPr="00D863D3">
                              <w:rPr>
                                <w:color w:val="FFFFFF" w:themeColor="background1"/>
                              </w:rPr>
                              <w:t xml:space="preserve"> – Implement the chosen form of assistance to help the person in distress.  Decide how to safely intervene.</w:t>
                            </w:r>
                          </w:p>
                          <w:p w14:paraId="6A1DA409" w14:textId="77777777" w:rsidR="00886AFC" w:rsidRPr="00D863D3" w:rsidRDefault="00886AFC" w:rsidP="00886AFC">
                            <w:pPr>
                              <w:spacing w:line="276" w:lineRule="auto"/>
                              <w:jc w:val="both"/>
                              <w:rPr>
                                <w:b/>
                                <w:bCs/>
                                <w:color w:val="FFFFFF" w:themeColor="background1"/>
                                <w:sz w:val="24"/>
                                <w:szCs w:val="24"/>
                              </w:rPr>
                            </w:pPr>
                            <w:r w:rsidRPr="00D863D3">
                              <w:rPr>
                                <w:b/>
                                <w:bCs/>
                                <w:color w:val="FFFFFF" w:themeColor="background1"/>
                                <w:sz w:val="24"/>
                                <w:szCs w:val="24"/>
                              </w:rPr>
                              <w:t>Bystander Intervention Techniques</w:t>
                            </w:r>
                          </w:p>
                          <w:p w14:paraId="0E2AD13A"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 xml:space="preserve">Distract – </w:t>
                            </w:r>
                            <w:r w:rsidRPr="00D863D3">
                              <w:rPr>
                                <w:color w:val="FFFFFF" w:themeColor="background1"/>
                              </w:rPr>
                              <w:t>aim to subtly intervene without directly confronting the harasser.</w:t>
                            </w:r>
                          </w:p>
                          <w:p w14:paraId="1BA95D63"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Create a commotion, engage in a conversation.</w:t>
                            </w:r>
                          </w:p>
                          <w:p w14:paraId="4B706519"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Delegate</w:t>
                            </w:r>
                            <w:r w:rsidRPr="00D863D3">
                              <w:rPr>
                                <w:color w:val="FFFFFF" w:themeColor="background1"/>
                              </w:rPr>
                              <w:t xml:space="preserve"> – Seek assistance from others to intervene.</w:t>
                            </w:r>
                          </w:p>
                          <w:p w14:paraId="31E34A86"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Ask a friend or colleague to step in, find a manager or security officer.</w:t>
                            </w:r>
                          </w:p>
                          <w:p w14:paraId="77AEB35E"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Document</w:t>
                            </w:r>
                            <w:r w:rsidRPr="00D863D3">
                              <w:rPr>
                                <w:color w:val="FFFFFF" w:themeColor="background1"/>
                              </w:rPr>
                              <w:t xml:space="preserve"> – Record details of what happened.</w:t>
                            </w:r>
                          </w:p>
                          <w:p w14:paraId="0424224D"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Write down notes or record details on a phone.  This may be used later to recall certain details.</w:t>
                            </w:r>
                          </w:p>
                          <w:p w14:paraId="79448EE7"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Delay</w:t>
                            </w:r>
                            <w:r w:rsidRPr="00D863D3">
                              <w:rPr>
                                <w:color w:val="FFFFFF" w:themeColor="background1"/>
                              </w:rPr>
                              <w:t xml:space="preserve"> – Wait for the appropriate time to intervene.</w:t>
                            </w:r>
                          </w:p>
                          <w:p w14:paraId="562B3731"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Once the situation de-escalates it may be more appropriate to intervene.  This may allow you to minimize danger but check on the victim’s well-being.</w:t>
                            </w:r>
                          </w:p>
                          <w:p w14:paraId="52F135A1"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Direct</w:t>
                            </w:r>
                            <w:r w:rsidRPr="00D863D3">
                              <w:rPr>
                                <w:color w:val="FFFFFF" w:themeColor="background1"/>
                              </w:rPr>
                              <w:t xml:space="preserve"> – Confronting the harasser or situation openly.</w:t>
                            </w:r>
                          </w:p>
                          <w:p w14:paraId="0AA351BC"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Addressing the situation, saying “That’s not okay” or “leave them alone.”</w:t>
                            </w:r>
                          </w:p>
                          <w:p w14:paraId="36835085" w14:textId="77777777" w:rsidR="00886AFC" w:rsidRDefault="00886AFC" w:rsidP="00886AFC"/>
                          <w:p w14:paraId="66B4D322" w14:textId="77777777" w:rsidR="00886AFC" w:rsidRPr="004B28FF" w:rsidRDefault="00886AFC" w:rsidP="00886AFC">
                            <w:pPr>
                              <w:rPr>
                                <w:b/>
                                <w:bCs/>
                                <w:i/>
                                <w:iCs/>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93B6CC" id="Text Box 8" o:spid="_x0000_s1032" type="#_x0000_t202" style="position:absolute;left:0;text-align:left;margin-left:0;margin-top:12.15pt;width:478.65pt;height:377.7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" fillcolor="red" strokeweight=".5pt">
                <v:textbox>
                  <w:txbxContent>
                    <w:p w14:paraId="06EEDFBF" w14:textId="77777777" w:rsidR="00886AFC" w:rsidRPr="00D863D3" w:rsidRDefault="00886AFC" w:rsidP="00886AFC">
                      <w:pPr>
                        <w:rPr>
                          <w:b/>
                          <w:bCs/>
                          <w:color w:val="FFFFFF" w:themeColor="background1"/>
                          <w:sz w:val="24"/>
                          <w:szCs w:val="24"/>
                        </w:rPr>
                      </w:pPr>
                      <w:r w:rsidRPr="00D863D3">
                        <w:rPr>
                          <w:b/>
                          <w:bCs/>
                          <w:color w:val="FFFFFF" w:themeColor="background1"/>
                          <w:sz w:val="24"/>
                          <w:szCs w:val="24"/>
                        </w:rPr>
                        <w:t>The Five Steps of Bystander Intervention (adapted by Darley &amp; Latane model of helping)</w:t>
                      </w:r>
                    </w:p>
                    <w:p w14:paraId="150A60BB" w14:textId="77777777" w:rsidR="00886AFC" w:rsidRPr="00D863D3" w:rsidRDefault="00886AFC" w:rsidP="00923DA8">
                      <w:pPr>
                        <w:pStyle w:val="ListParagraph"/>
                        <w:numPr>
                          <w:ilvl w:val="0"/>
                          <w:numId w:val="9"/>
                        </w:numPr>
                        <w:jc w:val="both"/>
                        <w:rPr>
                          <w:color w:val="FFFFFF" w:themeColor="background1"/>
                        </w:rPr>
                      </w:pPr>
                      <w:r w:rsidRPr="00D863D3">
                        <w:rPr>
                          <w:b/>
                          <w:bCs/>
                          <w:i/>
                          <w:iCs/>
                          <w:color w:val="FFFFFF" w:themeColor="background1"/>
                          <w:u w:val="single"/>
                        </w:rPr>
                        <w:t>Notice the event</w:t>
                      </w:r>
                      <w:r w:rsidRPr="00D863D3">
                        <w:rPr>
                          <w:color w:val="FFFFFF" w:themeColor="background1"/>
                        </w:rPr>
                        <w:t xml:space="preserve"> - Recognize that something is amiss or </w:t>
                      </w:r>
                      <w:proofErr w:type="gramStart"/>
                      <w:r w:rsidRPr="00D863D3">
                        <w:rPr>
                          <w:color w:val="FFFFFF" w:themeColor="background1"/>
                        </w:rPr>
                        <w:t>an emergency situation</w:t>
                      </w:r>
                      <w:proofErr w:type="gramEnd"/>
                      <w:r w:rsidRPr="00D863D3">
                        <w:rPr>
                          <w:color w:val="FFFFFF" w:themeColor="background1"/>
                        </w:rPr>
                        <w:t xml:space="preserve"> exists.  If you see someone who looks like they can be in trouble or needs help, ask if they are okay. </w:t>
                      </w:r>
                    </w:p>
                    <w:p w14:paraId="4A2D9E34"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Interpret the situation as an emergency</w:t>
                      </w:r>
                      <w:r w:rsidRPr="00D863D3">
                        <w:rPr>
                          <w:color w:val="FFFFFF" w:themeColor="background1"/>
                        </w:rPr>
                        <w:t xml:space="preserve"> – Determine that the event is not normal and requires immediate attention.  </w:t>
                      </w:r>
                    </w:p>
                    <w:p w14:paraId="531B1A8A"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Assume personal responsibility</w:t>
                      </w:r>
                      <w:r w:rsidRPr="00D863D3">
                        <w:rPr>
                          <w:color w:val="FFFFFF" w:themeColor="background1"/>
                        </w:rPr>
                        <w:t xml:space="preserve"> – Feel a personal obligation to act and help the victim.  Speak up when someone discusses plans to take advantage of another person.</w:t>
                      </w:r>
                    </w:p>
                    <w:p w14:paraId="51D5FE51" w14:textId="77777777" w:rsidR="00886AFC" w:rsidRPr="00D863D3" w:rsidRDefault="00886AFC" w:rsidP="00923DA8">
                      <w:pPr>
                        <w:pStyle w:val="ListParagraph"/>
                        <w:numPr>
                          <w:ilvl w:val="0"/>
                          <w:numId w:val="9"/>
                        </w:numPr>
                        <w:jc w:val="both"/>
                        <w:rPr>
                          <w:b/>
                          <w:bCs/>
                          <w:i/>
                          <w:iCs/>
                          <w:color w:val="FFFFFF" w:themeColor="background1"/>
                          <w:u w:val="single"/>
                        </w:rPr>
                      </w:pPr>
                      <w:r w:rsidRPr="00D863D3">
                        <w:rPr>
                          <w:b/>
                          <w:bCs/>
                          <w:i/>
                          <w:iCs/>
                          <w:color w:val="FFFFFF" w:themeColor="background1"/>
                          <w:u w:val="single"/>
                        </w:rPr>
                        <w:t>Decide how to act</w:t>
                      </w:r>
                      <w:r w:rsidRPr="00D863D3">
                        <w:rPr>
                          <w:color w:val="FFFFFF" w:themeColor="background1"/>
                        </w:rPr>
                        <w:t xml:space="preserve"> - Determine the form of assistance to provide (see bystander intervention techniques).   </w:t>
                      </w:r>
                    </w:p>
                    <w:p w14:paraId="198A4FA1" w14:textId="77777777" w:rsidR="00886AFC" w:rsidRPr="00D863D3" w:rsidRDefault="00886AFC" w:rsidP="00923DA8">
                      <w:pPr>
                        <w:pStyle w:val="ListParagraph"/>
                        <w:numPr>
                          <w:ilvl w:val="0"/>
                          <w:numId w:val="9"/>
                        </w:numPr>
                        <w:jc w:val="both"/>
                        <w:rPr>
                          <w:b/>
                          <w:bCs/>
                          <w:i/>
                          <w:iCs/>
                          <w:color w:val="FFFFFF" w:themeColor="background1"/>
                          <w:u w:val="single"/>
                        </w:rPr>
                      </w:pPr>
                      <w:proofErr w:type="gramStart"/>
                      <w:r w:rsidRPr="00D863D3">
                        <w:rPr>
                          <w:b/>
                          <w:bCs/>
                          <w:i/>
                          <w:iCs/>
                          <w:color w:val="FFFFFF" w:themeColor="background1"/>
                          <w:u w:val="single"/>
                        </w:rPr>
                        <w:t>Take Action</w:t>
                      </w:r>
                      <w:proofErr w:type="gramEnd"/>
                      <w:r w:rsidRPr="00D863D3">
                        <w:rPr>
                          <w:color w:val="FFFFFF" w:themeColor="background1"/>
                        </w:rPr>
                        <w:t xml:space="preserve"> – Implement the chosen form of assistance to help the person in distress.  Decide how to safely intervene.</w:t>
                      </w:r>
                    </w:p>
                    <w:p w14:paraId="6A1DA409" w14:textId="77777777" w:rsidR="00886AFC" w:rsidRPr="00D863D3" w:rsidRDefault="00886AFC" w:rsidP="00886AFC">
                      <w:pPr>
                        <w:spacing w:line="276" w:lineRule="auto"/>
                        <w:jc w:val="both"/>
                        <w:rPr>
                          <w:b/>
                          <w:bCs/>
                          <w:color w:val="FFFFFF" w:themeColor="background1"/>
                          <w:sz w:val="24"/>
                          <w:szCs w:val="24"/>
                        </w:rPr>
                      </w:pPr>
                      <w:r w:rsidRPr="00D863D3">
                        <w:rPr>
                          <w:b/>
                          <w:bCs/>
                          <w:color w:val="FFFFFF" w:themeColor="background1"/>
                          <w:sz w:val="24"/>
                          <w:szCs w:val="24"/>
                        </w:rPr>
                        <w:t>Bystander Intervention Techniques</w:t>
                      </w:r>
                    </w:p>
                    <w:p w14:paraId="0E2AD13A"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 xml:space="preserve">Distract – </w:t>
                      </w:r>
                      <w:r w:rsidRPr="00D863D3">
                        <w:rPr>
                          <w:color w:val="FFFFFF" w:themeColor="background1"/>
                        </w:rPr>
                        <w:t>aim to subtly intervene without directly confronting the harasser.</w:t>
                      </w:r>
                    </w:p>
                    <w:p w14:paraId="1BA95D63"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Create a commotion, engage in a conversation.</w:t>
                      </w:r>
                    </w:p>
                    <w:p w14:paraId="4B706519"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Delegate</w:t>
                      </w:r>
                      <w:r w:rsidRPr="00D863D3">
                        <w:rPr>
                          <w:color w:val="FFFFFF" w:themeColor="background1"/>
                        </w:rPr>
                        <w:t xml:space="preserve"> – Seek assistance from others to intervene.</w:t>
                      </w:r>
                    </w:p>
                    <w:p w14:paraId="31E34A86"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Ask a friend or colleague to step in, find a manager or security officer.</w:t>
                      </w:r>
                    </w:p>
                    <w:p w14:paraId="77AEB35E"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Document</w:t>
                      </w:r>
                      <w:r w:rsidRPr="00D863D3">
                        <w:rPr>
                          <w:color w:val="FFFFFF" w:themeColor="background1"/>
                        </w:rPr>
                        <w:t xml:space="preserve"> – Record details of what happened.</w:t>
                      </w:r>
                    </w:p>
                    <w:p w14:paraId="0424224D"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Write down notes or record details on a phone.  This may be used later to recall certain details.</w:t>
                      </w:r>
                    </w:p>
                    <w:p w14:paraId="79448EE7"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Delay</w:t>
                      </w:r>
                      <w:r w:rsidRPr="00D863D3">
                        <w:rPr>
                          <w:color w:val="FFFFFF" w:themeColor="background1"/>
                        </w:rPr>
                        <w:t xml:space="preserve"> – Wait for the appropriate time to intervene.</w:t>
                      </w:r>
                    </w:p>
                    <w:p w14:paraId="562B3731"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Once the situation de-escalates it may be more appropriate to intervene.  This may allow you to minimize danger but check on the victim’s well-being.</w:t>
                      </w:r>
                    </w:p>
                    <w:p w14:paraId="52F135A1" w14:textId="77777777" w:rsidR="00886AFC" w:rsidRPr="00D863D3" w:rsidRDefault="00886AFC" w:rsidP="00923DA8">
                      <w:pPr>
                        <w:pStyle w:val="ListParagraph"/>
                        <w:numPr>
                          <w:ilvl w:val="0"/>
                          <w:numId w:val="10"/>
                        </w:numPr>
                        <w:jc w:val="both"/>
                        <w:rPr>
                          <w:b/>
                          <w:bCs/>
                          <w:color w:val="FFFFFF" w:themeColor="background1"/>
                        </w:rPr>
                      </w:pPr>
                      <w:r w:rsidRPr="00D863D3">
                        <w:rPr>
                          <w:b/>
                          <w:bCs/>
                          <w:color w:val="FFFFFF" w:themeColor="background1"/>
                        </w:rPr>
                        <w:t>Direct</w:t>
                      </w:r>
                      <w:r w:rsidRPr="00D863D3">
                        <w:rPr>
                          <w:color w:val="FFFFFF" w:themeColor="background1"/>
                        </w:rPr>
                        <w:t xml:space="preserve"> – Confronting the harasser or situation openly.</w:t>
                      </w:r>
                    </w:p>
                    <w:p w14:paraId="0AA351BC" w14:textId="77777777" w:rsidR="00886AFC" w:rsidRPr="00D863D3" w:rsidRDefault="00886AFC" w:rsidP="00923DA8">
                      <w:pPr>
                        <w:pStyle w:val="ListParagraph"/>
                        <w:numPr>
                          <w:ilvl w:val="1"/>
                          <w:numId w:val="10"/>
                        </w:numPr>
                        <w:jc w:val="both"/>
                        <w:rPr>
                          <w:b/>
                          <w:bCs/>
                          <w:color w:val="FFFFFF" w:themeColor="background1"/>
                        </w:rPr>
                      </w:pPr>
                      <w:r w:rsidRPr="00D863D3">
                        <w:rPr>
                          <w:color w:val="FFFFFF" w:themeColor="background1"/>
                        </w:rPr>
                        <w:t>Addressing the situation, saying “That’s not okay” or “leave them alone.”</w:t>
                      </w:r>
                    </w:p>
                    <w:p w14:paraId="36835085" w14:textId="77777777" w:rsidR="00886AFC" w:rsidRDefault="00886AFC" w:rsidP="00886AFC"/>
                    <w:p w14:paraId="66B4D322" w14:textId="77777777" w:rsidR="00886AFC" w:rsidRPr="004B28FF" w:rsidRDefault="00886AFC" w:rsidP="00886AFC">
                      <w:pPr>
                        <w:rPr>
                          <w:b/>
                          <w:bCs/>
                          <w:i/>
                          <w:iCs/>
                          <w:u w:val="single"/>
                        </w:rPr>
                      </w:pPr>
                    </w:p>
                  </w:txbxContent>
                </v:textbox>
                <w10:wrap anchorx="margin"/>
              </v:shape>
            </w:pict>
          </mc:Fallback>
        </mc:AlternateContent>
      </w:r>
    </w:p>
    <w:p w14:paraId="3D293EAD" w14:textId="77777777" w:rsidR="00107AA3" w:rsidRDefault="00107AA3" w:rsidP="00A0165A">
      <w:pPr>
        <w:spacing w:after="0" w:line="240" w:lineRule="auto"/>
        <w:jc w:val="both"/>
      </w:pPr>
    </w:p>
    <w:p w14:paraId="7458929B" w14:textId="77777777" w:rsidR="00107AA3" w:rsidRDefault="00107AA3" w:rsidP="00A0165A">
      <w:pPr>
        <w:spacing w:after="0" w:line="240" w:lineRule="auto"/>
        <w:jc w:val="both"/>
      </w:pPr>
    </w:p>
    <w:p w14:paraId="7FD60E64" w14:textId="77777777" w:rsidR="00107AA3" w:rsidRDefault="00107AA3" w:rsidP="00A0165A">
      <w:pPr>
        <w:spacing w:after="0" w:line="240" w:lineRule="auto"/>
        <w:jc w:val="both"/>
      </w:pPr>
    </w:p>
    <w:p w14:paraId="1104B577" w14:textId="77777777" w:rsidR="00D8282E" w:rsidRDefault="00D8282E" w:rsidP="00A0165A">
      <w:pPr>
        <w:spacing w:after="0" w:line="240" w:lineRule="auto"/>
        <w:jc w:val="both"/>
      </w:pPr>
    </w:p>
    <w:p w14:paraId="62183004" w14:textId="77777777" w:rsidR="00D8282E" w:rsidRDefault="00D8282E" w:rsidP="00A0165A">
      <w:pPr>
        <w:spacing w:after="0" w:line="240" w:lineRule="auto"/>
        <w:jc w:val="both"/>
      </w:pPr>
    </w:p>
    <w:p w14:paraId="1EF9003B" w14:textId="77777777" w:rsidR="00D8282E" w:rsidRDefault="00D8282E" w:rsidP="00A0165A">
      <w:pPr>
        <w:spacing w:after="0" w:line="240" w:lineRule="auto"/>
        <w:jc w:val="both"/>
      </w:pPr>
    </w:p>
    <w:p w14:paraId="4C810CFC" w14:textId="77777777" w:rsidR="00D8282E" w:rsidRDefault="00D8282E" w:rsidP="00A0165A">
      <w:pPr>
        <w:spacing w:after="0" w:line="240" w:lineRule="auto"/>
        <w:jc w:val="both"/>
      </w:pPr>
    </w:p>
    <w:p w14:paraId="4E64F552" w14:textId="77777777" w:rsidR="00D8282E" w:rsidRDefault="00D8282E" w:rsidP="00A0165A">
      <w:pPr>
        <w:spacing w:after="0" w:line="240" w:lineRule="auto"/>
        <w:jc w:val="both"/>
      </w:pPr>
    </w:p>
    <w:p w14:paraId="1186B02E" w14:textId="77777777" w:rsidR="00D8282E" w:rsidRDefault="00D8282E" w:rsidP="00A0165A">
      <w:pPr>
        <w:spacing w:after="0" w:line="240" w:lineRule="auto"/>
        <w:jc w:val="both"/>
      </w:pPr>
    </w:p>
    <w:p w14:paraId="5ADFFD37" w14:textId="77777777" w:rsidR="00D8282E" w:rsidRDefault="00D8282E" w:rsidP="00A0165A">
      <w:pPr>
        <w:spacing w:after="0" w:line="240" w:lineRule="auto"/>
        <w:jc w:val="both"/>
      </w:pPr>
    </w:p>
    <w:p w14:paraId="0E1447E5" w14:textId="77777777" w:rsidR="00D8282E" w:rsidRDefault="00D8282E" w:rsidP="00A0165A">
      <w:pPr>
        <w:spacing w:after="0" w:line="240" w:lineRule="auto"/>
        <w:jc w:val="both"/>
      </w:pPr>
    </w:p>
    <w:p w14:paraId="7033B277" w14:textId="77777777" w:rsidR="00507557" w:rsidRDefault="00507557" w:rsidP="00A0165A">
      <w:pPr>
        <w:spacing w:after="0" w:line="240" w:lineRule="auto"/>
        <w:jc w:val="both"/>
      </w:pPr>
    </w:p>
    <w:p w14:paraId="2FB55D3C" w14:textId="77777777" w:rsidR="00507557" w:rsidRDefault="00507557" w:rsidP="00A0165A">
      <w:pPr>
        <w:spacing w:after="0" w:line="240" w:lineRule="auto"/>
        <w:jc w:val="both"/>
      </w:pPr>
    </w:p>
    <w:p w14:paraId="2C08E3A5" w14:textId="77777777" w:rsidR="00886AFC" w:rsidRDefault="00886AFC" w:rsidP="00DE1A75">
      <w:pPr>
        <w:spacing w:after="0" w:line="240" w:lineRule="auto"/>
        <w:jc w:val="both"/>
      </w:pPr>
    </w:p>
    <w:p w14:paraId="078E365D" w14:textId="77777777" w:rsidR="00886AFC" w:rsidRDefault="00886AFC" w:rsidP="00DE1A75">
      <w:pPr>
        <w:spacing w:after="0" w:line="240" w:lineRule="auto"/>
        <w:jc w:val="both"/>
      </w:pPr>
    </w:p>
    <w:p w14:paraId="1DECBF7B" w14:textId="77777777" w:rsidR="00886AFC" w:rsidRDefault="00886AFC" w:rsidP="00DE1A75">
      <w:pPr>
        <w:spacing w:after="0" w:line="240" w:lineRule="auto"/>
        <w:jc w:val="both"/>
      </w:pPr>
    </w:p>
    <w:p w14:paraId="5F642FC5" w14:textId="77777777" w:rsidR="00886AFC" w:rsidRDefault="00886AFC" w:rsidP="00DE1A75">
      <w:pPr>
        <w:spacing w:after="0" w:line="240" w:lineRule="auto"/>
        <w:jc w:val="both"/>
      </w:pPr>
    </w:p>
    <w:p w14:paraId="323E82B6" w14:textId="77777777" w:rsidR="00886AFC" w:rsidRDefault="00886AFC" w:rsidP="00DE1A75">
      <w:pPr>
        <w:spacing w:after="0" w:line="240" w:lineRule="auto"/>
        <w:jc w:val="both"/>
      </w:pPr>
    </w:p>
    <w:p w14:paraId="02F16EC0" w14:textId="77777777" w:rsidR="00886AFC" w:rsidRDefault="00886AFC" w:rsidP="00DE1A75">
      <w:pPr>
        <w:spacing w:after="0" w:line="240" w:lineRule="auto"/>
        <w:jc w:val="both"/>
      </w:pPr>
    </w:p>
    <w:p w14:paraId="08B33FFB" w14:textId="77777777" w:rsidR="00886AFC" w:rsidRDefault="00886AFC" w:rsidP="00DE1A75">
      <w:pPr>
        <w:spacing w:after="0" w:line="240" w:lineRule="auto"/>
        <w:jc w:val="both"/>
      </w:pPr>
    </w:p>
    <w:p w14:paraId="216CB679" w14:textId="77777777" w:rsidR="00886AFC" w:rsidRDefault="00886AFC" w:rsidP="00DE1A75">
      <w:pPr>
        <w:spacing w:after="0" w:line="240" w:lineRule="auto"/>
        <w:jc w:val="both"/>
      </w:pPr>
    </w:p>
    <w:p w14:paraId="53EF97C3" w14:textId="77777777" w:rsidR="00886AFC" w:rsidRDefault="00886AFC" w:rsidP="00DE1A75">
      <w:pPr>
        <w:spacing w:after="0" w:line="240" w:lineRule="auto"/>
        <w:jc w:val="both"/>
      </w:pPr>
    </w:p>
    <w:p w14:paraId="2C7189D7" w14:textId="77777777" w:rsidR="00886AFC" w:rsidRDefault="00886AFC" w:rsidP="00DE1A75">
      <w:pPr>
        <w:spacing w:after="0" w:line="240" w:lineRule="auto"/>
        <w:jc w:val="both"/>
      </w:pPr>
    </w:p>
    <w:p w14:paraId="15915F6E" w14:textId="77777777" w:rsidR="00886AFC" w:rsidRDefault="00886AFC" w:rsidP="00DE1A75">
      <w:pPr>
        <w:spacing w:after="0" w:line="240" w:lineRule="auto"/>
        <w:jc w:val="both"/>
      </w:pPr>
    </w:p>
    <w:p w14:paraId="6F4B4996" w14:textId="77777777" w:rsidR="00886AFC" w:rsidRDefault="00886AFC" w:rsidP="00DE1A75">
      <w:pPr>
        <w:spacing w:after="0" w:line="240" w:lineRule="auto"/>
        <w:jc w:val="both"/>
      </w:pPr>
    </w:p>
    <w:p w14:paraId="34AE3532" w14:textId="77777777" w:rsidR="00886AFC" w:rsidRDefault="00886AFC" w:rsidP="00DE1A75">
      <w:pPr>
        <w:spacing w:after="0" w:line="240" w:lineRule="auto"/>
        <w:jc w:val="both"/>
      </w:pPr>
    </w:p>
    <w:p w14:paraId="78DFEA42" w14:textId="77777777" w:rsidR="00886AFC" w:rsidRDefault="00886AFC" w:rsidP="00DE1A75">
      <w:pPr>
        <w:spacing w:after="0" w:line="240" w:lineRule="auto"/>
        <w:jc w:val="both"/>
      </w:pPr>
    </w:p>
    <w:p w14:paraId="275432DF" w14:textId="77777777" w:rsidR="00886AFC" w:rsidRDefault="00886AFC" w:rsidP="00DE1A75">
      <w:pPr>
        <w:spacing w:after="0" w:line="240" w:lineRule="auto"/>
        <w:jc w:val="both"/>
      </w:pPr>
    </w:p>
    <w:p w14:paraId="2E92AFF8" w14:textId="77777777" w:rsidR="00886AFC" w:rsidRDefault="00886AFC" w:rsidP="00DE1A75">
      <w:pPr>
        <w:spacing w:after="0" w:line="240" w:lineRule="auto"/>
        <w:jc w:val="both"/>
      </w:pPr>
    </w:p>
    <w:p w14:paraId="5155383C" w14:textId="77777777" w:rsidR="00886AFC" w:rsidRDefault="00886AFC" w:rsidP="00DE1A75">
      <w:pPr>
        <w:spacing w:after="0" w:line="240" w:lineRule="auto"/>
        <w:jc w:val="both"/>
      </w:pPr>
    </w:p>
    <w:p w14:paraId="293F7AA4" w14:textId="77777777" w:rsidR="00886AFC" w:rsidRDefault="00886AFC" w:rsidP="00DE1A75">
      <w:pPr>
        <w:spacing w:after="0" w:line="240" w:lineRule="auto"/>
        <w:jc w:val="both"/>
      </w:pPr>
    </w:p>
    <w:p w14:paraId="74260140" w14:textId="77777777" w:rsidR="00886AFC" w:rsidRDefault="00886AFC" w:rsidP="00DE1A75">
      <w:pPr>
        <w:spacing w:after="0" w:line="240" w:lineRule="auto"/>
        <w:jc w:val="both"/>
      </w:pPr>
    </w:p>
    <w:p w14:paraId="413C3EDE" w14:textId="6585C5B1" w:rsidR="00F37E80" w:rsidRDefault="00F37E80" w:rsidP="00DE1A75">
      <w:pPr>
        <w:spacing w:after="0" w:line="240" w:lineRule="auto"/>
        <w:jc w:val="both"/>
      </w:pPr>
      <w:r w:rsidRPr="00297F34">
        <w:t>When you sense</w:t>
      </w:r>
      <w:r>
        <w:t xml:space="preserve"> danger or even feel something is potentially dangerous, </w:t>
      </w:r>
      <w:r w:rsidRPr="00297F34">
        <w:rPr>
          <w:b/>
          <w:bCs/>
        </w:rPr>
        <w:t>dial 911</w:t>
      </w:r>
      <w:r>
        <w:t>.  This could be when a person is yelling at or being physically abusive towards another</w:t>
      </w:r>
      <w:r w:rsidR="001869CB">
        <w:t>,</w:t>
      </w:r>
      <w:r>
        <w:t xml:space="preserve"> and it is not safe for you to interrupt.  </w:t>
      </w:r>
    </w:p>
    <w:p w14:paraId="1F155721" w14:textId="77777777" w:rsidR="000D3AE5" w:rsidRDefault="000D3AE5" w:rsidP="00A0165A">
      <w:pPr>
        <w:spacing w:after="0" w:line="240" w:lineRule="auto"/>
        <w:jc w:val="both"/>
      </w:pPr>
    </w:p>
    <w:p w14:paraId="6605617E" w14:textId="77777777" w:rsidR="000D3AE5" w:rsidRDefault="000D3AE5" w:rsidP="000D3AE5">
      <w:pPr>
        <w:spacing w:after="0" w:line="240" w:lineRule="auto"/>
      </w:pPr>
    </w:p>
    <w:p w14:paraId="2BAF9486" w14:textId="77777777" w:rsidR="00F37E80" w:rsidRPr="003A7844" w:rsidRDefault="00F37E80" w:rsidP="00E9272E">
      <w:pPr>
        <w:pStyle w:val="Heading2"/>
        <w:spacing w:line="276" w:lineRule="auto"/>
        <w:jc w:val="both"/>
        <w:rPr>
          <w:b/>
          <w:bCs/>
          <w:color w:val="auto"/>
        </w:rPr>
      </w:pPr>
      <w:bookmarkStart w:id="40" w:name="_Toc208925655"/>
      <w:r w:rsidRPr="003A7844">
        <w:rPr>
          <w:b/>
          <w:bCs/>
          <w:color w:val="auto"/>
        </w:rPr>
        <w:t>Education &amp; Awareness Programs</w:t>
      </w:r>
      <w:bookmarkEnd w:id="40"/>
    </w:p>
    <w:p w14:paraId="624EAE38" w14:textId="1A8502BE" w:rsidR="00613498" w:rsidRDefault="003A7844" w:rsidP="00E9272E">
      <w:pPr>
        <w:jc w:val="both"/>
      </w:pPr>
      <w:r w:rsidRPr="003A7844">
        <w:t>Throughout the year, programs designed to promote awareness are presented by a variety of college resources. Prevention programs include an overview of the College’s policies and procedures, relevant definitions, including prohibited conduct, discussion of the impact of alcohol and illegal drug use, effective consent, safe and positive options for bystander intervention, and information about risk reduction.</w:t>
      </w:r>
      <w:r w:rsidR="002A750F">
        <w:t xml:space="preserve"> </w:t>
      </w:r>
      <w:r w:rsidRPr="003A7844">
        <w:t xml:space="preserve"> Incoming students and new employees will receive primary prevention and awareness programming as part of their orientation. </w:t>
      </w:r>
      <w:r w:rsidR="00E513FC">
        <w:t xml:space="preserve"> </w:t>
      </w:r>
      <w:r w:rsidRPr="003A7844">
        <w:t>Returning students and employees will receive information on a periodic basis. H</w:t>
      </w:r>
      <w:r w:rsidR="00E513FC">
        <w:t>illsborough College’s</w:t>
      </w:r>
      <w:r w:rsidRPr="003A7844">
        <w:t xml:space="preserve"> Title IX Coordinator will coordinate </w:t>
      </w:r>
      <w:r w:rsidRPr="003A7844">
        <w:lastRenderedPageBreak/>
        <w:t>the education and prevention</w:t>
      </w:r>
      <w:r w:rsidR="00613498">
        <w:t xml:space="preserve"> </w:t>
      </w:r>
      <w:r w:rsidRPr="003A7844">
        <w:t>calendar and provide programming to campus needs and climate in conjunction with the Campus Dean of Student Services/H</w:t>
      </w:r>
      <w:r w:rsidR="00E513FC">
        <w:t>illsborough College</w:t>
      </w:r>
      <w:r w:rsidRPr="003A7844">
        <w:t xml:space="preserve"> Human Resources Department. </w:t>
      </w:r>
      <w:r w:rsidR="00E513FC">
        <w:t xml:space="preserve"> </w:t>
      </w:r>
      <w:r w:rsidRPr="003A7844">
        <w:t>All educational programs include a review of resources and reporting options available for students, faculty, and staff.</w:t>
      </w:r>
      <w:r w:rsidR="00E513FC">
        <w:t xml:space="preserve"> </w:t>
      </w:r>
      <w:r w:rsidRPr="003A7844">
        <w:t xml:space="preserve"> As part of </w:t>
      </w:r>
      <w:r w:rsidR="003E5ACB">
        <w:t xml:space="preserve">the </w:t>
      </w:r>
      <w:r w:rsidRPr="003A7844">
        <w:t xml:space="preserve">“Violence Against Women Reauthorization Act of 2013” and </w:t>
      </w:r>
      <w:r w:rsidR="003E5ACB">
        <w:t>the</w:t>
      </w:r>
      <w:r w:rsidRPr="003A7844">
        <w:t xml:space="preserve"> Clery Act, educational programs at H</w:t>
      </w:r>
      <w:r w:rsidR="00E513FC">
        <w:t>illsborough College</w:t>
      </w:r>
      <w:r w:rsidRPr="003A7844">
        <w:t xml:space="preserve"> are required to include:</w:t>
      </w:r>
    </w:p>
    <w:p w14:paraId="4D5AE32A" w14:textId="152E6B18" w:rsidR="00C767A4" w:rsidRDefault="009D0C67" w:rsidP="00923DA8">
      <w:pPr>
        <w:pStyle w:val="ListParagraph"/>
        <w:numPr>
          <w:ilvl w:val="0"/>
          <w:numId w:val="11"/>
        </w:numPr>
        <w:jc w:val="both"/>
      </w:pPr>
      <w:r>
        <w:t xml:space="preserve">Primary prevention and awareness programs for new students and new employees, including safe and possible options for intervention for </w:t>
      </w:r>
      <w:r w:rsidR="002E3C42">
        <w:t>bystanders</w:t>
      </w:r>
      <w:r>
        <w:t>:</w:t>
      </w:r>
    </w:p>
    <w:p w14:paraId="45268539" w14:textId="30CF3B28" w:rsidR="00AF28CA" w:rsidRDefault="00AC5975" w:rsidP="00923DA8">
      <w:pPr>
        <w:pStyle w:val="ListParagraph"/>
        <w:numPr>
          <w:ilvl w:val="1"/>
          <w:numId w:val="11"/>
        </w:numPr>
        <w:jc w:val="both"/>
      </w:pPr>
      <w:r>
        <w:t>A statement that Hillsborough College prohibits the offense of domestic violence, dating viole</w:t>
      </w:r>
      <w:r w:rsidR="00AF28CA">
        <w:t>nce, sexual assault</w:t>
      </w:r>
      <w:r w:rsidR="00847F4A">
        <w:t>,</w:t>
      </w:r>
      <w:r w:rsidR="00AF28CA">
        <w:t xml:space="preserve"> and </w:t>
      </w:r>
      <w:proofErr w:type="gramStart"/>
      <w:r w:rsidR="00AF28CA">
        <w:t>stalking</w:t>
      </w:r>
      <w:r w:rsidR="00352B0A">
        <w:t>;</w:t>
      </w:r>
      <w:proofErr w:type="gramEnd"/>
    </w:p>
    <w:p w14:paraId="796EC994" w14:textId="08339609" w:rsidR="00AF28CA" w:rsidRDefault="00AF28CA" w:rsidP="00923DA8">
      <w:pPr>
        <w:pStyle w:val="ListParagraph"/>
        <w:numPr>
          <w:ilvl w:val="1"/>
          <w:numId w:val="11"/>
        </w:numPr>
        <w:jc w:val="both"/>
      </w:pPr>
      <w:r w:rsidRPr="00AF28CA">
        <w:t>The definition of domestic violence, dating violence, sexual assault</w:t>
      </w:r>
      <w:r w:rsidR="00847F4A">
        <w:t>,</w:t>
      </w:r>
      <w:r w:rsidRPr="00AF28CA">
        <w:t xml:space="preserve"> and stalking under Florida </w:t>
      </w:r>
      <w:proofErr w:type="gramStart"/>
      <w:r w:rsidRPr="00AF28CA">
        <w:t>law</w:t>
      </w:r>
      <w:r w:rsidR="00352B0A">
        <w:t>;</w:t>
      </w:r>
      <w:proofErr w:type="gramEnd"/>
    </w:p>
    <w:p w14:paraId="161D9E4E" w14:textId="77777777" w:rsidR="00AF28CA" w:rsidRDefault="00AF28CA" w:rsidP="00923DA8">
      <w:pPr>
        <w:pStyle w:val="ListParagraph"/>
        <w:numPr>
          <w:ilvl w:val="1"/>
          <w:numId w:val="11"/>
        </w:numPr>
        <w:jc w:val="both"/>
      </w:pPr>
      <w:r w:rsidRPr="00AF28CA">
        <w:t xml:space="preserve">The definition of consent under Florida Law, in reference to sexual </w:t>
      </w:r>
      <w:proofErr w:type="gramStart"/>
      <w:r w:rsidRPr="00AF28CA">
        <w:t>activity;</w:t>
      </w:r>
      <w:proofErr w:type="gramEnd"/>
    </w:p>
    <w:p w14:paraId="2E026087" w14:textId="41369F80" w:rsidR="00AF28CA" w:rsidRDefault="00AF28CA" w:rsidP="00923DA8">
      <w:pPr>
        <w:pStyle w:val="ListParagraph"/>
        <w:numPr>
          <w:ilvl w:val="1"/>
          <w:numId w:val="11"/>
        </w:numPr>
        <w:jc w:val="both"/>
      </w:pPr>
      <w:r w:rsidRPr="00AF28CA">
        <w:t>Safe and positive options for bystander intervention that may be carried out by an individual to prevent harm or intervene when there is a risk of domestic violence, dating violence, sexual assault, stalking</w:t>
      </w:r>
      <w:r w:rsidR="00847F4A">
        <w:t>,</w:t>
      </w:r>
      <w:r w:rsidRPr="00AF28CA">
        <w:t xml:space="preserve"> or any form of sexual misconduct against a </w:t>
      </w:r>
      <w:proofErr w:type="gramStart"/>
      <w:r w:rsidRPr="00AF28CA">
        <w:t>person</w:t>
      </w:r>
      <w:r w:rsidR="00352B0A">
        <w:t>;</w:t>
      </w:r>
      <w:proofErr w:type="gramEnd"/>
    </w:p>
    <w:p w14:paraId="08DD78A4" w14:textId="77777777" w:rsidR="00AF28CA" w:rsidRDefault="00AF28CA" w:rsidP="00923DA8">
      <w:pPr>
        <w:pStyle w:val="ListParagraph"/>
        <w:numPr>
          <w:ilvl w:val="1"/>
          <w:numId w:val="11"/>
        </w:numPr>
        <w:jc w:val="both"/>
      </w:pPr>
      <w:r w:rsidRPr="00AF28CA">
        <w:t>Information on risk reduction to recognize warning signs of abusive behavior and how to avoid potential attacks; and</w:t>
      </w:r>
    </w:p>
    <w:p w14:paraId="7F5C8422" w14:textId="74E2281C" w:rsidR="00703132" w:rsidRDefault="00703132" w:rsidP="00923DA8">
      <w:pPr>
        <w:pStyle w:val="ListParagraph"/>
        <w:numPr>
          <w:ilvl w:val="1"/>
          <w:numId w:val="11"/>
        </w:numPr>
        <w:jc w:val="both"/>
      </w:pPr>
      <w:r w:rsidRPr="00703132">
        <w:t>Ongoing prevention and awareness programs for Hillsborough College’s students, faculty</w:t>
      </w:r>
      <w:r w:rsidR="00847F4A">
        <w:t>,</w:t>
      </w:r>
      <w:r w:rsidRPr="00703132">
        <w:t xml:space="preserve"> and staff.</w:t>
      </w:r>
    </w:p>
    <w:p w14:paraId="5E44F35E" w14:textId="7A26DAED" w:rsidR="00AC5975" w:rsidRDefault="00AF28CA" w:rsidP="00923DA8">
      <w:pPr>
        <w:pStyle w:val="ListParagraph"/>
        <w:numPr>
          <w:ilvl w:val="0"/>
          <w:numId w:val="11"/>
        </w:numPr>
        <w:jc w:val="both"/>
      </w:pPr>
      <w:r w:rsidRPr="00AF28CA">
        <w:t>Training for the Title IX Coordinator, Public Safety Officers, H</w:t>
      </w:r>
      <w:r w:rsidR="00703132">
        <w:t>illsborough College</w:t>
      </w:r>
      <w:r w:rsidRPr="00AF28CA">
        <w:t xml:space="preserve"> designated “Responsible Employees</w:t>
      </w:r>
      <w:r w:rsidR="00703132">
        <w:t>,</w:t>
      </w:r>
      <w:r w:rsidRPr="00AF28CA">
        <w:t>” victim advocates, and other staff involved with responding to, investigating</w:t>
      </w:r>
      <w:r w:rsidR="00847F4A">
        <w:t>,</w:t>
      </w:r>
      <w:r w:rsidRPr="00AF28CA">
        <w:t xml:space="preserve"> or adjudicating sexual misconduct will be conducted annually.</w:t>
      </w:r>
      <w:r w:rsidR="00AC5975">
        <w:tab/>
      </w:r>
    </w:p>
    <w:p w14:paraId="221C5B66" w14:textId="045289FA" w:rsidR="003A7844" w:rsidRDefault="0099225F" w:rsidP="00C767A4">
      <w:r>
        <w:tab/>
      </w:r>
    </w:p>
    <w:p w14:paraId="7EB5AE6D" w14:textId="4690CCAC" w:rsidR="00F37E80" w:rsidRPr="00160424" w:rsidRDefault="00F37E80" w:rsidP="00160424">
      <w:pPr>
        <w:pStyle w:val="Heading2"/>
        <w:spacing w:line="276" w:lineRule="auto"/>
        <w:rPr>
          <w:b/>
          <w:bCs/>
          <w:color w:val="auto"/>
        </w:rPr>
      </w:pPr>
      <w:bookmarkStart w:id="41" w:name="_Toc208925656"/>
      <w:r w:rsidRPr="00160424">
        <w:rPr>
          <w:b/>
          <w:bCs/>
          <w:color w:val="auto"/>
        </w:rPr>
        <w:t>Conduct Proceedings</w:t>
      </w:r>
      <w:bookmarkEnd w:id="41"/>
    </w:p>
    <w:p w14:paraId="352C62BD" w14:textId="44C473D2" w:rsidR="0012689C" w:rsidRDefault="000D3ED4" w:rsidP="0012689C">
      <w:pPr>
        <w:jc w:val="both"/>
      </w:pPr>
      <w:r>
        <w:t>H</w:t>
      </w:r>
      <w:r w:rsidR="00160424">
        <w:t>illsborough College</w:t>
      </w:r>
      <w:r>
        <w:t xml:space="preserve"> strictly prohibits all acts of sexual assault, domestic violence, dating violence, and stalking. In addition to facing criminal action, any student found responsible for violating the policy on sexual misconduct is subject to the Code of Student Conduct and Disciplinary Procedure</w:t>
      </w:r>
      <w:r w:rsidR="00160424">
        <w:t>s</w:t>
      </w:r>
      <w:r>
        <w:t xml:space="preserve"> and may be subject to disciplinary sanctions ranging from probation to expulsion, depending on the incident. </w:t>
      </w:r>
      <w:r w:rsidR="00160424">
        <w:t xml:space="preserve"> </w:t>
      </w:r>
      <w:r>
        <w:t>H</w:t>
      </w:r>
      <w:r w:rsidR="00160424">
        <w:t>illsborough College</w:t>
      </w:r>
      <w:r>
        <w:t xml:space="preserve"> reserves the right to broaden or lessen any range of disciplinary sanctions depending on the circumstances of each case. </w:t>
      </w:r>
      <w:r w:rsidR="00160424">
        <w:t xml:space="preserve"> Hillsborough College</w:t>
      </w:r>
      <w:r>
        <w:t xml:space="preserve"> will determine the appropriate corrective action. </w:t>
      </w:r>
    </w:p>
    <w:p w14:paraId="4BD110F4" w14:textId="4D549DDB" w:rsidR="00160424" w:rsidRDefault="000D3ED4" w:rsidP="0012689C">
      <w:pPr>
        <w:jc w:val="both"/>
      </w:pPr>
      <w:r>
        <w:t xml:space="preserve">All conduct proceedings, whether the conduct is reported to have occurred on or off campus, shall provide a prompt, fair and impartial investigation and resolution by officials who have received annual training on the nature of the types of cases they are handling, on how to investigate, and how to conduct a hearing in a manner that protects the safety of victims and promotes accountability. </w:t>
      </w:r>
      <w:r w:rsidR="001005DE">
        <w:t xml:space="preserve"> </w:t>
      </w:r>
      <w:r>
        <w:t xml:space="preserve">Determination of responsibility shall be made by the Dean of Student Services or the Executive Director of Human Resources using the preponderance of the evidence standard (which means that it is more likely than not that the alleged misconduct occurred). </w:t>
      </w:r>
    </w:p>
    <w:p w14:paraId="62AE079C" w14:textId="58D6477B" w:rsidR="003869E2" w:rsidRDefault="000D3ED4" w:rsidP="0012689C">
      <w:pPr>
        <w:jc w:val="both"/>
      </w:pPr>
      <w:r>
        <w:t xml:space="preserve">In all proceedings, including any related meetings, both the accused and accuser are entitled to the same opportunities to have others </w:t>
      </w:r>
      <w:r w:rsidR="003E3A38">
        <w:t>present,</w:t>
      </w:r>
      <w:r>
        <w:t xml:space="preserve"> including the right to be accompanied by an advisor of their choice, although H</w:t>
      </w:r>
      <w:r w:rsidR="003E3A38">
        <w:t xml:space="preserve">illsborough College </w:t>
      </w:r>
      <w:r>
        <w:t xml:space="preserve">may establish rules on the participation by the advisor. </w:t>
      </w:r>
      <w:r w:rsidR="003E3A38">
        <w:t xml:space="preserve"> </w:t>
      </w:r>
      <w:r>
        <w:t>Both the accuse</w:t>
      </w:r>
      <w:r w:rsidR="003E3A38">
        <w:t>r</w:t>
      </w:r>
      <w:r>
        <w:t xml:space="preserve"> and accuse</w:t>
      </w:r>
      <w:r w:rsidR="003E3A38">
        <w:t>d</w:t>
      </w:r>
      <w:r>
        <w:t xml:space="preserve"> shall simultaneously be informed in writing of the outcome made by the Dean of Student Services or the Executive Director of Human Resources of procedures for appealing the results of the outcome, of any change to the results that occur </w:t>
      </w:r>
      <w:r w:rsidR="00847F4A">
        <w:t>before</w:t>
      </w:r>
      <w:r>
        <w:t xml:space="preserve"> the time that they become final, and when such results become final. </w:t>
      </w:r>
      <w:r w:rsidR="003E3A38">
        <w:t xml:space="preserve"> </w:t>
      </w:r>
      <w:r>
        <w:t xml:space="preserve">Disclosure of the outcome shall be made to both parties unconditionally, and each shall be free to share or not share the details with any third parties. </w:t>
      </w:r>
      <w:r w:rsidR="003E3A38">
        <w:t xml:space="preserve"> </w:t>
      </w:r>
      <w:r>
        <w:t>For additional information about student conduct proceedings</w:t>
      </w:r>
      <w:r w:rsidR="00CE61CE">
        <w:t>,</w:t>
      </w:r>
      <w:r>
        <w:t xml:space="preserve"> please consult the Code of Student Conduct available at: </w:t>
      </w:r>
      <w:hyperlink r:id="rId60" w:history="1">
        <w:r w:rsidR="003869E2" w:rsidRPr="003869E2">
          <w:rPr>
            <w:color w:val="0000FF"/>
            <w:u w:val="single"/>
          </w:rPr>
          <w:t>Student Handbook | Hillsborough Community College</w:t>
        </w:r>
      </w:hyperlink>
    </w:p>
    <w:p w14:paraId="7BB0ED81" w14:textId="2E87AA4C" w:rsidR="00F37E80" w:rsidRDefault="000D3ED4" w:rsidP="0012689C">
      <w:pPr>
        <w:jc w:val="both"/>
      </w:pPr>
      <w:r>
        <w:lastRenderedPageBreak/>
        <w:t>For additional information about employee conduct proceedings, please consult H</w:t>
      </w:r>
      <w:r w:rsidR="0083449E">
        <w:t>illsborough College’s</w:t>
      </w:r>
      <w:r>
        <w:t xml:space="preserve"> Administrative Procedures on discipline/applicable collective bargaining agreement available at: </w:t>
      </w:r>
      <w:hyperlink r:id="rId61" w:history="1">
        <w:r w:rsidR="00BF4D07" w:rsidRPr="00BF4D07">
          <w:rPr>
            <w:color w:val="0000FF"/>
            <w:u w:val="single"/>
          </w:rPr>
          <w:t>Administrative Rules and Procedures | HCC</w:t>
        </w:r>
      </w:hyperlink>
    </w:p>
    <w:p w14:paraId="78AF6FF2" w14:textId="77777777" w:rsidR="00A74A29" w:rsidRDefault="00A74A29" w:rsidP="0012689C">
      <w:pPr>
        <w:jc w:val="both"/>
      </w:pPr>
    </w:p>
    <w:p w14:paraId="19BDFD9B" w14:textId="361840C4" w:rsidR="00E11B5F" w:rsidRPr="00625F41" w:rsidRDefault="00F37E80" w:rsidP="00625F41">
      <w:pPr>
        <w:pStyle w:val="Heading3"/>
        <w:spacing w:line="276" w:lineRule="auto"/>
        <w:rPr>
          <w:b/>
          <w:bCs/>
          <w:i/>
          <w:iCs/>
          <w:color w:val="auto"/>
          <w:u w:val="single"/>
        </w:rPr>
      </w:pPr>
      <w:bookmarkStart w:id="42" w:name="_Toc208563027"/>
      <w:bookmarkStart w:id="43" w:name="_Toc208925532"/>
      <w:bookmarkStart w:id="44" w:name="_Toc208925657"/>
      <w:r w:rsidRPr="00625F41">
        <w:rPr>
          <w:b/>
          <w:bCs/>
          <w:i/>
          <w:iCs/>
          <w:color w:val="auto"/>
          <w:u w:val="single"/>
        </w:rPr>
        <w:t>Students</w:t>
      </w:r>
      <w:bookmarkEnd w:id="42"/>
      <w:bookmarkEnd w:id="43"/>
      <w:bookmarkEnd w:id="44"/>
    </w:p>
    <w:p w14:paraId="7BFCAC53" w14:textId="3416843D" w:rsidR="00614012" w:rsidRDefault="00614012" w:rsidP="00A74A29">
      <w:pPr>
        <w:spacing w:line="240" w:lineRule="auto"/>
        <w:jc w:val="both"/>
      </w:pPr>
      <w:r>
        <w:t>Sanctions or interventions may include, but are not limited to, one or more of the following:</w:t>
      </w:r>
    </w:p>
    <w:p w14:paraId="07E21ABE" w14:textId="06A2362E" w:rsidR="00614012" w:rsidRDefault="00614012" w:rsidP="00923DA8">
      <w:pPr>
        <w:pStyle w:val="ListParagraph"/>
        <w:numPr>
          <w:ilvl w:val="0"/>
          <w:numId w:val="12"/>
        </w:numPr>
        <w:jc w:val="both"/>
      </w:pPr>
      <w:r w:rsidRPr="00803719">
        <w:rPr>
          <w:b/>
          <w:bCs/>
          <w:i/>
          <w:iCs/>
        </w:rPr>
        <w:t>Formal Reprimand</w:t>
      </w:r>
      <w:r w:rsidRPr="00275BD3">
        <w:rPr>
          <w:i/>
          <w:iCs/>
        </w:rPr>
        <w:t>:</w:t>
      </w:r>
      <w:r w:rsidR="00803719">
        <w:rPr>
          <w:i/>
          <w:iCs/>
        </w:rPr>
        <w:tab/>
      </w:r>
      <w:r>
        <w:t xml:space="preserve">A formal notice that the student has violated </w:t>
      </w:r>
      <w:r w:rsidR="00A74A29">
        <w:t>college</w:t>
      </w:r>
      <w:r>
        <w:t xml:space="preserve"> policy and those future violations may be </w:t>
      </w:r>
      <w:r w:rsidR="00CE61CE">
        <w:t>dealt</w:t>
      </w:r>
      <w:r>
        <w:t xml:space="preserve"> with more severely.</w:t>
      </w:r>
    </w:p>
    <w:p w14:paraId="27E82EAE" w14:textId="25E3B3C6" w:rsidR="00614012" w:rsidRDefault="00614012" w:rsidP="00923DA8">
      <w:pPr>
        <w:pStyle w:val="ListParagraph"/>
        <w:numPr>
          <w:ilvl w:val="0"/>
          <w:numId w:val="12"/>
        </w:numPr>
        <w:jc w:val="both"/>
      </w:pPr>
      <w:r w:rsidRPr="00803719">
        <w:rPr>
          <w:b/>
          <w:bCs/>
          <w:i/>
          <w:iCs/>
        </w:rPr>
        <w:t>Disciplinary Probation</w:t>
      </w:r>
      <w:r w:rsidRPr="00275BD3">
        <w:rPr>
          <w:i/>
          <w:iCs/>
        </w:rPr>
        <w:t>:</w:t>
      </w:r>
      <w:r w:rsidR="00803719">
        <w:rPr>
          <w:i/>
          <w:iCs/>
        </w:rPr>
        <w:tab/>
      </w:r>
      <w:r w:rsidRPr="00B94DB4">
        <w:t xml:space="preserve">A designated </w:t>
      </w:r>
      <w:r w:rsidR="00A74A29" w:rsidRPr="00B94DB4">
        <w:t>period</w:t>
      </w:r>
      <w:r w:rsidRPr="00B94DB4">
        <w:t xml:space="preserve"> during which the student is not in good standing with the College. The terms of probation may involve restrictions of student privileges and/or set specific behavioral expectations.</w:t>
      </w:r>
    </w:p>
    <w:p w14:paraId="33A16C4B" w14:textId="17AE8571" w:rsidR="00614012" w:rsidRDefault="00614012" w:rsidP="00923DA8">
      <w:pPr>
        <w:pStyle w:val="ListParagraph"/>
        <w:numPr>
          <w:ilvl w:val="0"/>
          <w:numId w:val="12"/>
        </w:numPr>
        <w:jc w:val="both"/>
      </w:pPr>
      <w:r w:rsidRPr="00803719">
        <w:rPr>
          <w:b/>
          <w:bCs/>
          <w:i/>
          <w:iCs/>
        </w:rPr>
        <w:t>Restitution</w:t>
      </w:r>
      <w:r w:rsidR="00A74A29" w:rsidRPr="00275BD3">
        <w:rPr>
          <w:i/>
          <w:iCs/>
        </w:rPr>
        <w:t>:</w:t>
      </w:r>
      <w:r w:rsidR="00803719">
        <w:rPr>
          <w:i/>
          <w:iCs/>
        </w:rPr>
        <w:tab/>
      </w:r>
      <w:r w:rsidR="00A74A29">
        <w:t>Reasonable</w:t>
      </w:r>
      <w:r w:rsidRPr="00B94DB4">
        <w:t xml:space="preserve"> and limited compensation for loss, damage, or injury to the appropriate party in the form of money or material replacement</w:t>
      </w:r>
      <w:r w:rsidR="00A74A29">
        <w:t>.</w:t>
      </w:r>
    </w:p>
    <w:p w14:paraId="6F3BB156" w14:textId="076A453C" w:rsidR="00614012" w:rsidRDefault="00614012" w:rsidP="00923DA8">
      <w:pPr>
        <w:pStyle w:val="ListParagraph"/>
        <w:numPr>
          <w:ilvl w:val="0"/>
          <w:numId w:val="12"/>
        </w:numPr>
        <w:jc w:val="both"/>
      </w:pPr>
      <w:r w:rsidRPr="00803719">
        <w:rPr>
          <w:b/>
          <w:bCs/>
          <w:i/>
          <w:iCs/>
        </w:rPr>
        <w:t>Restriction from Employment at the College</w:t>
      </w:r>
      <w:r w:rsidRPr="00275BD3">
        <w:rPr>
          <w:i/>
          <w:iCs/>
        </w:rPr>
        <w:t>:</w:t>
      </w:r>
      <w:r w:rsidR="00803719">
        <w:rPr>
          <w:i/>
          <w:iCs/>
        </w:rPr>
        <w:tab/>
      </w:r>
      <w:r w:rsidRPr="00B94DB4">
        <w:t xml:space="preserve">Prohibition of </w:t>
      </w:r>
      <w:proofErr w:type="gramStart"/>
      <w:r w:rsidRPr="00B94DB4">
        <w:t>or</w:t>
      </w:r>
      <w:proofErr w:type="gramEnd"/>
      <w:r w:rsidRPr="00B94DB4">
        <w:t xml:space="preserve"> limitation on H</w:t>
      </w:r>
      <w:r w:rsidR="00A74A29">
        <w:t>illsborough College</w:t>
      </w:r>
      <w:r w:rsidRPr="00B94DB4">
        <w:t xml:space="preserve"> employment.</w:t>
      </w:r>
    </w:p>
    <w:p w14:paraId="1EAD5546" w14:textId="1ED26885" w:rsidR="00614012" w:rsidRDefault="00614012" w:rsidP="00923DA8">
      <w:pPr>
        <w:pStyle w:val="ListParagraph"/>
        <w:numPr>
          <w:ilvl w:val="0"/>
          <w:numId w:val="12"/>
        </w:numPr>
        <w:jc w:val="both"/>
      </w:pPr>
      <w:r w:rsidRPr="00803719">
        <w:rPr>
          <w:b/>
          <w:bCs/>
          <w:i/>
          <w:iCs/>
        </w:rPr>
        <w:t>Class/Workshop/Training/Program Attendance</w:t>
      </w:r>
      <w:r w:rsidRPr="00275BD3">
        <w:rPr>
          <w:i/>
          <w:iCs/>
        </w:rPr>
        <w:t>:</w:t>
      </w:r>
      <w:r w:rsidR="00A74A29">
        <w:tab/>
      </w:r>
      <w:r w:rsidRPr="00B94DB4">
        <w:t>Enrollment in and completion of a class, workshop, training, or program that could help the student.</w:t>
      </w:r>
    </w:p>
    <w:p w14:paraId="2B0C09F7" w14:textId="7259D046" w:rsidR="00614012" w:rsidRDefault="00614012" w:rsidP="00923DA8">
      <w:pPr>
        <w:pStyle w:val="ListParagraph"/>
        <w:numPr>
          <w:ilvl w:val="0"/>
          <w:numId w:val="12"/>
        </w:numPr>
        <w:jc w:val="both"/>
      </w:pPr>
      <w:r w:rsidRPr="00803719">
        <w:rPr>
          <w:b/>
          <w:bCs/>
          <w:i/>
          <w:iCs/>
        </w:rPr>
        <w:t>Educational Project</w:t>
      </w:r>
      <w:r w:rsidRPr="00275BD3">
        <w:rPr>
          <w:i/>
          <w:iCs/>
        </w:rPr>
        <w:t>:</w:t>
      </w:r>
      <w:r w:rsidR="00A74A29">
        <w:tab/>
      </w:r>
      <w:r w:rsidRPr="00B94DB4">
        <w:t>Completion of a project specifically designed to help the student understand why certain behavior was inappropriate and to prevent its recurrence.</w:t>
      </w:r>
    </w:p>
    <w:p w14:paraId="2894CA86" w14:textId="2B56197D" w:rsidR="00614012" w:rsidRDefault="00614012" w:rsidP="00923DA8">
      <w:pPr>
        <w:pStyle w:val="ListParagraph"/>
        <w:numPr>
          <w:ilvl w:val="0"/>
          <w:numId w:val="12"/>
        </w:numPr>
        <w:jc w:val="both"/>
      </w:pPr>
      <w:r w:rsidRPr="00803719">
        <w:rPr>
          <w:b/>
          <w:bCs/>
          <w:i/>
          <w:iCs/>
        </w:rPr>
        <w:t>Hawks Landing Housing Transfer or Removal</w:t>
      </w:r>
      <w:r w:rsidRPr="00275BD3">
        <w:rPr>
          <w:i/>
          <w:iCs/>
        </w:rPr>
        <w:t>:</w:t>
      </w:r>
      <w:r w:rsidR="00A74A29">
        <w:tab/>
      </w:r>
      <w:r w:rsidRPr="00B94DB4">
        <w:t>Placement in another room or housing unit or removal from Hawks Landing housing</w:t>
      </w:r>
      <w:r w:rsidR="00A74A29">
        <w:t xml:space="preserve"> complex</w:t>
      </w:r>
      <w:r w:rsidRPr="00B94DB4">
        <w:t>. Housing transfers or removals may be temporary or permanent</w:t>
      </w:r>
      <w:r w:rsidR="00236B00">
        <w:t>,</w:t>
      </w:r>
      <w:r w:rsidRPr="00B94DB4">
        <w:t xml:space="preserve"> depending on the circumstances.</w:t>
      </w:r>
    </w:p>
    <w:p w14:paraId="07DB3379" w14:textId="0D514F12" w:rsidR="00614012" w:rsidRDefault="00614012" w:rsidP="00923DA8">
      <w:pPr>
        <w:pStyle w:val="ListParagraph"/>
        <w:numPr>
          <w:ilvl w:val="0"/>
          <w:numId w:val="12"/>
        </w:numPr>
        <w:jc w:val="both"/>
      </w:pPr>
      <w:r w:rsidRPr="00803719">
        <w:rPr>
          <w:b/>
          <w:bCs/>
          <w:i/>
          <w:iCs/>
        </w:rPr>
        <w:t>Professional Assessment</w:t>
      </w:r>
      <w:r w:rsidRPr="00275BD3">
        <w:rPr>
          <w:i/>
          <w:iCs/>
        </w:rPr>
        <w:t>:</w:t>
      </w:r>
      <w:r w:rsidR="00A74A29">
        <w:tab/>
      </w:r>
      <w:r w:rsidRPr="00B94DB4">
        <w:t>Completion of a professional assessment that could help the student or the College ascertain the student’s ongoing supervision or support needs to successfully participate in the H</w:t>
      </w:r>
      <w:r w:rsidR="00A74A29">
        <w:t>illsborough College</w:t>
      </w:r>
      <w:r w:rsidRPr="00B94DB4">
        <w:t xml:space="preserve"> community.</w:t>
      </w:r>
    </w:p>
    <w:p w14:paraId="5D3F38BB" w14:textId="271E72AD" w:rsidR="00614012" w:rsidRDefault="00614012" w:rsidP="00923DA8">
      <w:pPr>
        <w:pStyle w:val="ListParagraph"/>
        <w:numPr>
          <w:ilvl w:val="0"/>
          <w:numId w:val="12"/>
        </w:numPr>
        <w:jc w:val="both"/>
      </w:pPr>
      <w:r w:rsidRPr="00803719">
        <w:rPr>
          <w:b/>
          <w:bCs/>
          <w:i/>
          <w:iCs/>
        </w:rPr>
        <w:t>Removal from Specific Courses or Activities</w:t>
      </w:r>
      <w:r w:rsidRPr="00275BD3">
        <w:rPr>
          <w:i/>
          <w:iCs/>
        </w:rPr>
        <w:t>:</w:t>
      </w:r>
      <w:r w:rsidR="00A74A29">
        <w:tab/>
      </w:r>
      <w:r w:rsidRPr="00B94DB4">
        <w:t>Suspension or transfer from courses or activities at the College for a specified period.</w:t>
      </w:r>
    </w:p>
    <w:p w14:paraId="16AB6AA6" w14:textId="245D3890" w:rsidR="00614012" w:rsidRDefault="00614012" w:rsidP="00923DA8">
      <w:pPr>
        <w:pStyle w:val="ListParagraph"/>
        <w:numPr>
          <w:ilvl w:val="0"/>
          <w:numId w:val="12"/>
        </w:numPr>
        <w:jc w:val="both"/>
      </w:pPr>
      <w:r w:rsidRPr="00803719">
        <w:rPr>
          <w:b/>
          <w:bCs/>
          <w:i/>
          <w:iCs/>
        </w:rPr>
        <w:t>No Contact</w:t>
      </w:r>
      <w:r w:rsidRPr="00275BD3">
        <w:rPr>
          <w:i/>
          <w:iCs/>
        </w:rPr>
        <w:t>:</w:t>
      </w:r>
      <w:r w:rsidR="00A74A29">
        <w:tab/>
      </w:r>
      <w:r w:rsidRPr="00B94DB4">
        <w:t xml:space="preserve">Restriction from entering specific areas and/or from all forms of contact with certain </w:t>
      </w:r>
      <w:r w:rsidR="00A74A29" w:rsidRPr="00B94DB4">
        <w:t>people</w:t>
      </w:r>
      <w:r w:rsidRPr="00B94DB4">
        <w:t>.</w:t>
      </w:r>
    </w:p>
    <w:p w14:paraId="5661A82D" w14:textId="385FC65F" w:rsidR="00614012" w:rsidRDefault="00614012" w:rsidP="00923DA8">
      <w:pPr>
        <w:pStyle w:val="ListParagraph"/>
        <w:numPr>
          <w:ilvl w:val="0"/>
          <w:numId w:val="12"/>
        </w:numPr>
        <w:jc w:val="both"/>
      </w:pPr>
      <w:r w:rsidRPr="00803719">
        <w:rPr>
          <w:b/>
          <w:bCs/>
          <w:i/>
          <w:iCs/>
        </w:rPr>
        <w:t>Suspension</w:t>
      </w:r>
      <w:r w:rsidRPr="00275BD3">
        <w:rPr>
          <w:i/>
          <w:iCs/>
        </w:rPr>
        <w:t>:</w:t>
      </w:r>
      <w:r w:rsidR="00A74A29">
        <w:tab/>
      </w:r>
      <w:r w:rsidRPr="00B94DB4">
        <w:t xml:space="preserve">Separation from the College for a specified </w:t>
      </w:r>
      <w:r w:rsidR="00A74A29" w:rsidRPr="00B94DB4">
        <w:t>period</w:t>
      </w:r>
      <w:r w:rsidRPr="00B94DB4">
        <w:t xml:space="preserve"> or until certain conditions </w:t>
      </w:r>
      <w:r w:rsidR="00A74A29">
        <w:t>are</w:t>
      </w:r>
      <w:r w:rsidRPr="00B94DB4">
        <w:t xml:space="preserve"> met.</w:t>
      </w:r>
    </w:p>
    <w:p w14:paraId="7085C083" w14:textId="28CCE271" w:rsidR="00614012" w:rsidRDefault="00614012" w:rsidP="00923DA8">
      <w:pPr>
        <w:pStyle w:val="ListParagraph"/>
        <w:numPr>
          <w:ilvl w:val="0"/>
          <w:numId w:val="12"/>
        </w:numPr>
        <w:jc w:val="both"/>
      </w:pPr>
      <w:r w:rsidRPr="00803719">
        <w:rPr>
          <w:b/>
          <w:bCs/>
          <w:i/>
          <w:iCs/>
        </w:rPr>
        <w:t>Expulsion</w:t>
      </w:r>
      <w:r w:rsidRPr="00275BD3">
        <w:rPr>
          <w:i/>
          <w:iCs/>
        </w:rPr>
        <w:t>:</w:t>
      </w:r>
      <w:r w:rsidR="00A74A29">
        <w:tab/>
      </w:r>
      <w:r w:rsidRPr="00B94DB4">
        <w:t>Permanent separation from the College.</w:t>
      </w:r>
    </w:p>
    <w:p w14:paraId="429AC13D" w14:textId="4845EF12" w:rsidR="00614012" w:rsidRDefault="00A74A29" w:rsidP="00923DA8">
      <w:pPr>
        <w:pStyle w:val="ListParagraph"/>
        <w:numPr>
          <w:ilvl w:val="0"/>
          <w:numId w:val="12"/>
        </w:numPr>
        <w:spacing w:line="276" w:lineRule="auto"/>
        <w:jc w:val="both"/>
      </w:pPr>
      <w:r w:rsidRPr="00B94DB4">
        <w:t>In</w:t>
      </w:r>
      <w:r w:rsidR="00614012" w:rsidRPr="00B94DB4">
        <w:t xml:space="preserve"> addition to the sanctions/interventions applied to students found responsible for sexual misconduct, the College may find it helpful or necessary to request or require others to undertake specific steps designed to eliminate </w:t>
      </w:r>
      <w:r w:rsidRPr="00B94DB4">
        <w:t>misconduct</w:t>
      </w:r>
      <w:r w:rsidR="00614012" w:rsidRPr="00B94DB4">
        <w:t>, prevent its recurrence, or remedy its effects. Examples include, but are not limited to, the following:</w:t>
      </w:r>
    </w:p>
    <w:p w14:paraId="5FC5FFA1" w14:textId="722F4386" w:rsidR="00614012" w:rsidRDefault="00614012" w:rsidP="00923DA8">
      <w:pPr>
        <w:pStyle w:val="ListParagraph"/>
        <w:numPr>
          <w:ilvl w:val="1"/>
          <w:numId w:val="12"/>
        </w:numPr>
        <w:jc w:val="both"/>
      </w:pPr>
      <w:r w:rsidRPr="00B94DB4">
        <w:t xml:space="preserve">Requesting or requiring a college department to conduct training for its staff or </w:t>
      </w:r>
      <w:proofErr w:type="gramStart"/>
      <w:r w:rsidRPr="00B94DB4">
        <w:t>members</w:t>
      </w:r>
      <w:r w:rsidR="00A74A29">
        <w:t>;</w:t>
      </w:r>
      <w:proofErr w:type="gramEnd"/>
    </w:p>
    <w:p w14:paraId="0A9EA79D" w14:textId="682AC9EF" w:rsidR="00614012" w:rsidRDefault="00614012" w:rsidP="00923DA8">
      <w:pPr>
        <w:pStyle w:val="ListParagraph"/>
        <w:numPr>
          <w:ilvl w:val="1"/>
          <w:numId w:val="12"/>
        </w:numPr>
        <w:jc w:val="both"/>
      </w:pPr>
      <w:r w:rsidRPr="00B94DB4">
        <w:t xml:space="preserve">Making involved parties aware of academic support services </w:t>
      </w:r>
      <w:proofErr w:type="gramStart"/>
      <w:r w:rsidRPr="00B94DB4">
        <w:t>available</w:t>
      </w:r>
      <w:r w:rsidR="00A74A29">
        <w:t>;</w:t>
      </w:r>
      <w:proofErr w:type="gramEnd"/>
    </w:p>
    <w:p w14:paraId="5E7FE545" w14:textId="0C8E389D" w:rsidR="00614012" w:rsidRDefault="00614012" w:rsidP="00923DA8">
      <w:pPr>
        <w:pStyle w:val="ListParagraph"/>
        <w:numPr>
          <w:ilvl w:val="1"/>
          <w:numId w:val="12"/>
        </w:numPr>
        <w:jc w:val="both"/>
      </w:pPr>
      <w:r w:rsidRPr="00B94DB4">
        <w:t xml:space="preserve">Making involved parties aware of counseling or medical services </w:t>
      </w:r>
      <w:proofErr w:type="gramStart"/>
      <w:r w:rsidRPr="00B94DB4">
        <w:t>available</w:t>
      </w:r>
      <w:r w:rsidR="00A74A29">
        <w:t>;</w:t>
      </w:r>
      <w:proofErr w:type="gramEnd"/>
    </w:p>
    <w:p w14:paraId="7B008616" w14:textId="589F0F7A" w:rsidR="00614012" w:rsidRDefault="00614012" w:rsidP="00923DA8">
      <w:pPr>
        <w:pStyle w:val="ListParagraph"/>
        <w:numPr>
          <w:ilvl w:val="1"/>
          <w:numId w:val="12"/>
        </w:numPr>
        <w:jc w:val="both"/>
      </w:pPr>
      <w:r w:rsidRPr="00B94DB4">
        <w:t>Arranging, where possible, for a party to re-take or withdraw from a course without penalty; and</w:t>
      </w:r>
    </w:p>
    <w:p w14:paraId="47DFDD84" w14:textId="18875F49" w:rsidR="00614012" w:rsidRDefault="00614012" w:rsidP="00923DA8">
      <w:pPr>
        <w:pStyle w:val="ListParagraph"/>
        <w:numPr>
          <w:ilvl w:val="1"/>
          <w:numId w:val="12"/>
        </w:numPr>
        <w:jc w:val="both"/>
      </w:pPr>
      <w:r w:rsidRPr="00B94DB4">
        <w:t>Revising College policies, procedures or practices whe</w:t>
      </w:r>
      <w:r w:rsidR="00275BD3">
        <w:t>n</w:t>
      </w:r>
      <w:r w:rsidRPr="00B94DB4">
        <w:t xml:space="preserve"> necessary.</w:t>
      </w:r>
    </w:p>
    <w:p w14:paraId="0CD39AAF" w14:textId="77777777" w:rsidR="00275BD3" w:rsidRDefault="00275BD3" w:rsidP="00A74A29">
      <w:pPr>
        <w:spacing w:line="276" w:lineRule="auto"/>
        <w:jc w:val="both"/>
        <w:rPr>
          <w:rFonts w:asciiTheme="majorHAnsi" w:hAnsiTheme="majorHAnsi"/>
          <w:b/>
          <w:bCs/>
          <w:i/>
          <w:iCs/>
          <w:sz w:val="24"/>
          <w:szCs w:val="24"/>
          <w:u w:val="single"/>
        </w:rPr>
      </w:pPr>
    </w:p>
    <w:p w14:paraId="6B37BB4F" w14:textId="7B1918A6" w:rsidR="00614012" w:rsidRPr="00625F41" w:rsidRDefault="00A74A29" w:rsidP="00625F41">
      <w:pPr>
        <w:pStyle w:val="Heading3"/>
        <w:spacing w:line="276" w:lineRule="auto"/>
        <w:rPr>
          <w:b/>
          <w:bCs/>
          <w:i/>
          <w:iCs/>
          <w:color w:val="auto"/>
          <w:u w:val="single"/>
        </w:rPr>
      </w:pPr>
      <w:bookmarkStart w:id="45" w:name="_Toc208563028"/>
      <w:bookmarkStart w:id="46" w:name="_Toc208925533"/>
      <w:bookmarkStart w:id="47" w:name="_Toc208925658"/>
      <w:r w:rsidRPr="00625F41">
        <w:rPr>
          <w:b/>
          <w:bCs/>
          <w:i/>
          <w:iCs/>
          <w:color w:val="auto"/>
          <w:u w:val="single"/>
        </w:rPr>
        <w:t>Faculty/Staff</w:t>
      </w:r>
      <w:bookmarkEnd w:id="45"/>
      <w:bookmarkEnd w:id="46"/>
      <w:bookmarkEnd w:id="47"/>
    </w:p>
    <w:p w14:paraId="7B863937" w14:textId="7698589B" w:rsidR="00A74A29" w:rsidRDefault="00A74A29" w:rsidP="00614012">
      <w:pPr>
        <w:jc w:val="both"/>
      </w:pPr>
      <w:r w:rsidRPr="00B94DB4">
        <w:t>Any employee found responsible for violating the policy prohibiting sexual misconduct may be subject to disciplinary action up to and including termination. H</w:t>
      </w:r>
      <w:r w:rsidR="00275BD3">
        <w:t xml:space="preserve">illsborough College </w:t>
      </w:r>
      <w:r w:rsidRPr="00B94DB4">
        <w:t>reserves the right to broaden or lessen any range of disciplinary sanctions depending on the circumstances of each case.</w:t>
      </w:r>
    </w:p>
    <w:p w14:paraId="5779E0BD" w14:textId="77777777" w:rsidR="00A74A29" w:rsidRPr="00A74A29" w:rsidRDefault="00A74A29" w:rsidP="005F07E4">
      <w:pPr>
        <w:jc w:val="both"/>
        <w:rPr>
          <w:rFonts w:asciiTheme="majorHAnsi" w:hAnsiTheme="majorHAnsi"/>
        </w:rPr>
      </w:pPr>
    </w:p>
    <w:p w14:paraId="2A3210E5" w14:textId="77777777" w:rsidR="00F37E80" w:rsidRPr="00917720" w:rsidRDefault="00F37E80" w:rsidP="00FA5030">
      <w:pPr>
        <w:pStyle w:val="Heading2"/>
        <w:spacing w:line="276" w:lineRule="auto"/>
        <w:jc w:val="both"/>
        <w:rPr>
          <w:b/>
          <w:bCs/>
          <w:color w:val="auto"/>
        </w:rPr>
      </w:pPr>
      <w:bookmarkStart w:id="48" w:name="_Toc208925659"/>
      <w:r w:rsidRPr="00917720">
        <w:rPr>
          <w:b/>
          <w:bCs/>
          <w:color w:val="auto"/>
        </w:rPr>
        <w:t>Personal Safety</w:t>
      </w:r>
      <w:bookmarkEnd w:id="48"/>
    </w:p>
    <w:p w14:paraId="0BB69329" w14:textId="3F5D3B9C" w:rsidR="0052495F" w:rsidRDefault="00F37E80" w:rsidP="005F07E4">
      <w:pPr>
        <w:spacing w:after="0" w:line="240" w:lineRule="auto"/>
        <w:jc w:val="both"/>
      </w:pPr>
      <w:r w:rsidRPr="00917720">
        <w:t>Theft, disorderly conduct, and</w:t>
      </w:r>
      <w:r>
        <w:t xml:space="preserve"> alcohol related offenses are very common on college campuses.  However, they don’t stand alone.  Despite law enforcement’s efforts, serious crimes do occur on campuses.  It is important to report any suspicious incidents to </w:t>
      </w:r>
      <w:r w:rsidR="005F07E4">
        <w:t xml:space="preserve">Hillsborough College </w:t>
      </w:r>
      <w:r>
        <w:t xml:space="preserve">DPS </w:t>
      </w:r>
      <w:r w:rsidR="00556D7E" w:rsidRPr="00556D7E">
        <w:rPr>
          <w:b/>
          <w:bCs/>
        </w:rPr>
        <w:t>(</w:t>
      </w:r>
      <w:r w:rsidR="005F07E4" w:rsidRPr="00556D7E">
        <w:rPr>
          <w:b/>
          <w:bCs/>
        </w:rPr>
        <w:t>813-253-</w:t>
      </w:r>
      <w:r w:rsidR="00556D7E" w:rsidRPr="00556D7E">
        <w:rPr>
          <w:b/>
          <w:bCs/>
        </w:rPr>
        <w:t>7911)</w:t>
      </w:r>
      <w:r w:rsidR="00556D7E">
        <w:t xml:space="preserve"> </w:t>
      </w:r>
      <w:r>
        <w:t>or local law enforcement and always remain alert and vigilant.</w:t>
      </w:r>
    </w:p>
    <w:p w14:paraId="09FF5763" w14:textId="77777777" w:rsidR="004A7C18" w:rsidRDefault="004A7C18" w:rsidP="005F07E4">
      <w:pPr>
        <w:spacing w:after="0" w:line="240" w:lineRule="auto"/>
        <w:jc w:val="both"/>
      </w:pPr>
    </w:p>
    <w:p w14:paraId="10E168E5" w14:textId="77777777" w:rsidR="0092766C" w:rsidRDefault="004A7C18" w:rsidP="005F07E4">
      <w:pPr>
        <w:spacing w:after="0" w:line="240" w:lineRule="auto"/>
        <w:jc w:val="both"/>
      </w:pPr>
      <w:r>
        <w:t>Hillsborough College actively participates in efforts to educate the campus community about crime awareness and personal safety.</w:t>
      </w:r>
      <w:r w:rsidR="005020F7">
        <w:t xml:space="preserve">  </w:t>
      </w:r>
      <w:r w:rsidR="001E6A9F">
        <w:t xml:space="preserve">The Department of Public Safety is committed to providing a safe learning and work environment for all students and employees.  Public Safety personnel are present at all campuses and </w:t>
      </w:r>
      <w:r w:rsidR="002A39F3">
        <w:t>provide</w:t>
      </w:r>
      <w:r w:rsidR="001E6A9F">
        <w:t xml:space="preserve"> support to all college locations.</w:t>
      </w:r>
      <w:r w:rsidR="000D0C33">
        <w:t xml:space="preserve">  Personal safety tips are available for </w:t>
      </w:r>
      <w:r w:rsidR="00CE077B">
        <w:t>all students and employees.</w:t>
      </w:r>
      <w:r w:rsidR="001E6A9F">
        <w:t xml:space="preserve">  </w:t>
      </w:r>
      <w:r>
        <w:t xml:space="preserve"> </w:t>
      </w:r>
    </w:p>
    <w:p w14:paraId="51C3025C" w14:textId="259CF14A" w:rsidR="004A7C18" w:rsidRDefault="004A7C18" w:rsidP="005F07E4">
      <w:pPr>
        <w:spacing w:after="0" w:line="240" w:lineRule="auto"/>
        <w:jc w:val="both"/>
      </w:pPr>
      <w:r>
        <w:t xml:space="preserve"> </w:t>
      </w:r>
    </w:p>
    <w:p w14:paraId="3C607AFA" w14:textId="77777777" w:rsidR="00F37E80" w:rsidRDefault="00F37E80" w:rsidP="005F07E4">
      <w:pPr>
        <w:spacing w:after="0" w:line="240" w:lineRule="auto"/>
        <w:jc w:val="both"/>
      </w:pPr>
    </w:p>
    <w:p w14:paraId="4B8FCF81" w14:textId="4BF6DFA4" w:rsidR="00D637A6" w:rsidRDefault="00EA2D6D" w:rsidP="00CE077B">
      <w:pPr>
        <w:spacing w:after="0" w:line="240" w:lineRule="auto"/>
        <w:jc w:val="center"/>
      </w:pPr>
      <w:r w:rsidRPr="00EA2D6D">
        <w:rPr>
          <w:noProof/>
        </w:rPr>
        <w:drawing>
          <wp:inline distT="0" distB="0" distL="0" distR="0" wp14:anchorId="58EE652D" wp14:editId="1C83F94B">
            <wp:extent cx="5814226" cy="6161691"/>
            <wp:effectExtent l="0" t="0" r="0" b="0"/>
            <wp:docPr id="531089177" name="Picture 1" descr="A poster of a safety gu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89177" name="Picture 1" descr="A poster of a safety guide&#10;&#10;AI-generated content may be incorrect."/>
                    <pic:cNvPicPr/>
                  </pic:nvPicPr>
                  <pic:blipFill>
                    <a:blip r:embed="rId62"/>
                    <a:stretch>
                      <a:fillRect/>
                    </a:stretch>
                  </pic:blipFill>
                  <pic:spPr>
                    <a:xfrm>
                      <a:off x="0" y="0"/>
                      <a:ext cx="5937520" cy="6292353"/>
                    </a:xfrm>
                    <a:prstGeom prst="rect">
                      <a:avLst/>
                    </a:prstGeom>
                  </pic:spPr>
                </pic:pic>
              </a:graphicData>
            </a:graphic>
          </wp:inline>
        </w:drawing>
      </w:r>
    </w:p>
    <w:p w14:paraId="2C8BB206" w14:textId="77777777" w:rsidR="00D637A6" w:rsidRDefault="00D637A6" w:rsidP="005F07E4">
      <w:pPr>
        <w:spacing w:after="0" w:line="240" w:lineRule="auto"/>
        <w:jc w:val="both"/>
      </w:pPr>
    </w:p>
    <w:p w14:paraId="3ABB8BDA" w14:textId="796F378A" w:rsidR="00F37E80" w:rsidRDefault="00F37E80" w:rsidP="00360FC3">
      <w:pPr>
        <w:pStyle w:val="Heading2"/>
        <w:spacing w:line="276" w:lineRule="auto"/>
        <w:rPr>
          <w:b/>
          <w:bCs/>
          <w:color w:val="auto"/>
        </w:rPr>
      </w:pPr>
      <w:bookmarkStart w:id="49" w:name="_Toc208925660"/>
      <w:r w:rsidRPr="00360FC3">
        <w:rPr>
          <w:b/>
          <w:bCs/>
          <w:color w:val="auto"/>
        </w:rPr>
        <w:t>Rape and Sexual Assault Victim Information</w:t>
      </w:r>
      <w:bookmarkEnd w:id="49"/>
    </w:p>
    <w:p w14:paraId="7D333A45" w14:textId="5F83E7FF" w:rsidR="00366DC0" w:rsidRPr="00B070C8" w:rsidRDefault="00F60A58" w:rsidP="00B070C8">
      <w:pPr>
        <w:jc w:val="both"/>
      </w:pPr>
      <w:r w:rsidRPr="00F60A58">
        <w:t>Sexual assault and any attempt to commit sexual assault are serious criminal offenses that will not be tolerated by Hillsborough College. The term "sexual assault," although not a specific criminal offense in violation of the Florida Criminal Code, is commonly used to include criminal offenses such as sexual battery, sexual abuse, sexual misconduct, severe types of sexual harassment</w:t>
      </w:r>
      <w:r w:rsidR="00315E88">
        <w:t>,</w:t>
      </w:r>
      <w:r w:rsidRPr="00F60A58">
        <w:t xml:space="preserve"> and other offenses of this nature, including instances of assault and battery. Hillsborough College maintains a separate administrative rule and procedure on sexual harassment. In the event a determination is made that the incident involved only sexual harassment allegations, the incident will immediately be referred to the Title IX and Civil Rights Compliance Office in accordance with the </w:t>
      </w:r>
      <w:r w:rsidRPr="00B070C8">
        <w:t>appropriate administrative rule and procedure on sexual harassment.</w:t>
      </w:r>
    </w:p>
    <w:p w14:paraId="4D52BB93" w14:textId="6F1122EE" w:rsidR="00366DC0" w:rsidRDefault="00B070C8" w:rsidP="00B070C8">
      <w:pPr>
        <w:jc w:val="both"/>
      </w:pPr>
      <w:r w:rsidRPr="00B070C8">
        <w:t>A sexual assault incident or attempted sexual assault</w:t>
      </w:r>
      <w:r w:rsidR="00315E88">
        <w:t>,</w:t>
      </w:r>
      <w:r w:rsidRPr="00B070C8">
        <w:t xml:space="preserve"> either on </w:t>
      </w:r>
      <w:r w:rsidR="00F72ED0" w:rsidRPr="00B070C8">
        <w:t>college</w:t>
      </w:r>
      <w:r w:rsidRPr="00B070C8">
        <w:t xml:space="preserve"> property, on adjacent property, or at a college-sponsored or related event, will be immediately reported to a local law enforcement agency</w:t>
      </w:r>
      <w:r w:rsidR="00362A96">
        <w:t xml:space="preserve"> </w:t>
      </w:r>
      <w:r w:rsidR="00096BA7">
        <w:t>and/</w:t>
      </w:r>
      <w:r w:rsidR="00362A96">
        <w:t xml:space="preserve">or Hillsborough College DPS </w:t>
      </w:r>
      <w:r w:rsidR="00362A96" w:rsidRPr="00362A96">
        <w:rPr>
          <w:b/>
          <w:bCs/>
        </w:rPr>
        <w:t>(813-253-7911)</w:t>
      </w:r>
      <w:r w:rsidRPr="00B070C8">
        <w:t>.</w:t>
      </w:r>
      <w:r w:rsidR="00620295">
        <w:t xml:space="preserve"> </w:t>
      </w:r>
      <w:r w:rsidRPr="00B070C8">
        <w:t>College staff will assist and cooperate</w:t>
      </w:r>
      <w:r w:rsidR="00620295">
        <w:t xml:space="preserve"> fully</w:t>
      </w:r>
      <w:r w:rsidRPr="00B070C8">
        <w:t xml:space="preserve"> with the investigation. Sexual assault incidents will be uniformly handled by the College in a confidential manner to the extent allowed by law and in accordance with </w:t>
      </w:r>
      <w:r w:rsidR="000B1AAE">
        <w:t>the</w:t>
      </w:r>
      <w:r w:rsidRPr="00B070C8">
        <w:t xml:space="preserve"> administrative procedure.</w:t>
      </w:r>
    </w:p>
    <w:p w14:paraId="364A08CB" w14:textId="429DC802" w:rsidR="00696A14" w:rsidRDefault="00461DA9" w:rsidP="00B070C8">
      <w:pPr>
        <w:jc w:val="both"/>
      </w:pPr>
      <w:r>
        <w:t xml:space="preserve">Victims of sexual assaults often have difficulty reporting a sexual assault for various reasons, such as knowing the perpetrator, fear of retaliation, fear of parents </w:t>
      </w:r>
      <w:r w:rsidR="002E7E15">
        <w:t>learning</w:t>
      </w:r>
      <w:r>
        <w:t xml:space="preserve"> about the incident, and fear of getting in trouble with law enforcement.  Despite these concerns, it is vital to report such incidents </w:t>
      </w:r>
      <w:proofErr w:type="gramStart"/>
      <w:r>
        <w:t>in order to</w:t>
      </w:r>
      <w:proofErr w:type="gramEnd"/>
      <w:r>
        <w:t xml:space="preserve"> get help and prevent the perpetrator </w:t>
      </w:r>
      <w:r w:rsidR="00DC5DBD">
        <w:t>from</w:t>
      </w:r>
      <w:r>
        <w:t xml:space="preserve"> repeating their crime.  </w:t>
      </w:r>
      <w:r w:rsidR="00696A14">
        <w:t xml:space="preserve">The only person responsible for committing an act of Sexual Assault is the perpetrator. </w:t>
      </w:r>
    </w:p>
    <w:p w14:paraId="32418918" w14:textId="76621F54" w:rsidR="00F7752F" w:rsidRDefault="00302397" w:rsidP="00696A14">
      <w:pPr>
        <w:spacing w:after="0" w:line="240" w:lineRule="auto"/>
      </w:pPr>
      <w:r>
        <w:rPr>
          <w:noProof/>
        </w:rPr>
        <mc:AlternateContent>
          <mc:Choice Requires="wps">
            <w:drawing>
              <wp:anchor distT="45720" distB="45720" distL="114300" distR="114300" simplePos="0" relativeHeight="251684864" behindDoc="0" locked="0" layoutInCell="1" allowOverlap="1" wp14:anchorId="2B2D0CE2" wp14:editId="0EB0E0C9">
                <wp:simplePos x="0" y="0"/>
                <wp:positionH relativeFrom="margin">
                  <wp:posOffset>43180</wp:posOffset>
                </wp:positionH>
                <wp:positionV relativeFrom="paragraph">
                  <wp:posOffset>570865</wp:posOffset>
                </wp:positionV>
                <wp:extent cx="5970905" cy="3998595"/>
                <wp:effectExtent l="0" t="0" r="10795"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0905" cy="3998595"/>
                        </a:xfrm>
                        <a:prstGeom prst="rect">
                          <a:avLst/>
                        </a:prstGeom>
                        <a:solidFill>
                          <a:srgbClr val="FF0000"/>
                        </a:solidFill>
                        <a:ln w="9525">
                          <a:solidFill>
                            <a:srgbClr val="000000"/>
                          </a:solidFill>
                          <a:miter lim="800000"/>
                          <a:headEnd/>
                          <a:tailEnd/>
                        </a:ln>
                      </wps:spPr>
                      <wps:txbx>
                        <w:txbxContent>
                          <w:p w14:paraId="3D33F2D1" w14:textId="77777777" w:rsidR="00DA2703" w:rsidRPr="00D863D3" w:rsidRDefault="00DA2703" w:rsidP="00DA2703">
                            <w:pPr>
                              <w:pStyle w:val="Heading2"/>
                              <w:jc w:val="both"/>
                              <w:rPr>
                                <w:b/>
                                <w:bCs/>
                                <w:color w:val="FFFFFF" w:themeColor="background1"/>
                              </w:rPr>
                            </w:pPr>
                            <w:bookmarkStart w:id="50" w:name="_Toc208925661"/>
                            <w:r w:rsidRPr="00D863D3">
                              <w:rPr>
                                <w:b/>
                                <w:bCs/>
                                <w:color w:val="FFFFFF" w:themeColor="background1"/>
                              </w:rPr>
                              <w:t>Guidance For Victims of Sexual Assault</w:t>
                            </w:r>
                            <w:bookmarkEnd w:id="50"/>
                          </w:p>
                          <w:p w14:paraId="0BFE421B" w14:textId="77777777" w:rsidR="00DA2703" w:rsidRPr="00D863D3" w:rsidRDefault="00DA2703" w:rsidP="00DA2703">
                            <w:pPr>
                              <w:rPr>
                                <w:color w:val="FFFFFF" w:themeColor="background1"/>
                              </w:rPr>
                            </w:pPr>
                          </w:p>
                          <w:p w14:paraId="0CF713F8" w14:textId="77777777" w:rsidR="00DA2703" w:rsidRPr="00D863D3" w:rsidRDefault="00DA2703" w:rsidP="00DA2703">
                            <w:pPr>
                              <w:jc w:val="both"/>
                              <w:rPr>
                                <w:b/>
                                <w:bCs/>
                                <w:color w:val="FFFFFF" w:themeColor="background1"/>
                                <w:sz w:val="24"/>
                                <w:szCs w:val="24"/>
                              </w:rPr>
                            </w:pPr>
                            <w:r w:rsidRPr="00D863D3">
                              <w:rPr>
                                <w:b/>
                                <w:bCs/>
                                <w:color w:val="FFFFFF" w:themeColor="background1"/>
                                <w:sz w:val="24"/>
                                <w:szCs w:val="24"/>
                              </w:rPr>
                              <w:t>Victims of sexual assault are strongly encouraged to take the following steps:</w:t>
                            </w:r>
                          </w:p>
                          <w:p w14:paraId="7DC5D4FA"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Ensure your own safety</w:t>
                            </w:r>
                            <w:r w:rsidRPr="00D863D3">
                              <w:rPr>
                                <w:color w:val="FFFFFF" w:themeColor="background1"/>
                              </w:rPr>
                              <w:t xml:space="preserve"> - Get to a safe place as soon as possible and prioritize your safety and well-being.</w:t>
                            </w:r>
                          </w:p>
                          <w:p w14:paraId="29886A64"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Reach out for support</w:t>
                            </w:r>
                            <w:r w:rsidRPr="00D863D3">
                              <w:rPr>
                                <w:color w:val="FFFFFF" w:themeColor="background1"/>
                              </w:rPr>
                              <w:t xml:space="preserve"> – Find a person you trust to confide in and receive emotional support.  If you wish to express your experience and emotions anonymously, victims are encouraged to contact a crisis hotline such as </w:t>
                            </w:r>
                            <w:hyperlink r:id="rId63" w:history="1">
                              <w:r w:rsidRPr="00D863D3">
                                <w:rPr>
                                  <w:rStyle w:val="Hyperlink"/>
                                  <w:color w:val="FFFFFF" w:themeColor="background1"/>
                                </w:rPr>
                                <w:t>About the National Sexual Assault Telephone Hotline | RAINN</w:t>
                              </w:r>
                            </w:hyperlink>
                          </w:p>
                          <w:p w14:paraId="716643A2" w14:textId="566A0A95"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 xml:space="preserve">Seek medical attention </w:t>
                            </w:r>
                            <w:r w:rsidRPr="00D863D3">
                              <w:rPr>
                                <w:color w:val="FFFFFF" w:themeColor="background1"/>
                              </w:rPr>
                              <w:t xml:space="preserve">– Preferably from a specially trained sexual assault nurse examiner (SANE) for a forensic exam.  A sexual assault forensic exam can be used to collect DNA, </w:t>
                            </w:r>
                            <w:r w:rsidR="00096BA7" w:rsidRPr="00D863D3">
                              <w:rPr>
                                <w:color w:val="FFFFFF" w:themeColor="background1"/>
                              </w:rPr>
                              <w:t>bl</w:t>
                            </w:r>
                            <w:r w:rsidRPr="00D863D3">
                              <w:rPr>
                                <w:color w:val="FFFFFF" w:themeColor="background1"/>
                              </w:rPr>
                              <w:t xml:space="preserve">ood samples and other evidence.  An exam may also reveal the presence of physical injury of which the victim is unaware.  </w:t>
                            </w:r>
                          </w:p>
                          <w:p w14:paraId="7B3D9EBA"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Preserve evidence</w:t>
                            </w:r>
                            <w:r w:rsidRPr="00D863D3">
                              <w:rPr>
                                <w:color w:val="FFFFFF" w:themeColor="background1"/>
                              </w:rPr>
                              <w:t xml:space="preserve"> – Avoid bathing, showering, brushing teeth, douching, toilet usage, or changing clothing until after an examination.  Advocates are available to victims for support.</w:t>
                            </w:r>
                          </w:p>
                          <w:p w14:paraId="05FF2F99" w14:textId="40ECECDA" w:rsidR="00DA2703" w:rsidRPr="00D863D3" w:rsidRDefault="00DA2703" w:rsidP="00923DA8">
                            <w:pPr>
                              <w:pStyle w:val="ListParagraph"/>
                              <w:numPr>
                                <w:ilvl w:val="0"/>
                                <w:numId w:val="13"/>
                              </w:numPr>
                              <w:jc w:val="both"/>
                              <w:rPr>
                                <w:color w:val="FFFFFF" w:themeColor="background1"/>
                              </w:rPr>
                            </w:pPr>
                            <w:r w:rsidRPr="00D863D3">
                              <w:rPr>
                                <w:b/>
                                <w:bCs/>
                                <w:color w:val="FFFFFF" w:themeColor="background1"/>
                                <w:u w:val="single"/>
                              </w:rPr>
                              <w:t>Contact police</w:t>
                            </w:r>
                            <w:r w:rsidRPr="00D863D3">
                              <w:rPr>
                                <w:color w:val="FFFFFF" w:themeColor="background1"/>
                              </w:rPr>
                              <w:t xml:space="preserve"> – Sexual assault is a crime.  Notifying police allows them to conduct a thorough investigation and identify the suspect </w:t>
                            </w:r>
                            <w:r w:rsidR="008F47C0" w:rsidRPr="00D863D3">
                              <w:rPr>
                                <w:color w:val="FFFFFF" w:themeColor="background1"/>
                              </w:rPr>
                              <w:t>to</w:t>
                            </w:r>
                            <w:r w:rsidRPr="00D863D3">
                              <w:rPr>
                                <w:color w:val="FFFFFF" w:themeColor="background1"/>
                              </w:rPr>
                              <w:t xml:space="preserve"> prevent them from harming the victim again or others.   The decision to contact the police or to prosecute is a choice for the victimized person.      </w:t>
                            </w:r>
                          </w:p>
                          <w:p w14:paraId="29D1B4F5" w14:textId="1DCDC336"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Seek mental health support</w:t>
                            </w:r>
                            <w:r w:rsidRPr="00D863D3">
                              <w:rPr>
                                <w:color w:val="FFFFFF" w:themeColor="background1"/>
                              </w:rPr>
                              <w:t xml:space="preserve"> – Care from a professional counselor can be beneficial for processing trauma and emotions after an assault</w:t>
                            </w:r>
                            <w:r w:rsidR="00A4548D" w:rsidRPr="00D863D3">
                              <w:rPr>
                                <w:color w:val="FFFFFF" w:themeColor="background1"/>
                              </w:rPr>
                              <w:t xml:space="preserve"> and begin the process of recovery</w:t>
                            </w:r>
                            <w:r w:rsidRPr="00D863D3">
                              <w:rPr>
                                <w:color w:val="FFFFFF" w:themeColor="background1"/>
                              </w:rPr>
                              <w:t>.  Options are available for free.</w:t>
                            </w:r>
                          </w:p>
                          <w:p w14:paraId="13EDB682" w14:textId="3C93DC63" w:rsidR="00765ABE" w:rsidRDefault="00765A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D0CE2" id="_x0000_s1033" type="#_x0000_t202" style="position:absolute;margin-left:3.4pt;margin-top:44.95pt;width:470.15pt;height:314.85pt;z-index:2516848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" fillcolor="red">
                <v:textbox>
                  <w:txbxContent>
                    <w:p w14:paraId="3D33F2D1" w14:textId="77777777" w:rsidR="00DA2703" w:rsidRPr="00D863D3" w:rsidRDefault="00DA2703" w:rsidP="00DA2703">
                      <w:pPr>
                        <w:pStyle w:val="Heading2"/>
                        <w:jc w:val="both"/>
                        <w:rPr>
                          <w:b/>
                          <w:bCs/>
                          <w:color w:val="FFFFFF" w:themeColor="background1"/>
                        </w:rPr>
                      </w:pPr>
                      <w:bookmarkStart w:id="51" w:name="_Toc208925661"/>
                      <w:r w:rsidRPr="00D863D3">
                        <w:rPr>
                          <w:b/>
                          <w:bCs/>
                          <w:color w:val="FFFFFF" w:themeColor="background1"/>
                        </w:rPr>
                        <w:t>Guidance For Victims of Sexual Assault</w:t>
                      </w:r>
                      <w:bookmarkEnd w:id="51"/>
                    </w:p>
                    <w:p w14:paraId="0BFE421B" w14:textId="77777777" w:rsidR="00DA2703" w:rsidRPr="00D863D3" w:rsidRDefault="00DA2703" w:rsidP="00DA2703">
                      <w:pPr>
                        <w:rPr>
                          <w:color w:val="FFFFFF" w:themeColor="background1"/>
                        </w:rPr>
                      </w:pPr>
                    </w:p>
                    <w:p w14:paraId="0CF713F8" w14:textId="77777777" w:rsidR="00DA2703" w:rsidRPr="00D863D3" w:rsidRDefault="00DA2703" w:rsidP="00DA2703">
                      <w:pPr>
                        <w:jc w:val="both"/>
                        <w:rPr>
                          <w:b/>
                          <w:bCs/>
                          <w:color w:val="FFFFFF" w:themeColor="background1"/>
                          <w:sz w:val="24"/>
                          <w:szCs w:val="24"/>
                        </w:rPr>
                      </w:pPr>
                      <w:r w:rsidRPr="00D863D3">
                        <w:rPr>
                          <w:b/>
                          <w:bCs/>
                          <w:color w:val="FFFFFF" w:themeColor="background1"/>
                          <w:sz w:val="24"/>
                          <w:szCs w:val="24"/>
                        </w:rPr>
                        <w:t>Victims of sexual assault are strongly encouraged to take the following steps:</w:t>
                      </w:r>
                    </w:p>
                    <w:p w14:paraId="7DC5D4FA"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Ensure your own safety</w:t>
                      </w:r>
                      <w:r w:rsidRPr="00D863D3">
                        <w:rPr>
                          <w:color w:val="FFFFFF" w:themeColor="background1"/>
                        </w:rPr>
                        <w:t xml:space="preserve"> - Get to a safe place as soon as possible and prioritize your safety and well-being.</w:t>
                      </w:r>
                    </w:p>
                    <w:p w14:paraId="29886A64"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Reach out for support</w:t>
                      </w:r>
                      <w:r w:rsidRPr="00D863D3">
                        <w:rPr>
                          <w:color w:val="FFFFFF" w:themeColor="background1"/>
                        </w:rPr>
                        <w:t xml:space="preserve"> – Find a person you trust to confide in and receive emotional support.  If you wish to express your experience and emotions anonymously, victims are encouraged to contact a crisis hotline such as </w:t>
                      </w:r>
                      <w:hyperlink r:id="rId64" w:history="1">
                        <w:r w:rsidRPr="00D863D3">
                          <w:rPr>
                            <w:rStyle w:val="Hyperlink"/>
                            <w:color w:val="FFFFFF" w:themeColor="background1"/>
                          </w:rPr>
                          <w:t>About the National Sexual Assault Telephone Hotline | RAINN</w:t>
                        </w:r>
                      </w:hyperlink>
                    </w:p>
                    <w:p w14:paraId="716643A2" w14:textId="566A0A95"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 xml:space="preserve">Seek medical attention </w:t>
                      </w:r>
                      <w:r w:rsidRPr="00D863D3">
                        <w:rPr>
                          <w:color w:val="FFFFFF" w:themeColor="background1"/>
                        </w:rPr>
                        <w:t xml:space="preserve">– Preferably from a specially trained sexual assault nurse examiner (SANE) for a forensic exam.  A sexual assault forensic exam can be used to collect DNA, </w:t>
                      </w:r>
                      <w:r w:rsidR="00096BA7" w:rsidRPr="00D863D3">
                        <w:rPr>
                          <w:color w:val="FFFFFF" w:themeColor="background1"/>
                        </w:rPr>
                        <w:t>bl</w:t>
                      </w:r>
                      <w:r w:rsidRPr="00D863D3">
                        <w:rPr>
                          <w:color w:val="FFFFFF" w:themeColor="background1"/>
                        </w:rPr>
                        <w:t xml:space="preserve">ood samples and other evidence.  An exam may also reveal the presence of physical injury of which the victim is unaware.  </w:t>
                      </w:r>
                    </w:p>
                    <w:p w14:paraId="7B3D9EBA" w14:textId="77777777"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Preserve evidence</w:t>
                      </w:r>
                      <w:r w:rsidRPr="00D863D3">
                        <w:rPr>
                          <w:color w:val="FFFFFF" w:themeColor="background1"/>
                        </w:rPr>
                        <w:t xml:space="preserve"> – Avoid bathing, showering, brushing teeth, douching, toilet usage, or changing clothing until after an examination.  Advocates are available to victims for support.</w:t>
                      </w:r>
                    </w:p>
                    <w:p w14:paraId="05FF2F99" w14:textId="40ECECDA" w:rsidR="00DA2703" w:rsidRPr="00D863D3" w:rsidRDefault="00DA2703" w:rsidP="00923DA8">
                      <w:pPr>
                        <w:pStyle w:val="ListParagraph"/>
                        <w:numPr>
                          <w:ilvl w:val="0"/>
                          <w:numId w:val="13"/>
                        </w:numPr>
                        <w:jc w:val="both"/>
                        <w:rPr>
                          <w:color w:val="FFFFFF" w:themeColor="background1"/>
                        </w:rPr>
                      </w:pPr>
                      <w:r w:rsidRPr="00D863D3">
                        <w:rPr>
                          <w:b/>
                          <w:bCs/>
                          <w:color w:val="FFFFFF" w:themeColor="background1"/>
                          <w:u w:val="single"/>
                        </w:rPr>
                        <w:t>Contact police</w:t>
                      </w:r>
                      <w:r w:rsidRPr="00D863D3">
                        <w:rPr>
                          <w:color w:val="FFFFFF" w:themeColor="background1"/>
                        </w:rPr>
                        <w:t xml:space="preserve"> – Sexual assault is a crime.  Notifying police allows them to conduct a thorough investigation and identify the suspect </w:t>
                      </w:r>
                      <w:r w:rsidR="008F47C0" w:rsidRPr="00D863D3">
                        <w:rPr>
                          <w:color w:val="FFFFFF" w:themeColor="background1"/>
                        </w:rPr>
                        <w:t>to</w:t>
                      </w:r>
                      <w:r w:rsidRPr="00D863D3">
                        <w:rPr>
                          <w:color w:val="FFFFFF" w:themeColor="background1"/>
                        </w:rPr>
                        <w:t xml:space="preserve"> prevent them from harming the victim again or others.   The decision to contact the police or to prosecute is a choice for the victimized person.      </w:t>
                      </w:r>
                    </w:p>
                    <w:p w14:paraId="29D1B4F5" w14:textId="1DCDC336" w:rsidR="00DA2703" w:rsidRPr="00D863D3" w:rsidRDefault="00DA2703" w:rsidP="00923DA8">
                      <w:pPr>
                        <w:pStyle w:val="ListParagraph"/>
                        <w:numPr>
                          <w:ilvl w:val="0"/>
                          <w:numId w:val="13"/>
                        </w:numPr>
                        <w:jc w:val="both"/>
                        <w:rPr>
                          <w:color w:val="FFFFFF" w:themeColor="background1"/>
                        </w:rPr>
                      </w:pPr>
                      <w:r w:rsidRPr="00D863D3">
                        <w:rPr>
                          <w:b/>
                          <w:bCs/>
                          <w:i/>
                          <w:iCs/>
                          <w:color w:val="FFFFFF" w:themeColor="background1"/>
                          <w:u w:val="single"/>
                        </w:rPr>
                        <w:t>Seek mental health support</w:t>
                      </w:r>
                      <w:r w:rsidRPr="00D863D3">
                        <w:rPr>
                          <w:color w:val="FFFFFF" w:themeColor="background1"/>
                        </w:rPr>
                        <w:t xml:space="preserve"> – Care from a professional counselor can be beneficial for processing trauma and emotions after an assault</w:t>
                      </w:r>
                      <w:r w:rsidR="00A4548D" w:rsidRPr="00D863D3">
                        <w:rPr>
                          <w:color w:val="FFFFFF" w:themeColor="background1"/>
                        </w:rPr>
                        <w:t xml:space="preserve"> and begin the process of recovery</w:t>
                      </w:r>
                      <w:r w:rsidRPr="00D863D3">
                        <w:rPr>
                          <w:color w:val="FFFFFF" w:themeColor="background1"/>
                        </w:rPr>
                        <w:t>.  Options are available for free.</w:t>
                      </w:r>
                    </w:p>
                    <w:p w14:paraId="13EDB682" w14:textId="3C93DC63" w:rsidR="00765ABE" w:rsidRDefault="00765ABE"/>
                  </w:txbxContent>
                </v:textbox>
                <w10:wrap type="square" anchorx="margin"/>
              </v:shape>
            </w:pict>
          </mc:Fallback>
        </mc:AlternateContent>
      </w:r>
      <w:r w:rsidR="00696A14">
        <w:t xml:space="preserve">If a victim of a sexual assault does not wish to make a report to law enforcement, he or she is still encouraged to seek professional medical advice and counseling.  Please note that all healthcare providers are legally required to report all cases of suspected sexual or physical assault to law enforcement.  </w:t>
      </w:r>
    </w:p>
    <w:p w14:paraId="3ACDF7CA" w14:textId="6FBA6C9E" w:rsidR="00F37E80" w:rsidRPr="0035255F" w:rsidRDefault="00F37E80" w:rsidP="0035255F">
      <w:pPr>
        <w:pStyle w:val="Heading3"/>
        <w:rPr>
          <w:b/>
          <w:bCs/>
          <w:color w:val="auto"/>
        </w:rPr>
      </w:pPr>
      <w:bookmarkStart w:id="52" w:name="_Toc208925662"/>
      <w:r w:rsidRPr="0035255F">
        <w:rPr>
          <w:b/>
          <w:bCs/>
          <w:color w:val="auto"/>
        </w:rPr>
        <w:lastRenderedPageBreak/>
        <w:t>Our Commitment to Addressing Sexual Assault/Rape</w:t>
      </w:r>
      <w:bookmarkEnd w:id="52"/>
    </w:p>
    <w:p w14:paraId="1AEF8C66" w14:textId="5A232830" w:rsidR="00F37E80" w:rsidRDefault="00C73A32" w:rsidP="00A4548D">
      <w:pPr>
        <w:spacing w:after="0" w:line="240" w:lineRule="auto"/>
        <w:jc w:val="both"/>
      </w:pPr>
      <w:r>
        <w:t>The College does not tolerate sexual misconduct or abuse, such as sexual assault, rape</w:t>
      </w:r>
      <w:r w:rsidR="003324D5">
        <w:t>,</w:t>
      </w:r>
      <w:r>
        <w:t xml:space="preserve"> or any other </w:t>
      </w:r>
      <w:r w:rsidR="003324D5">
        <w:t>form</w:t>
      </w:r>
      <w:r>
        <w:t xml:space="preserve"> of nonconsensual sexual activity. Sexual misconduct in any form violates the Code of Student Conduct, College policies</w:t>
      </w:r>
      <w:r w:rsidR="003324D5">
        <w:t>,</w:t>
      </w:r>
      <w:r>
        <w:t xml:space="preserve"> and may violate Federal and State Laws. Violations of this policy are subject to disciplinary sanctions through the Dean of Student Services or the Executive Director of Human Resource</w:t>
      </w:r>
      <w:r w:rsidR="00A770B7">
        <w:t>s</w:t>
      </w:r>
      <w:r>
        <w:t xml:space="preserve"> Office. All sexual assault victims have the following rights:</w:t>
      </w:r>
    </w:p>
    <w:p w14:paraId="5E1C9E82" w14:textId="77777777" w:rsidR="00AD5FC6" w:rsidRDefault="00AD5FC6" w:rsidP="00A4548D">
      <w:pPr>
        <w:spacing w:after="0" w:line="240" w:lineRule="auto"/>
        <w:jc w:val="both"/>
      </w:pPr>
    </w:p>
    <w:p w14:paraId="59B11C11" w14:textId="77777777" w:rsidR="00C75D56" w:rsidRDefault="00AD5FC6" w:rsidP="00923DA8">
      <w:pPr>
        <w:pStyle w:val="ListParagraph"/>
        <w:numPr>
          <w:ilvl w:val="0"/>
          <w:numId w:val="14"/>
        </w:numPr>
        <w:spacing w:after="0" w:line="240" w:lineRule="auto"/>
        <w:jc w:val="both"/>
      </w:pPr>
      <w:r>
        <w:t xml:space="preserve">Both parties may have others present during the </w:t>
      </w:r>
      <w:r w:rsidR="00C75D56">
        <w:t>disciplinary proceeding and any related meetings, including an advisor or support person of their choice.  This person is not entitled to represent the person.</w:t>
      </w:r>
    </w:p>
    <w:p w14:paraId="50BC967E" w14:textId="77777777" w:rsidR="00302397" w:rsidRDefault="00302397" w:rsidP="00302397">
      <w:pPr>
        <w:pStyle w:val="ListParagraph"/>
        <w:spacing w:after="0" w:line="240" w:lineRule="auto"/>
        <w:jc w:val="both"/>
      </w:pPr>
    </w:p>
    <w:p w14:paraId="29B84AC8" w14:textId="6253F2B2" w:rsidR="00AD5FC6" w:rsidRDefault="00C75D56" w:rsidP="00923DA8">
      <w:pPr>
        <w:pStyle w:val="ListParagraph"/>
        <w:numPr>
          <w:ilvl w:val="0"/>
          <w:numId w:val="14"/>
        </w:numPr>
        <w:spacing w:after="0" w:line="240" w:lineRule="auto"/>
        <w:jc w:val="both"/>
      </w:pPr>
      <w:r>
        <w:t xml:space="preserve"> </w:t>
      </w:r>
      <w:r w:rsidR="00384227">
        <w:t>A complainant has the right to present his or her case. This includes the right to adequate, reliable, and impartial investigation of complaints, the right to have an equal opportunity to present witnesses and other evidence, and the right to the same appeal processes for both parties.</w:t>
      </w:r>
    </w:p>
    <w:p w14:paraId="33207A83" w14:textId="77777777" w:rsidR="00302397" w:rsidRDefault="00302397" w:rsidP="00302397">
      <w:pPr>
        <w:pStyle w:val="ListParagraph"/>
        <w:spacing w:after="0" w:line="240" w:lineRule="auto"/>
        <w:jc w:val="both"/>
      </w:pPr>
    </w:p>
    <w:p w14:paraId="649AA30B" w14:textId="6CF3793C" w:rsidR="00384227" w:rsidRDefault="00384227" w:rsidP="00923DA8">
      <w:pPr>
        <w:pStyle w:val="ListParagraph"/>
        <w:numPr>
          <w:ilvl w:val="0"/>
          <w:numId w:val="14"/>
        </w:numPr>
        <w:spacing w:after="0" w:line="240" w:lineRule="auto"/>
        <w:jc w:val="both"/>
      </w:pPr>
      <w:r>
        <w:t>A complainant has the right to be notified of the time frame within which: (a) the College will conduct a full investigation of the complaint; (b) the parties will be notified of the outcome of the complaint; and (c) the parties may file an appeal, if applicable.</w:t>
      </w:r>
    </w:p>
    <w:p w14:paraId="50ECD166" w14:textId="77777777" w:rsidR="00302397" w:rsidRDefault="00302397" w:rsidP="00302397">
      <w:pPr>
        <w:pStyle w:val="ListParagraph"/>
        <w:spacing w:after="0" w:line="240" w:lineRule="auto"/>
        <w:jc w:val="both"/>
      </w:pPr>
    </w:p>
    <w:p w14:paraId="170148F8" w14:textId="345FF127" w:rsidR="00384227" w:rsidRDefault="009607F0" w:rsidP="00923DA8">
      <w:pPr>
        <w:pStyle w:val="ListParagraph"/>
        <w:numPr>
          <w:ilvl w:val="0"/>
          <w:numId w:val="14"/>
        </w:numPr>
        <w:spacing w:after="0" w:line="240" w:lineRule="auto"/>
        <w:jc w:val="both"/>
      </w:pPr>
      <w:r>
        <w:t xml:space="preserve">A complainant has the right </w:t>
      </w:r>
      <w:proofErr w:type="gramStart"/>
      <w:r>
        <w:t>for</w:t>
      </w:r>
      <w:proofErr w:type="gramEnd"/>
      <w:r>
        <w:t xml:space="preserve"> the complaint to be decided using a preponderance of the evidence standard (i.e., it is more likely than not that sexual misconduct occurred).</w:t>
      </w:r>
    </w:p>
    <w:p w14:paraId="4B07DE66" w14:textId="77777777" w:rsidR="00302397" w:rsidRDefault="00302397" w:rsidP="00302397">
      <w:pPr>
        <w:pStyle w:val="ListParagraph"/>
        <w:spacing w:after="0" w:line="240" w:lineRule="auto"/>
        <w:jc w:val="both"/>
      </w:pPr>
    </w:p>
    <w:p w14:paraId="1A2CDBC9" w14:textId="5C92C045" w:rsidR="009607F0" w:rsidRDefault="009607F0" w:rsidP="00923DA8">
      <w:pPr>
        <w:pStyle w:val="ListParagraph"/>
        <w:numPr>
          <w:ilvl w:val="0"/>
          <w:numId w:val="14"/>
        </w:numPr>
        <w:spacing w:after="0" w:line="240" w:lineRule="auto"/>
        <w:jc w:val="both"/>
      </w:pPr>
      <w:r>
        <w:t>Both parties have the right to be notified, in writing, of the outcome of the disciplinary proceedings at the same time.</w:t>
      </w:r>
    </w:p>
    <w:p w14:paraId="41E670D5" w14:textId="77777777" w:rsidR="00302397" w:rsidRDefault="00302397" w:rsidP="00302397">
      <w:pPr>
        <w:pStyle w:val="ListParagraph"/>
        <w:spacing w:after="0" w:line="240" w:lineRule="auto"/>
        <w:jc w:val="both"/>
      </w:pPr>
    </w:p>
    <w:p w14:paraId="6F2017A7" w14:textId="0C7D92F9" w:rsidR="009607F0" w:rsidRDefault="009607F0" w:rsidP="00923DA8">
      <w:pPr>
        <w:pStyle w:val="ListParagraph"/>
        <w:numPr>
          <w:ilvl w:val="0"/>
          <w:numId w:val="14"/>
        </w:numPr>
        <w:spacing w:after="0" w:line="240" w:lineRule="auto"/>
        <w:jc w:val="both"/>
      </w:pPr>
      <w:r>
        <w:t xml:space="preserve">As noted in the Clery Act, both parties are to be informed of the outcome, including sanction information, of any institutional proceeding alleging a sex offense. </w:t>
      </w:r>
      <w:r w:rsidR="00C62FC2">
        <w:t>Hillsborough College</w:t>
      </w:r>
      <w:r>
        <w:t xml:space="preserve"> may not require a complainant to abide by a non-disclosure agreement, in writing or otherwise.</w:t>
      </w:r>
    </w:p>
    <w:p w14:paraId="7C0F5B0F" w14:textId="77777777" w:rsidR="00302397" w:rsidRDefault="00302397" w:rsidP="00302397">
      <w:pPr>
        <w:pStyle w:val="ListParagraph"/>
        <w:spacing w:after="0" w:line="240" w:lineRule="auto"/>
        <w:jc w:val="both"/>
      </w:pPr>
    </w:p>
    <w:p w14:paraId="4B2EFCE6" w14:textId="4EA5E2C8" w:rsidR="009607F0" w:rsidRDefault="00A4788F" w:rsidP="00923DA8">
      <w:pPr>
        <w:pStyle w:val="ListParagraph"/>
        <w:numPr>
          <w:ilvl w:val="0"/>
          <w:numId w:val="14"/>
        </w:numPr>
        <w:spacing w:after="0" w:line="240" w:lineRule="auto"/>
        <w:jc w:val="both"/>
      </w:pPr>
      <w:r>
        <w:t>The grievance procedures may include voluntary informal methods (e.g., mediation) for resolving some types of sexual misconduct complaints. However, the complainant must be notified of the right to end the informal process at any time and begin the formal stage of the complaint process. In cases involving allegations of sexual assault, mediation is not appropriate.</w:t>
      </w:r>
    </w:p>
    <w:p w14:paraId="7469C57F" w14:textId="77777777" w:rsidR="00AD5FC6" w:rsidRDefault="00AD5FC6" w:rsidP="00A4548D">
      <w:pPr>
        <w:spacing w:after="0" w:line="240" w:lineRule="auto"/>
        <w:jc w:val="both"/>
      </w:pPr>
    </w:p>
    <w:p w14:paraId="4F6830F8" w14:textId="7AEF1395" w:rsidR="00F826E1" w:rsidRDefault="00F826E1" w:rsidP="00F826E1">
      <w:pPr>
        <w:spacing w:after="0" w:line="240" w:lineRule="auto"/>
        <w:jc w:val="both"/>
      </w:pPr>
    </w:p>
    <w:p w14:paraId="4685599F" w14:textId="69B3A55D" w:rsidR="00F37E80" w:rsidRPr="00625F41" w:rsidRDefault="00F37E80" w:rsidP="0011695D">
      <w:pPr>
        <w:pStyle w:val="Heading2"/>
        <w:spacing w:line="360" w:lineRule="auto"/>
        <w:jc w:val="both"/>
        <w:rPr>
          <w:b/>
          <w:bCs/>
          <w:color w:val="auto"/>
        </w:rPr>
      </w:pPr>
      <w:bookmarkStart w:id="53" w:name="_Toc208925663"/>
      <w:r w:rsidRPr="00625F41">
        <w:rPr>
          <w:b/>
          <w:bCs/>
          <w:color w:val="auto"/>
        </w:rPr>
        <w:t>College Procedures for Responding to Reports of Sexual Assault</w:t>
      </w:r>
      <w:bookmarkEnd w:id="53"/>
    </w:p>
    <w:p w14:paraId="3AA6FBD6" w14:textId="21286F36" w:rsidR="00F37E80" w:rsidRDefault="003340FA" w:rsidP="00302397">
      <w:pPr>
        <w:spacing w:after="0" w:line="240" w:lineRule="auto"/>
        <w:jc w:val="both"/>
      </w:pPr>
      <w:r>
        <w:t>The victim of a sexual assault has many rights</w:t>
      </w:r>
      <w:r w:rsidR="00F37E80">
        <w:t>, including:</w:t>
      </w:r>
    </w:p>
    <w:p w14:paraId="65505904" w14:textId="77777777" w:rsidR="003836CD" w:rsidRPr="0011695D" w:rsidRDefault="003836CD" w:rsidP="00302397">
      <w:pPr>
        <w:spacing w:after="0" w:line="240" w:lineRule="auto"/>
        <w:jc w:val="both"/>
        <w:rPr>
          <w:sz w:val="16"/>
          <w:szCs w:val="16"/>
        </w:rPr>
      </w:pPr>
    </w:p>
    <w:p w14:paraId="32E05688" w14:textId="5BDDE346" w:rsidR="003836CD" w:rsidRDefault="003836CD" w:rsidP="00923DA8">
      <w:pPr>
        <w:pStyle w:val="ListParagraph"/>
        <w:numPr>
          <w:ilvl w:val="0"/>
          <w:numId w:val="15"/>
        </w:numPr>
        <w:spacing w:after="0" w:line="240" w:lineRule="auto"/>
        <w:jc w:val="both"/>
      </w:pPr>
      <w:r>
        <w:t xml:space="preserve">The right to report the incident to </w:t>
      </w:r>
      <w:r w:rsidR="00DA0014">
        <w:t xml:space="preserve">Hillsborough College </w:t>
      </w:r>
      <w:r>
        <w:t xml:space="preserve">DPS, the </w:t>
      </w:r>
      <w:r w:rsidR="009861E3">
        <w:t>Title IX and Civil Rights Office</w:t>
      </w:r>
      <w:r w:rsidR="002E3F94">
        <w:t xml:space="preserve"> or local authorities.  Hillsborough College</w:t>
      </w:r>
      <w:r>
        <w:t xml:space="preserve"> will assist victims in notifying either H</w:t>
      </w:r>
      <w:r w:rsidR="002E3F94">
        <w:t>illsborough College DPS</w:t>
      </w:r>
      <w:r>
        <w:t xml:space="preserve"> or local police. </w:t>
      </w:r>
      <w:r w:rsidR="002E3F94">
        <w:t xml:space="preserve"> </w:t>
      </w:r>
      <w:r>
        <w:t>Filing a police report does not mean the victim must pursue criminal charges.</w:t>
      </w:r>
      <w:r w:rsidR="002E3F94">
        <w:t xml:space="preserve"> </w:t>
      </w:r>
      <w:r>
        <w:t xml:space="preserve"> The victim maintains his or her rights throughout the process.</w:t>
      </w:r>
    </w:p>
    <w:p w14:paraId="18EA4D8D" w14:textId="77777777" w:rsidR="00302397" w:rsidRDefault="00302397" w:rsidP="00302397">
      <w:pPr>
        <w:pStyle w:val="ListParagraph"/>
        <w:spacing w:after="0" w:line="240" w:lineRule="auto"/>
        <w:jc w:val="both"/>
      </w:pPr>
    </w:p>
    <w:p w14:paraId="0E7C6B13" w14:textId="42FCF8DC" w:rsidR="003836CD" w:rsidRDefault="003836CD" w:rsidP="00923DA8">
      <w:pPr>
        <w:pStyle w:val="ListParagraph"/>
        <w:numPr>
          <w:ilvl w:val="0"/>
          <w:numId w:val="15"/>
        </w:numPr>
        <w:spacing w:after="0" w:line="240" w:lineRule="auto"/>
        <w:jc w:val="both"/>
      </w:pPr>
      <w:r>
        <w:t>There are several community service and health organizations that can provide counseling, mental health, and other related services to sexual assault victims. Through the Offices of the Dean of Student Services or the Executive Director of Human Resources, students or employees can obtain assistance if requested.</w:t>
      </w:r>
    </w:p>
    <w:p w14:paraId="7B4B8B97" w14:textId="77777777" w:rsidR="00302397" w:rsidRDefault="00302397" w:rsidP="00302397">
      <w:pPr>
        <w:pStyle w:val="ListParagraph"/>
        <w:spacing w:after="0" w:line="240" w:lineRule="auto"/>
        <w:jc w:val="both"/>
      </w:pPr>
    </w:p>
    <w:p w14:paraId="12C3C207" w14:textId="79B1ECC4" w:rsidR="003836CD" w:rsidRDefault="003340FA" w:rsidP="00923DA8">
      <w:pPr>
        <w:pStyle w:val="ListParagraph"/>
        <w:numPr>
          <w:ilvl w:val="0"/>
          <w:numId w:val="15"/>
        </w:numPr>
        <w:spacing w:after="0" w:line="240" w:lineRule="auto"/>
        <w:jc w:val="both"/>
      </w:pPr>
      <w:r>
        <w:t>If a victim of a sexual assault or relationship violence incident requests a change in h</w:t>
      </w:r>
      <w:r w:rsidR="002E3F94">
        <w:t>is</w:t>
      </w:r>
      <w:r>
        <w:t xml:space="preserve"> or h</w:t>
      </w:r>
      <w:r w:rsidR="002E3F94">
        <w:t>er</w:t>
      </w:r>
      <w:r>
        <w:t xml:space="preserve"> living arrangements or academic schedule, the Office of Student Services and other offices at the College will assist the individual with making these changes, if they are reasonably available.</w:t>
      </w:r>
    </w:p>
    <w:p w14:paraId="2DDEA392" w14:textId="77777777" w:rsidR="00F37E80" w:rsidRDefault="00F37E80" w:rsidP="00302397">
      <w:pPr>
        <w:spacing w:after="0" w:line="240" w:lineRule="auto"/>
        <w:jc w:val="both"/>
      </w:pPr>
    </w:p>
    <w:p w14:paraId="5F755302" w14:textId="77777777" w:rsidR="004A75FF" w:rsidRDefault="004A75FF" w:rsidP="00526634">
      <w:pPr>
        <w:spacing w:after="0" w:line="240" w:lineRule="auto"/>
      </w:pPr>
    </w:p>
    <w:p w14:paraId="5135EBE2" w14:textId="77777777" w:rsidR="00F37E80" w:rsidRPr="00965070" w:rsidRDefault="00F37E80" w:rsidP="00965070">
      <w:pPr>
        <w:pStyle w:val="Heading2"/>
        <w:spacing w:line="276" w:lineRule="auto"/>
        <w:rPr>
          <w:b/>
          <w:bCs/>
          <w:color w:val="auto"/>
        </w:rPr>
      </w:pPr>
      <w:bookmarkStart w:id="54" w:name="_Toc208925664"/>
      <w:r w:rsidRPr="00965070">
        <w:rPr>
          <w:b/>
          <w:bCs/>
          <w:color w:val="auto"/>
        </w:rPr>
        <w:lastRenderedPageBreak/>
        <w:t>College Disciplinary Procedures in Sexual Assault Incidents</w:t>
      </w:r>
      <w:bookmarkEnd w:id="54"/>
    </w:p>
    <w:p w14:paraId="47C31045" w14:textId="79A3BA94" w:rsidR="00965070" w:rsidRDefault="00965070" w:rsidP="00965070">
      <w:pPr>
        <w:spacing w:after="0" w:line="240" w:lineRule="auto"/>
        <w:jc w:val="both"/>
      </w:pPr>
      <w:r>
        <w:t xml:space="preserve">Hillsborough College Student Code of Conduct process is designed to afford a complainant (the person </w:t>
      </w:r>
      <w:r w:rsidR="002A4F38">
        <w:t>who</w:t>
      </w:r>
      <w:r>
        <w:t xml:space="preserve"> is bringing a charge) and a respondent (the person who is answering a charge) a fair, prompt, and appropriate resolution process. The process is designed to help people who need support as they address these incidents. </w:t>
      </w:r>
    </w:p>
    <w:p w14:paraId="31207A05" w14:textId="77777777" w:rsidR="00965070" w:rsidRDefault="00965070" w:rsidP="00965070">
      <w:pPr>
        <w:spacing w:after="0" w:line="240" w:lineRule="auto"/>
        <w:jc w:val="both"/>
      </w:pPr>
    </w:p>
    <w:p w14:paraId="05222BEF" w14:textId="14218AA7" w:rsidR="00965070" w:rsidRDefault="00965070" w:rsidP="00965070">
      <w:pPr>
        <w:spacing w:after="0" w:line="240" w:lineRule="auto"/>
        <w:jc w:val="both"/>
      </w:pPr>
      <w:r>
        <w:t xml:space="preserve">The Office of Student Services manages the </w:t>
      </w:r>
      <w:r w:rsidR="002A4F38">
        <w:t>proceedings</w:t>
      </w:r>
      <w:r>
        <w:t xml:space="preserve"> in which a student is the alleged perpetrator. The full text of the protocol for how the College responds to sexual assault complaints through the campus conduct process can be obtained from any Dean of Student Services office and the student services web page. The Executive Director of Human Resources is responsible for managing proceedings for those cases in which an employee is the respondent. </w:t>
      </w:r>
    </w:p>
    <w:p w14:paraId="04C39F95" w14:textId="77777777" w:rsidR="00965070" w:rsidRDefault="00965070" w:rsidP="00965070">
      <w:pPr>
        <w:spacing w:after="0" w:line="240" w:lineRule="auto"/>
        <w:jc w:val="both"/>
      </w:pPr>
    </w:p>
    <w:p w14:paraId="1BE1D3E8" w14:textId="0AFC1BD0" w:rsidR="00F37E80" w:rsidRDefault="00965070" w:rsidP="00965070">
      <w:pPr>
        <w:spacing w:after="0" w:line="240" w:lineRule="auto"/>
        <w:jc w:val="both"/>
      </w:pPr>
      <w:r>
        <w:t>In determining whether the alleged conduct constitutes sexual harassment or assault, the full context in which the alleged incident occurred must be considered. In any case, both the complainant and the respondent are entitled to the same opportunities to have others present during any disciplinary proceeding. Both the complainant and the respondent will be informed of the outcome of any proceeding. During any sexual assault complaint proceeding, the College has a range of sanctions available. Those sanctions may range from probation to expulsion from the College, depending upon the nature and circumstances of the specific incident.</w:t>
      </w:r>
    </w:p>
    <w:p w14:paraId="600AAEFA" w14:textId="77777777" w:rsidR="00965070" w:rsidRDefault="00965070" w:rsidP="00171F4B">
      <w:pPr>
        <w:spacing w:after="0" w:line="240" w:lineRule="auto"/>
        <w:jc w:val="both"/>
      </w:pPr>
    </w:p>
    <w:p w14:paraId="120608FB" w14:textId="77777777" w:rsidR="00965070" w:rsidRDefault="00965070" w:rsidP="00171F4B">
      <w:pPr>
        <w:spacing w:after="0" w:line="240" w:lineRule="auto"/>
        <w:jc w:val="both"/>
      </w:pPr>
    </w:p>
    <w:p w14:paraId="418B3B61" w14:textId="77777777" w:rsidR="00F37E80" w:rsidRPr="007062A6" w:rsidRDefault="00F37E80" w:rsidP="00171F4B">
      <w:pPr>
        <w:pStyle w:val="Heading2"/>
        <w:spacing w:line="276" w:lineRule="auto"/>
        <w:jc w:val="both"/>
        <w:rPr>
          <w:b/>
          <w:bCs/>
          <w:color w:val="auto"/>
        </w:rPr>
      </w:pPr>
      <w:bookmarkStart w:id="55" w:name="_Toc208925665"/>
      <w:r w:rsidRPr="007062A6">
        <w:rPr>
          <w:b/>
          <w:bCs/>
          <w:color w:val="auto"/>
        </w:rPr>
        <w:t>Sex Offender Registration – Campus Sex Crimes Prevention Act</w:t>
      </w:r>
      <w:bookmarkEnd w:id="55"/>
    </w:p>
    <w:p w14:paraId="2BB212D9" w14:textId="1AEDCA64" w:rsidR="00F37E80" w:rsidRDefault="00171F4B" w:rsidP="00171F4B">
      <w:pPr>
        <w:spacing w:after="0" w:line="240" w:lineRule="auto"/>
        <w:jc w:val="both"/>
      </w:pPr>
      <w:r>
        <w:t>In accordance with the “Campus Sex Crimes Prevention Act of 2000</w:t>
      </w:r>
      <w:r w:rsidR="007B60D3">
        <w:t>,</w:t>
      </w:r>
      <w:r>
        <w:t>” which amends the Jacob Wetterling Crimes Against Children and Sexually Violent Offender Registration Act, the Jeanne Clery Act</w:t>
      </w:r>
      <w:r w:rsidR="000C0D93">
        <w:t>,</w:t>
      </w:r>
      <w:r>
        <w:t xml:space="preserve"> and the Family Educational Rights and Privacy Act of 1974, H</w:t>
      </w:r>
      <w:r w:rsidR="00435BB9">
        <w:t>illsborough College</w:t>
      </w:r>
      <w:r>
        <w:t xml:space="preserve"> is providing contact information to the State of Florida Sex Offender</w:t>
      </w:r>
      <w:r w:rsidR="00435BB9">
        <w:t xml:space="preserve"> </w:t>
      </w:r>
      <w:r>
        <w:t>Registry. Federal and state laws require a person designated as a “sexual predator or offender” to register with the Florida Department of Law Enforcement (FDLE). FDLE is required to notify the local law enforcement agency where the registrant resides, attends</w:t>
      </w:r>
      <w:r w:rsidR="000C0D93">
        <w:t>,</w:t>
      </w:r>
      <w:r>
        <w:t xml:space="preserve"> or is employed by an institution of higher learning.</w:t>
      </w:r>
    </w:p>
    <w:p w14:paraId="257E625D" w14:textId="77777777" w:rsidR="007D71D1" w:rsidRDefault="007D71D1" w:rsidP="00171F4B">
      <w:pPr>
        <w:spacing w:after="0" w:line="240" w:lineRule="auto"/>
        <w:jc w:val="both"/>
      </w:pPr>
    </w:p>
    <w:p w14:paraId="48DAD35A" w14:textId="3EFD22C3" w:rsidR="007D71D1" w:rsidRDefault="007D71D1" w:rsidP="00171F4B">
      <w:pPr>
        <w:spacing w:after="0" w:line="240" w:lineRule="auto"/>
        <w:jc w:val="both"/>
      </w:pPr>
      <w:r>
        <w:t xml:space="preserve">Students, faculty, and staff may access information about sexual predators/offenders at:  </w:t>
      </w:r>
      <w:hyperlink r:id="rId65" w:history="1">
        <w:r w:rsidRPr="00B40E35">
          <w:rPr>
            <w:rStyle w:val="Hyperlink"/>
          </w:rPr>
          <w:t>https://offender.fdle.state.fl.us/offender/sops/home.jsf</w:t>
        </w:r>
      </w:hyperlink>
    </w:p>
    <w:p w14:paraId="57783384" w14:textId="77777777" w:rsidR="00D022C9" w:rsidRDefault="00D022C9" w:rsidP="00171F4B">
      <w:pPr>
        <w:spacing w:after="0" w:line="240" w:lineRule="auto"/>
        <w:jc w:val="both"/>
      </w:pPr>
    </w:p>
    <w:p w14:paraId="0693A7D3" w14:textId="577CA0D8" w:rsidR="0057563A" w:rsidRDefault="00F37E80" w:rsidP="007D71D1">
      <w:pPr>
        <w:spacing w:after="0" w:line="240" w:lineRule="auto"/>
        <w:jc w:val="both"/>
      </w:pPr>
      <w:r>
        <w:t>To conduct a search by College or University:</w:t>
      </w:r>
      <w:r w:rsidR="007D71D1">
        <w:t xml:space="preserve">  </w:t>
      </w:r>
      <w:hyperlink r:id="rId66" w:history="1">
        <w:r w:rsidR="00AA5354" w:rsidRPr="00AA5354">
          <w:rPr>
            <w:rStyle w:val="Hyperlink"/>
          </w:rPr>
          <w:t>https://offender.fdle.state.fl.us/offender/sops/universitySearch.jsf</w:t>
        </w:r>
      </w:hyperlink>
    </w:p>
    <w:p w14:paraId="7A66DB8E" w14:textId="77777777" w:rsidR="00AA5354" w:rsidRDefault="00AA5354" w:rsidP="00171F4B">
      <w:pPr>
        <w:spacing w:after="0" w:line="240" w:lineRule="auto"/>
        <w:jc w:val="both"/>
      </w:pPr>
    </w:p>
    <w:p w14:paraId="6120A702" w14:textId="4F11D6B6" w:rsidR="00F37E80" w:rsidRDefault="00F37E80" w:rsidP="00171F4B">
      <w:pPr>
        <w:spacing w:after="0" w:line="240" w:lineRule="auto"/>
        <w:jc w:val="both"/>
      </w:pPr>
      <w:r>
        <w:t xml:space="preserve">FDLE has also established a toll-free number (1-888-FL-PREDATOR) or (1-888-357-7332) that allows the public to request information about Sexual Predators and Sex Offenders living in their communities and around the state.  </w:t>
      </w:r>
    </w:p>
    <w:p w14:paraId="5B756296" w14:textId="3B026894" w:rsidR="00F37E80" w:rsidRPr="00D30BAD" w:rsidRDefault="004210CB" w:rsidP="004210CB">
      <w:pPr>
        <w:pStyle w:val="Heading1"/>
        <w:spacing w:line="276" w:lineRule="auto"/>
        <w:jc w:val="both"/>
        <w:rPr>
          <w:b/>
          <w:bCs/>
          <w:color w:val="0070C0"/>
        </w:rPr>
      </w:pPr>
      <w:bookmarkStart w:id="56" w:name="_Toc208925666"/>
      <w:r w:rsidRPr="00D30BAD">
        <w:rPr>
          <w:b/>
          <w:bCs/>
          <w:color w:val="0070C0"/>
        </w:rPr>
        <w:t xml:space="preserve">Hillsborough College </w:t>
      </w:r>
      <w:r w:rsidR="00F37E80" w:rsidRPr="00D30BAD">
        <w:rPr>
          <w:b/>
          <w:bCs/>
          <w:color w:val="0070C0"/>
        </w:rPr>
        <w:t>Security Policies, Crime Prevention &amp; Safety Awareness Programs</w:t>
      </w:r>
      <w:bookmarkEnd w:id="56"/>
    </w:p>
    <w:p w14:paraId="4C63BF1E" w14:textId="4CB8FF60" w:rsidR="00F37E80" w:rsidRDefault="00F37E80" w:rsidP="0045058D">
      <w:pPr>
        <w:spacing w:after="0" w:line="240" w:lineRule="auto"/>
        <w:jc w:val="both"/>
      </w:pPr>
      <w:r>
        <w:t>In addition to the many programs offered by the DPS and other College offices, H</w:t>
      </w:r>
      <w:r w:rsidR="00317201">
        <w:t>illsborough College</w:t>
      </w:r>
      <w:r>
        <w:t xml:space="preserve"> has established several policies and procedures related to ensuring a reasonably safe campus community.  These policies include:</w:t>
      </w:r>
    </w:p>
    <w:p w14:paraId="29A7CE06" w14:textId="77777777" w:rsidR="00F37E80" w:rsidRDefault="00F37E80" w:rsidP="00A54CE1">
      <w:pPr>
        <w:spacing w:after="0" w:line="240" w:lineRule="auto"/>
        <w:jc w:val="both"/>
      </w:pPr>
    </w:p>
    <w:p w14:paraId="259773C7" w14:textId="03E5506D" w:rsidR="00F37E80" w:rsidRPr="00182AE7" w:rsidRDefault="00F37E80" w:rsidP="00182AE7">
      <w:pPr>
        <w:pStyle w:val="Heading2"/>
        <w:spacing w:line="276" w:lineRule="auto"/>
        <w:rPr>
          <w:b/>
          <w:bCs/>
          <w:color w:val="auto"/>
        </w:rPr>
      </w:pPr>
      <w:bookmarkStart w:id="57" w:name="_Toc208925667"/>
      <w:r w:rsidRPr="00182AE7">
        <w:rPr>
          <w:b/>
          <w:bCs/>
          <w:color w:val="auto"/>
        </w:rPr>
        <w:t>H</w:t>
      </w:r>
      <w:r w:rsidR="004D288D" w:rsidRPr="00182AE7">
        <w:rPr>
          <w:b/>
          <w:bCs/>
          <w:color w:val="auto"/>
        </w:rPr>
        <w:t>illsborough College</w:t>
      </w:r>
      <w:r w:rsidRPr="00182AE7">
        <w:rPr>
          <w:b/>
          <w:bCs/>
          <w:color w:val="auto"/>
        </w:rPr>
        <w:t xml:space="preserve"> Threat Assessment Team</w:t>
      </w:r>
      <w:bookmarkEnd w:id="57"/>
    </w:p>
    <w:p w14:paraId="4AD11C2F" w14:textId="23537D7D" w:rsidR="00A54CE1" w:rsidRDefault="002161BA" w:rsidP="00C073FD">
      <w:pPr>
        <w:spacing w:line="240" w:lineRule="auto"/>
        <w:jc w:val="both"/>
      </w:pPr>
      <w:r>
        <w:t>Hillsborough College also maintains a Threat Assessment Team (TAT) that immediately assesses threats and behaviors of concern that may impact the College community.  The TAT provides an online reporting tool for members of the Hillsborough College community</w:t>
      </w:r>
      <w:r w:rsidR="004C69A2">
        <w:t xml:space="preserve"> to report behavioral concerns.  For more information, refer to:</w:t>
      </w:r>
    </w:p>
    <w:p w14:paraId="73EB73E9" w14:textId="5E1D84BE" w:rsidR="00C9147E" w:rsidRDefault="00C9147E" w:rsidP="00C073FD">
      <w:pPr>
        <w:spacing w:line="240" w:lineRule="auto"/>
        <w:jc w:val="both"/>
      </w:pPr>
      <w:hyperlink r:id="rId67" w:history="1">
        <w:r w:rsidRPr="00C9147E">
          <w:rPr>
            <w:color w:val="0000FF"/>
            <w:u w:val="single"/>
          </w:rPr>
          <w:t>Speak Up HCC | Hillsborough Community College</w:t>
        </w:r>
      </w:hyperlink>
    </w:p>
    <w:p w14:paraId="2F32C9E6" w14:textId="77777777" w:rsidR="00D0052F" w:rsidRDefault="00D0052F" w:rsidP="00A54CE1">
      <w:pPr>
        <w:spacing w:line="276" w:lineRule="auto"/>
        <w:jc w:val="both"/>
      </w:pPr>
    </w:p>
    <w:p w14:paraId="7AB8F355" w14:textId="6EAE34DE" w:rsidR="00F37E80" w:rsidRPr="00D0052F" w:rsidRDefault="00F37E80" w:rsidP="00D0052F">
      <w:pPr>
        <w:pStyle w:val="Heading2"/>
        <w:spacing w:line="276" w:lineRule="auto"/>
        <w:rPr>
          <w:color w:val="auto"/>
        </w:rPr>
      </w:pPr>
      <w:bookmarkStart w:id="58" w:name="_Toc208925668"/>
      <w:r w:rsidRPr="00D0052F">
        <w:rPr>
          <w:b/>
          <w:bCs/>
          <w:color w:val="auto"/>
        </w:rPr>
        <w:lastRenderedPageBreak/>
        <w:t>Missing Student Notification Policy</w:t>
      </w:r>
      <w:bookmarkEnd w:id="58"/>
    </w:p>
    <w:p w14:paraId="105EF044" w14:textId="7D227BC4" w:rsidR="00C073FD" w:rsidRDefault="00C073FD" w:rsidP="00D0052F">
      <w:pPr>
        <w:spacing w:after="0" w:line="240" w:lineRule="auto"/>
        <w:jc w:val="both"/>
      </w:pPr>
      <w:r>
        <w:t xml:space="preserve">The Higher Education Act of 2008 requires institutions that provide on-campus student housing to establish a missing student notification policy and procedure for those who reside in the on-campus housing. Hillsborough College takes student safety very seriously. To this end, the following policy has been established concerning students who live in college-owned campus housing and who, based on the facts along with circumstances known at the time to college officials, are presumed to be missing. Anyone who believes a student to be missing should contact the Department of Public Safety at </w:t>
      </w:r>
      <w:r w:rsidRPr="00C073FD">
        <w:rPr>
          <w:b/>
          <w:bCs/>
        </w:rPr>
        <w:t>813-253-7911</w:t>
      </w:r>
      <w:r>
        <w:t>, a Student Housing Resident Advisor</w:t>
      </w:r>
      <w:r w:rsidR="000C0D93">
        <w:t>,</w:t>
      </w:r>
      <w:r>
        <w:t xml:space="preserve"> or any College official. Any report made to the College will be followed up with an immediate investigation to determine whether the student is missing in cooperation with local law enforcement. The person providing the report to DPS will immediately </w:t>
      </w:r>
      <w:proofErr w:type="gramStart"/>
      <w:r>
        <w:t>refer</w:t>
      </w:r>
      <w:proofErr w:type="gramEnd"/>
      <w:r>
        <w:t xml:space="preserve"> reports made to a Housing Security Officer, Resident Advisor</w:t>
      </w:r>
      <w:r w:rsidR="000C0D93">
        <w:t>,</w:t>
      </w:r>
      <w:r>
        <w:t xml:space="preserve"> or any College official. </w:t>
      </w:r>
    </w:p>
    <w:p w14:paraId="595041E2" w14:textId="77777777" w:rsidR="00C073FD" w:rsidRDefault="00C073FD" w:rsidP="00D0052F">
      <w:pPr>
        <w:spacing w:after="0" w:line="240" w:lineRule="auto"/>
        <w:jc w:val="both"/>
      </w:pPr>
    </w:p>
    <w:p w14:paraId="4A9564BD" w14:textId="4B1EF89E" w:rsidR="00C073FD" w:rsidRDefault="00C073FD" w:rsidP="00D0052F">
      <w:pPr>
        <w:spacing w:after="0" w:line="240" w:lineRule="auto"/>
        <w:jc w:val="both"/>
      </w:pPr>
      <w:r>
        <w:t xml:space="preserve">At the beginning of each semester, students will be asked to provide, on a voluntary basis, emergency contact information, which will be used solely for missing </w:t>
      </w:r>
      <w:proofErr w:type="gramStart"/>
      <w:r>
        <w:t>persons’</w:t>
      </w:r>
      <w:proofErr w:type="gramEnd"/>
      <w:r>
        <w:t xml:space="preserve"> purposes while the student is enrolled at H</w:t>
      </w:r>
      <w:r w:rsidR="00A4068C">
        <w:t>illsborough College</w:t>
      </w:r>
      <w:r>
        <w:t xml:space="preserve">. This emergency information will be kept </w:t>
      </w:r>
      <w:proofErr w:type="gramStart"/>
      <w:r w:rsidR="000C0D93">
        <w:t>on</w:t>
      </w:r>
      <w:proofErr w:type="gramEnd"/>
      <w:r w:rsidR="000C0D93">
        <w:t xml:space="preserve"> file</w:t>
      </w:r>
      <w:r>
        <w:t xml:space="preserve"> by the Assistant to the Dean (Student Life Programs). Contact information shall be updated each semester. The student is responsible for ensuring that the contact information is up to date and accurate. </w:t>
      </w:r>
    </w:p>
    <w:p w14:paraId="0B8302C3" w14:textId="77777777" w:rsidR="00C073FD" w:rsidRDefault="00C073FD" w:rsidP="00D0052F">
      <w:pPr>
        <w:spacing w:after="0" w:line="240" w:lineRule="auto"/>
        <w:jc w:val="both"/>
      </w:pPr>
    </w:p>
    <w:p w14:paraId="737B7A0B" w14:textId="1AFD320D" w:rsidR="00C073FD" w:rsidRDefault="00C073FD" w:rsidP="00D0052F">
      <w:pPr>
        <w:spacing w:after="0" w:line="240" w:lineRule="auto"/>
        <w:jc w:val="both"/>
      </w:pPr>
      <w:r>
        <w:t xml:space="preserve">If a student is determined to be missing and has designated a contact person, the contact person will be notified no later than 24 hours after </w:t>
      </w:r>
      <w:proofErr w:type="gramStart"/>
      <w:r>
        <w:t>the determination by</w:t>
      </w:r>
      <w:proofErr w:type="gramEnd"/>
      <w:r>
        <w:t xml:space="preserve"> DPS or local law enforcement that the student is missing. If a missing student is under the age of 18 and not an emancipated individual, the College is also required to notify the parent or guardian of the missing student no later than 24 hours after the determination by College Public Safety officials or local law enforcement that the student is missing. </w:t>
      </w:r>
    </w:p>
    <w:p w14:paraId="7401B173" w14:textId="77777777" w:rsidR="00C073FD" w:rsidRDefault="00C073FD" w:rsidP="00D0052F">
      <w:pPr>
        <w:spacing w:after="0" w:line="240" w:lineRule="auto"/>
        <w:jc w:val="both"/>
      </w:pPr>
    </w:p>
    <w:p w14:paraId="526D1F7C" w14:textId="77777777" w:rsidR="00C073FD" w:rsidRDefault="00C073FD" w:rsidP="00D0052F">
      <w:pPr>
        <w:spacing w:after="0" w:line="240" w:lineRule="auto"/>
        <w:jc w:val="both"/>
      </w:pPr>
      <w:r>
        <w:t xml:space="preserve">The DPS will immediately notify the appropriate local law enforcement agency when the student is determined to be missing. The Dean of Student Services at the Dale Mabry campus or his/her designee will notify the appropriate emergency contact person listed for a missing student. </w:t>
      </w:r>
    </w:p>
    <w:p w14:paraId="0858D2AF" w14:textId="77777777" w:rsidR="00C073FD" w:rsidRDefault="00C073FD" w:rsidP="00D0052F">
      <w:pPr>
        <w:spacing w:after="0" w:line="240" w:lineRule="auto"/>
        <w:jc w:val="both"/>
      </w:pPr>
    </w:p>
    <w:p w14:paraId="69052DF5" w14:textId="15C05CB7" w:rsidR="00F37E80" w:rsidRDefault="00C073FD" w:rsidP="00D0052F">
      <w:pPr>
        <w:spacing w:after="0" w:line="240" w:lineRule="auto"/>
        <w:jc w:val="both"/>
      </w:pPr>
      <w:r>
        <w:t>Most missing person reports in the College environment result from students changing their routines without informing roommates and/or friends of the change. For the purposes of this policy, a student will be considered missing if a roommate, classmate, faculty member, friend</w:t>
      </w:r>
      <w:r w:rsidR="00E300C1">
        <w:t>,</w:t>
      </w:r>
      <w:r>
        <w:t xml:space="preserve"> or other person has not seen or heard from the person in a reasonable amount of time. In general, a reasonable amount of time is 24 hours, </w:t>
      </w:r>
      <w:r w:rsidR="00BA019D">
        <w:t>but it</w:t>
      </w:r>
      <w:r>
        <w:t xml:space="preserve"> may vary with the time of day and information available regarding the missing person’s daily schedule, habits</w:t>
      </w:r>
      <w:r w:rsidR="00E300C1">
        <w:t>,</w:t>
      </w:r>
      <w:r>
        <w:t xml:space="preserve"> and reliability. There is no requirement for the DPS to wait 24 hours to notify local law enforcement of a missing person. Individuals will also be considered missing immediately if their absence has occurred under circumstances that are suspicious or cause concern for their safety</w:t>
      </w:r>
      <w:r w:rsidR="00905B46">
        <w:t>.</w:t>
      </w:r>
    </w:p>
    <w:p w14:paraId="0E16802C" w14:textId="77777777" w:rsidR="00C073FD" w:rsidRDefault="00C073FD" w:rsidP="006F10DA">
      <w:pPr>
        <w:pStyle w:val="Heading2"/>
      </w:pPr>
    </w:p>
    <w:p w14:paraId="06C10100" w14:textId="5D496F18" w:rsidR="00F37E80" w:rsidRPr="0076767A" w:rsidRDefault="00F37E80" w:rsidP="0076767A">
      <w:pPr>
        <w:pStyle w:val="Heading2"/>
        <w:spacing w:line="276" w:lineRule="auto"/>
        <w:jc w:val="both"/>
        <w:rPr>
          <w:b/>
          <w:bCs/>
          <w:color w:val="auto"/>
        </w:rPr>
      </w:pPr>
      <w:bookmarkStart w:id="59" w:name="_Toc208925669"/>
      <w:r w:rsidRPr="0076767A">
        <w:rPr>
          <w:b/>
          <w:bCs/>
          <w:color w:val="auto"/>
        </w:rPr>
        <w:t>Daily Crime and Fire Log</w:t>
      </w:r>
      <w:bookmarkEnd w:id="59"/>
    </w:p>
    <w:p w14:paraId="5B166FAE" w14:textId="278251DB" w:rsidR="00F37E80" w:rsidRDefault="00F37E80" w:rsidP="0076767A">
      <w:pPr>
        <w:spacing w:after="0" w:line="240" w:lineRule="auto"/>
        <w:jc w:val="both"/>
      </w:pPr>
      <w:r>
        <w:t>The College maintains a public Crime and Fire Log at DPS Headquarters located at the HCC Collaboration Studio, 1602 N. 15</w:t>
      </w:r>
      <w:r w:rsidRPr="000765A1">
        <w:rPr>
          <w:vertAlign w:val="superscript"/>
        </w:rPr>
        <w:t>th</w:t>
      </w:r>
      <w:r>
        <w:t xml:space="preserve"> St., Room 331, Tampa, FL 33605.  The Crime and Fire Log is available for public inspection (during normal business hours).  The log contains all crimes on H</w:t>
      </w:r>
      <w:r w:rsidR="0076767A">
        <w:t>illsborough College</w:t>
      </w:r>
      <w:r>
        <w:t xml:space="preserve"> Clery reportable property and any fires at Hawks Landing residential facility that have been reported to the DPS.  The appropriate information is logged in the Crime and Fire Log within two business days of it being reported.  The Crime and Fire Log shall contain the required reporting information for the most recent 60 days.  Crime and Fire Log information older than 60 days shall be furnished upon request within 2 business days.</w:t>
      </w:r>
    </w:p>
    <w:p w14:paraId="06C75B7A" w14:textId="77777777" w:rsidR="00F37E80" w:rsidRDefault="00F37E80" w:rsidP="0076767A">
      <w:pPr>
        <w:spacing w:after="0" w:line="240" w:lineRule="auto"/>
        <w:jc w:val="both"/>
      </w:pPr>
    </w:p>
    <w:p w14:paraId="4E81C81D" w14:textId="77777777" w:rsidR="00D062A7" w:rsidRDefault="00D062A7" w:rsidP="0076767A">
      <w:pPr>
        <w:spacing w:after="0" w:line="240" w:lineRule="auto"/>
        <w:jc w:val="both"/>
      </w:pPr>
    </w:p>
    <w:p w14:paraId="290D1510" w14:textId="77777777" w:rsidR="00F37E80" w:rsidRPr="0076767A" w:rsidRDefault="00F37E80" w:rsidP="0076767A">
      <w:pPr>
        <w:pStyle w:val="Heading2"/>
        <w:spacing w:line="276" w:lineRule="auto"/>
        <w:jc w:val="both"/>
        <w:rPr>
          <w:b/>
          <w:bCs/>
        </w:rPr>
      </w:pPr>
      <w:bookmarkStart w:id="60" w:name="_Toc208925670"/>
      <w:r w:rsidRPr="0076767A">
        <w:rPr>
          <w:b/>
          <w:bCs/>
          <w:color w:val="auto"/>
        </w:rPr>
        <w:t>Crime Prevention and Safety Awareness Programs</w:t>
      </w:r>
      <w:bookmarkEnd w:id="60"/>
    </w:p>
    <w:p w14:paraId="3FED4E11" w14:textId="1E5519DF" w:rsidR="00F37E80" w:rsidRDefault="00F37E80" w:rsidP="0076767A">
      <w:pPr>
        <w:spacing w:after="0" w:line="240" w:lineRule="auto"/>
        <w:jc w:val="both"/>
      </w:pPr>
      <w:r>
        <w:t>To promote safety awareness, the DPS maintains a strong working relationship with the community.  The DPS regularly conducts crime prevention seminars and presentations at student events, faculty/staff seminars</w:t>
      </w:r>
      <w:r w:rsidR="00E300C1">
        <w:t>,</w:t>
      </w:r>
      <w:r>
        <w:t xml:space="preserve"> and in-service </w:t>
      </w:r>
      <w:proofErr w:type="gramStart"/>
      <w:r>
        <w:t>trainings</w:t>
      </w:r>
      <w:proofErr w:type="gramEnd"/>
      <w:r>
        <w:t xml:space="preserve">.  The department also maintains a website with crime prevention information and resources.  </w:t>
      </w:r>
      <w:r>
        <w:lastRenderedPageBreak/>
        <w:t>The DPS conducts escorts to members of the College community as requested.  The DPS take</w:t>
      </w:r>
      <w:r w:rsidR="00A92043">
        <w:t>s</w:t>
      </w:r>
      <w:r>
        <w:t xml:space="preserve"> a proactive, visible</w:t>
      </w:r>
      <w:r w:rsidR="00E300C1">
        <w:t>,</w:t>
      </w:r>
      <w:r>
        <w:t xml:space="preserve"> and community approach to providing safety and security services.</w:t>
      </w:r>
    </w:p>
    <w:p w14:paraId="0DD8BD84" w14:textId="77777777" w:rsidR="00F37E80" w:rsidRDefault="00F37E80" w:rsidP="0076767A">
      <w:pPr>
        <w:spacing w:after="0" w:line="240" w:lineRule="auto"/>
        <w:jc w:val="both"/>
      </w:pPr>
    </w:p>
    <w:p w14:paraId="4EEB348A" w14:textId="2952B603" w:rsidR="00F37E80" w:rsidRPr="00D30BAD" w:rsidRDefault="00F37E80" w:rsidP="00A607C1">
      <w:pPr>
        <w:pStyle w:val="Heading1"/>
        <w:jc w:val="both"/>
        <w:rPr>
          <w:b/>
          <w:bCs/>
          <w:color w:val="0070C0"/>
        </w:rPr>
      </w:pPr>
      <w:bookmarkStart w:id="61" w:name="_Toc208925671"/>
      <w:r w:rsidRPr="00D30BAD">
        <w:rPr>
          <w:b/>
          <w:bCs/>
          <w:color w:val="0070C0"/>
        </w:rPr>
        <w:t>H</w:t>
      </w:r>
      <w:r w:rsidR="004D288D" w:rsidRPr="00D30BAD">
        <w:rPr>
          <w:b/>
          <w:bCs/>
          <w:color w:val="0070C0"/>
        </w:rPr>
        <w:t>illsborough College</w:t>
      </w:r>
      <w:r w:rsidRPr="00D30BAD">
        <w:rPr>
          <w:b/>
          <w:bCs/>
          <w:color w:val="0070C0"/>
        </w:rPr>
        <w:t xml:space="preserve"> Policies Governing Alcohol and Other Drugs</w:t>
      </w:r>
      <w:bookmarkEnd w:id="61"/>
    </w:p>
    <w:p w14:paraId="578E4BBC" w14:textId="3B044EAA" w:rsidR="00F37E80" w:rsidRPr="008B7DA7" w:rsidRDefault="00F37E80" w:rsidP="008B7DA7">
      <w:pPr>
        <w:pStyle w:val="Heading2"/>
        <w:spacing w:line="276" w:lineRule="auto"/>
        <w:jc w:val="both"/>
        <w:rPr>
          <w:b/>
          <w:bCs/>
        </w:rPr>
      </w:pPr>
      <w:bookmarkStart w:id="62" w:name="_Toc208925672"/>
      <w:r w:rsidRPr="004D288D">
        <w:rPr>
          <w:b/>
          <w:bCs/>
          <w:color w:val="auto"/>
        </w:rPr>
        <w:t>H</w:t>
      </w:r>
      <w:r w:rsidR="004D288D">
        <w:rPr>
          <w:b/>
          <w:bCs/>
          <w:color w:val="auto"/>
        </w:rPr>
        <w:t>illsborough College</w:t>
      </w:r>
      <w:r w:rsidRPr="004D288D">
        <w:rPr>
          <w:b/>
          <w:bCs/>
          <w:color w:val="auto"/>
        </w:rPr>
        <w:t xml:space="preserve"> Alcohol and Drug Policy</w:t>
      </w:r>
      <w:bookmarkEnd w:id="62"/>
    </w:p>
    <w:p w14:paraId="1A73A7BA" w14:textId="0D43CD0D" w:rsidR="00F37E80" w:rsidRDefault="008B7DA7" w:rsidP="008B7DA7">
      <w:pPr>
        <w:spacing w:after="0" w:line="240" w:lineRule="auto"/>
        <w:jc w:val="both"/>
      </w:pPr>
      <w:r>
        <w:t xml:space="preserve">The unlawful manufacture, dispensing, possession, or use of controlled substances while at the College or on college property is prohibited. In addition, a student or employee is prohibited from being under the influence of alcohol or having possession of </w:t>
      </w:r>
      <w:r w:rsidR="00743B50">
        <w:t>alcoholic</w:t>
      </w:r>
      <w:r>
        <w:t xml:space="preserve"> beverages while at or on college property. The College will provide full cooperation with local law enforcement agencies for alcohol and drug-related violations. Sanctions may include referral for prosecution, expulsion of a student and termination of an employee</w:t>
      </w:r>
      <w:r w:rsidR="00743B50">
        <w:t>,</w:t>
      </w:r>
      <w:r>
        <w:t xml:space="preserve"> or completion of an appropriate rehabilitation program</w:t>
      </w:r>
    </w:p>
    <w:p w14:paraId="2B105CEC" w14:textId="77777777" w:rsidR="008B7DA7" w:rsidRDefault="008B7DA7" w:rsidP="008B7DA7">
      <w:pPr>
        <w:spacing w:after="0" w:line="240" w:lineRule="auto"/>
        <w:jc w:val="both"/>
      </w:pPr>
    </w:p>
    <w:p w14:paraId="61F65832" w14:textId="77777777" w:rsidR="00F37E80" w:rsidRPr="00914215" w:rsidRDefault="00F37E80" w:rsidP="008B7DA7">
      <w:pPr>
        <w:pStyle w:val="Heading2"/>
        <w:jc w:val="both"/>
        <w:rPr>
          <w:b/>
          <w:bCs/>
          <w:color w:val="auto"/>
        </w:rPr>
      </w:pPr>
      <w:bookmarkStart w:id="63" w:name="_Toc208925673"/>
      <w:r w:rsidRPr="00914215">
        <w:rPr>
          <w:b/>
          <w:bCs/>
          <w:color w:val="auto"/>
        </w:rPr>
        <w:t>Policies Specific to Students</w:t>
      </w:r>
      <w:bookmarkEnd w:id="63"/>
    </w:p>
    <w:p w14:paraId="68EC7C23" w14:textId="180A7C72" w:rsidR="00F37E80" w:rsidRDefault="00F37E80" w:rsidP="008B7DA7">
      <w:pPr>
        <w:spacing w:after="0" w:line="240" w:lineRule="auto"/>
        <w:jc w:val="both"/>
      </w:pPr>
      <w:r>
        <w:t xml:space="preserve">A student who is formally charged with drug </w:t>
      </w:r>
      <w:r w:rsidR="00775402">
        <w:t>violations</w:t>
      </w:r>
      <w:r>
        <w:t xml:space="preserve"> may also, following an administrative hearing, be suspended until his/her case is adjudicated pursuant to the Student Code of Conduct.</w:t>
      </w:r>
    </w:p>
    <w:p w14:paraId="1E196647" w14:textId="77777777" w:rsidR="00F37E80" w:rsidRPr="00775402" w:rsidRDefault="00F37E80" w:rsidP="00914215">
      <w:pPr>
        <w:pStyle w:val="Heading3"/>
        <w:spacing w:line="276" w:lineRule="auto"/>
        <w:jc w:val="both"/>
        <w:rPr>
          <w:b/>
          <w:bCs/>
          <w:i/>
          <w:iCs/>
          <w:color w:val="000000" w:themeColor="text1"/>
          <w:u w:val="single"/>
        </w:rPr>
      </w:pPr>
      <w:bookmarkStart w:id="64" w:name="_Toc206595855"/>
      <w:bookmarkStart w:id="65" w:name="_Toc208563044"/>
      <w:bookmarkStart w:id="66" w:name="_Toc208925549"/>
      <w:bookmarkStart w:id="67" w:name="_Toc208925674"/>
      <w:r w:rsidRPr="00775402">
        <w:rPr>
          <w:b/>
          <w:bCs/>
          <w:i/>
          <w:iCs/>
          <w:color w:val="000000" w:themeColor="text1"/>
          <w:u w:val="single"/>
        </w:rPr>
        <w:t>Illegal Substances (Drugs)</w:t>
      </w:r>
      <w:bookmarkEnd w:id="64"/>
      <w:bookmarkEnd w:id="65"/>
      <w:bookmarkEnd w:id="66"/>
      <w:bookmarkEnd w:id="67"/>
    </w:p>
    <w:p w14:paraId="14810952" w14:textId="563D3C3E" w:rsidR="004A75FF" w:rsidRDefault="00F37E80" w:rsidP="008B7DA7">
      <w:pPr>
        <w:spacing w:after="0" w:line="240" w:lineRule="auto"/>
        <w:jc w:val="both"/>
      </w:pPr>
      <w:r>
        <w:t>It is a violation of state law and college policy to illegally possess, use, distribute, manufacture, sell</w:t>
      </w:r>
      <w:r w:rsidR="00743B50">
        <w:t>,</w:t>
      </w:r>
      <w:r>
        <w:t xml:space="preserve"> or be under the influence of other drugs.  Students who violate this policy will be referred to the office of Student Life Programs, the Dean of Student Services, and/or H</w:t>
      </w:r>
      <w:r w:rsidR="004D288D">
        <w:t>illsborough College</w:t>
      </w:r>
      <w:r>
        <w:t xml:space="preserve"> DPS.</w:t>
      </w:r>
    </w:p>
    <w:p w14:paraId="7F89F00C" w14:textId="50F2FA81" w:rsidR="00C14A1E" w:rsidRDefault="00F37E80" w:rsidP="008B7DA7">
      <w:pPr>
        <w:spacing w:after="0" w:line="240" w:lineRule="auto"/>
        <w:jc w:val="both"/>
      </w:pPr>
      <w:r>
        <w:t xml:space="preserve">  </w:t>
      </w:r>
    </w:p>
    <w:p w14:paraId="42DBFF1A" w14:textId="77777777" w:rsidR="00F74466" w:rsidRDefault="00F37E80" w:rsidP="00F74466">
      <w:pPr>
        <w:spacing w:after="0" w:line="240" w:lineRule="auto"/>
        <w:jc w:val="both"/>
      </w:pPr>
      <w:r>
        <w:t>It is unlawful for any person to sell, purchase, manufacture, deliver or possess with the intent to sell a controlled substance in, on or within 1,000 feet of the real property comprising a public or private elementary, middle, secondary school, community or state college or university.</w:t>
      </w:r>
    </w:p>
    <w:p w14:paraId="1A009F9D" w14:textId="77777777" w:rsidR="00F74466" w:rsidRDefault="00F74466" w:rsidP="00F74466">
      <w:pPr>
        <w:spacing w:after="0" w:line="240" w:lineRule="auto"/>
        <w:jc w:val="both"/>
      </w:pPr>
    </w:p>
    <w:p w14:paraId="0B13316B" w14:textId="0CD672D9" w:rsidR="00F37E80" w:rsidRPr="00C9350E" w:rsidRDefault="00F37E80" w:rsidP="00F74466">
      <w:pPr>
        <w:spacing w:after="0" w:line="240" w:lineRule="auto"/>
        <w:jc w:val="both"/>
        <w:rPr>
          <w:b/>
          <w:bCs/>
          <w:i/>
          <w:iCs/>
        </w:rPr>
      </w:pPr>
      <w:r w:rsidRPr="00C9350E">
        <w:rPr>
          <w:b/>
          <w:bCs/>
          <w:i/>
          <w:iCs/>
        </w:rPr>
        <w:t>Know the signs (not all inclusive):</w:t>
      </w:r>
    </w:p>
    <w:p w14:paraId="5A326BD6" w14:textId="4C09F934" w:rsidR="00F74466" w:rsidRDefault="009D0F8B" w:rsidP="00923DA8">
      <w:pPr>
        <w:pStyle w:val="ListParagraph"/>
        <w:numPr>
          <w:ilvl w:val="0"/>
          <w:numId w:val="16"/>
        </w:numPr>
        <w:spacing w:after="0" w:line="240" w:lineRule="auto"/>
        <w:jc w:val="both"/>
      </w:pPr>
      <w:r>
        <w:rPr>
          <w:noProof/>
        </w:rPr>
        <mc:AlternateContent>
          <mc:Choice Requires="wps">
            <w:drawing>
              <wp:anchor distT="45720" distB="45720" distL="114300" distR="114300" simplePos="0" relativeHeight="251686912" behindDoc="0" locked="0" layoutInCell="1" allowOverlap="1" wp14:anchorId="71CE575B" wp14:editId="06194649">
                <wp:simplePos x="0" y="0"/>
                <wp:positionH relativeFrom="margin">
                  <wp:align>right</wp:align>
                </wp:positionH>
                <wp:positionV relativeFrom="paragraph">
                  <wp:posOffset>5715</wp:posOffset>
                </wp:positionV>
                <wp:extent cx="2099310" cy="1748155"/>
                <wp:effectExtent l="0" t="0" r="15240" b="23495"/>
                <wp:wrapSquare wrapText="bothSides"/>
                <wp:docPr id="204595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9310" cy="1748155"/>
                        </a:xfrm>
                        <a:prstGeom prst="rect">
                          <a:avLst/>
                        </a:prstGeom>
                        <a:solidFill>
                          <a:srgbClr val="FFFFFF"/>
                        </a:solidFill>
                        <a:ln w="9525">
                          <a:solidFill>
                            <a:srgbClr val="000000"/>
                          </a:solidFill>
                          <a:miter lim="800000"/>
                          <a:headEnd/>
                          <a:tailEnd/>
                        </a:ln>
                      </wps:spPr>
                      <wps:txbx>
                        <w:txbxContent>
                          <w:p w14:paraId="24451A0A" w14:textId="63262CD0" w:rsidR="006F4E68" w:rsidRDefault="009D0F8B">
                            <w:r>
                              <w:rPr>
                                <w:noProof/>
                              </w:rPr>
                              <w:drawing>
                                <wp:inline distT="0" distB="0" distL="0" distR="0" wp14:anchorId="2EF268D4" wp14:editId="19B7AC7D">
                                  <wp:extent cx="1967789" cy="1833821"/>
                                  <wp:effectExtent l="0" t="0" r="0" b="0"/>
                                  <wp:docPr id="577051460" name="Picture 1" descr="Alcohol Awareness Month | CC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cohol Awareness Month | CCM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80679" cy="184583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CE575B" id="_x0000_s1034" type="#_x0000_t202" style="position:absolute;left:0;text-align:left;margin-left:114.1pt;margin-top:.45pt;width:165.3pt;height:137.6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">
                <v:textbox>
                  <w:txbxContent>
                    <w:p w14:paraId="24451A0A" w14:textId="63262CD0" w:rsidR="006F4E68" w:rsidRDefault="009D0F8B">
                      <w:r>
                        <w:rPr>
                          <w:noProof/>
                        </w:rPr>
                        <w:drawing>
                          <wp:inline distT="0" distB="0" distL="0" distR="0" wp14:anchorId="2EF268D4" wp14:editId="19B7AC7D">
                            <wp:extent cx="1967789" cy="1833821"/>
                            <wp:effectExtent l="0" t="0" r="0" b="0"/>
                            <wp:docPr id="577051460" name="Picture 1" descr="Alcohol Awareness Month | CCM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cohol Awareness Month | CCM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80679" cy="1845834"/>
                                    </a:xfrm>
                                    <a:prstGeom prst="rect">
                                      <a:avLst/>
                                    </a:prstGeom>
                                    <a:noFill/>
                                    <a:ln>
                                      <a:noFill/>
                                    </a:ln>
                                  </pic:spPr>
                                </pic:pic>
                              </a:graphicData>
                            </a:graphic>
                          </wp:inline>
                        </w:drawing>
                      </w:r>
                    </w:p>
                  </w:txbxContent>
                </v:textbox>
                <w10:wrap type="square" anchorx="margin"/>
              </v:shape>
            </w:pict>
          </mc:Fallback>
        </mc:AlternateContent>
      </w:r>
      <w:r w:rsidR="00225CC8">
        <w:t>Passed out or difficult to awaken</w:t>
      </w:r>
      <w:r w:rsidR="00CA2A08" w:rsidRPr="00CA2A08">
        <w:rPr>
          <w:noProof/>
        </w:rPr>
        <w:t xml:space="preserve"> </w:t>
      </w:r>
    </w:p>
    <w:p w14:paraId="2C2C76D6" w14:textId="2A885AA3" w:rsidR="00225CC8" w:rsidRDefault="00225CC8" w:rsidP="00923DA8">
      <w:pPr>
        <w:pStyle w:val="ListParagraph"/>
        <w:numPr>
          <w:ilvl w:val="0"/>
          <w:numId w:val="16"/>
        </w:numPr>
        <w:spacing w:after="0" w:line="240" w:lineRule="auto"/>
        <w:jc w:val="both"/>
      </w:pPr>
      <w:r>
        <w:t>Cold, clammy, pale, or bluish skin</w:t>
      </w:r>
    </w:p>
    <w:p w14:paraId="093C4B6C" w14:textId="538DB1F3" w:rsidR="00225CC8" w:rsidRDefault="00225CC8" w:rsidP="00923DA8">
      <w:pPr>
        <w:pStyle w:val="ListParagraph"/>
        <w:numPr>
          <w:ilvl w:val="0"/>
          <w:numId w:val="16"/>
        </w:numPr>
        <w:spacing w:after="0" w:line="240" w:lineRule="auto"/>
        <w:jc w:val="both"/>
      </w:pPr>
      <w:r>
        <w:t>Slowed breathing</w:t>
      </w:r>
    </w:p>
    <w:p w14:paraId="6C4D2390" w14:textId="5B735885" w:rsidR="00225CC8" w:rsidRDefault="00736B7B" w:rsidP="00923DA8">
      <w:pPr>
        <w:pStyle w:val="ListParagraph"/>
        <w:numPr>
          <w:ilvl w:val="0"/>
          <w:numId w:val="16"/>
        </w:numPr>
        <w:spacing w:after="0" w:line="240" w:lineRule="auto"/>
        <w:jc w:val="both"/>
      </w:pPr>
      <w:r>
        <w:t>Vomiting (asleep or awake)</w:t>
      </w:r>
    </w:p>
    <w:p w14:paraId="4CE28656" w14:textId="49607693" w:rsidR="00736B7B" w:rsidRDefault="00736B7B" w:rsidP="00736B7B">
      <w:pPr>
        <w:spacing w:after="0" w:line="240" w:lineRule="auto"/>
        <w:jc w:val="both"/>
      </w:pPr>
    </w:p>
    <w:p w14:paraId="75D60BCC" w14:textId="37301C9A" w:rsidR="00736B7B" w:rsidRPr="00C9350E" w:rsidRDefault="00736B7B" w:rsidP="00736B7B">
      <w:pPr>
        <w:spacing w:after="0" w:line="240" w:lineRule="auto"/>
        <w:jc w:val="both"/>
        <w:rPr>
          <w:b/>
          <w:bCs/>
          <w:i/>
          <w:iCs/>
        </w:rPr>
      </w:pPr>
      <w:r w:rsidRPr="00C9350E">
        <w:rPr>
          <w:b/>
          <w:bCs/>
          <w:i/>
          <w:iCs/>
        </w:rPr>
        <w:t>Know how to help (not all inclusive):</w:t>
      </w:r>
    </w:p>
    <w:p w14:paraId="7B2D80E8" w14:textId="788BF5EA" w:rsidR="00736B7B" w:rsidRDefault="00736B7B" w:rsidP="00923DA8">
      <w:pPr>
        <w:pStyle w:val="ListParagraph"/>
        <w:numPr>
          <w:ilvl w:val="0"/>
          <w:numId w:val="17"/>
        </w:numPr>
        <w:spacing w:after="0" w:line="240" w:lineRule="auto"/>
        <w:jc w:val="both"/>
      </w:pPr>
      <w:r>
        <w:t>Turn a vomiting person on his/her side to prevent choking</w:t>
      </w:r>
    </w:p>
    <w:p w14:paraId="2872E11B" w14:textId="134A4B3E" w:rsidR="00736B7B" w:rsidRDefault="00C9350E" w:rsidP="00923DA8">
      <w:pPr>
        <w:pStyle w:val="ListParagraph"/>
        <w:numPr>
          <w:ilvl w:val="0"/>
          <w:numId w:val="17"/>
        </w:numPr>
        <w:spacing w:after="0" w:line="240" w:lineRule="auto"/>
        <w:jc w:val="both"/>
      </w:pPr>
      <w:r>
        <w:t xml:space="preserve">Clear </w:t>
      </w:r>
      <w:proofErr w:type="gramStart"/>
      <w:r>
        <w:t>vomit</w:t>
      </w:r>
      <w:proofErr w:type="gramEnd"/>
      <w:r>
        <w:t xml:space="preserve"> from the mouth</w:t>
      </w:r>
    </w:p>
    <w:p w14:paraId="299758FE" w14:textId="5D03F53A" w:rsidR="00C9350E" w:rsidRDefault="00C9350E" w:rsidP="00923DA8">
      <w:pPr>
        <w:pStyle w:val="ListParagraph"/>
        <w:numPr>
          <w:ilvl w:val="0"/>
          <w:numId w:val="17"/>
        </w:numPr>
        <w:spacing w:after="0" w:line="240" w:lineRule="auto"/>
        <w:jc w:val="both"/>
      </w:pPr>
      <w:r>
        <w:t>Keep the person awake</w:t>
      </w:r>
    </w:p>
    <w:p w14:paraId="64A34DFE" w14:textId="3A584953" w:rsidR="00C9350E" w:rsidRDefault="00C9350E" w:rsidP="00923DA8">
      <w:pPr>
        <w:pStyle w:val="ListParagraph"/>
        <w:numPr>
          <w:ilvl w:val="0"/>
          <w:numId w:val="17"/>
        </w:numPr>
        <w:spacing w:after="0" w:line="240" w:lineRule="auto"/>
        <w:jc w:val="both"/>
      </w:pPr>
      <w:r>
        <w:t>NEVER leave the person unattended</w:t>
      </w:r>
    </w:p>
    <w:p w14:paraId="2826DB2E" w14:textId="77777777" w:rsidR="00C9350E" w:rsidRDefault="00C9350E" w:rsidP="00C9350E">
      <w:pPr>
        <w:spacing w:after="0" w:line="240" w:lineRule="auto"/>
        <w:jc w:val="both"/>
      </w:pPr>
    </w:p>
    <w:p w14:paraId="6F5F9FAA" w14:textId="77777777" w:rsidR="00745A81" w:rsidRDefault="00F37E80" w:rsidP="008A4977">
      <w:pPr>
        <w:pStyle w:val="Heading2"/>
        <w:spacing w:line="276" w:lineRule="auto"/>
        <w:jc w:val="both"/>
        <w:rPr>
          <w:b/>
          <w:bCs/>
          <w:color w:val="auto"/>
        </w:rPr>
      </w:pPr>
      <w:bookmarkStart w:id="68" w:name="_Toc208925675"/>
      <w:r w:rsidRPr="00897C72">
        <w:rPr>
          <w:b/>
          <w:bCs/>
          <w:color w:val="auto"/>
        </w:rPr>
        <w:t>Policies Specific to Faculty and Staff</w:t>
      </w:r>
      <w:bookmarkEnd w:id="68"/>
    </w:p>
    <w:p w14:paraId="697DAAB5" w14:textId="12EF0C30" w:rsidR="00F37E80" w:rsidRDefault="00B7269C" w:rsidP="000B613D">
      <w:pPr>
        <w:spacing w:line="240" w:lineRule="auto"/>
        <w:jc w:val="both"/>
      </w:pPr>
      <w:r>
        <w:t>As a condition of H</w:t>
      </w:r>
      <w:r w:rsidR="004D288D">
        <w:t>illsborough</w:t>
      </w:r>
      <w:r w:rsidR="00E5706D">
        <w:t xml:space="preserve"> College</w:t>
      </w:r>
      <w:r>
        <w:t xml:space="preserve"> employment, every employee shall abide by the terms of this policy. Any employee who violates this policy is subject to college disciplinary action, including dismissal, as well as criminal sanctions provided by federal, state</w:t>
      </w:r>
      <w:r w:rsidR="00743B50">
        <w:t>,</w:t>
      </w:r>
      <w:r>
        <w:t xml:space="preserve"> or local laws. An employee may be required to participate in a drug abuse or drug rehabilitation program. An employee must notify his or her supervisor of any criminal drug conviction for a violation occurring in the College workplace no later than five (5) days after such conviction. Please consult Policy 6HX-10-2.05, A Drug-Free Workplace</w:t>
      </w:r>
      <w:r w:rsidR="00743B50">
        <w:t>,</w:t>
      </w:r>
      <w:r>
        <w:t xml:space="preserve"> for more information:</w:t>
      </w:r>
      <w:r w:rsidR="000B613D">
        <w:t xml:space="preserve">  </w:t>
      </w:r>
      <w:hyperlink r:id="rId69" w:history="1">
        <w:r w:rsidR="00F37E80" w:rsidRPr="002C10DA">
          <w:rPr>
            <w:rStyle w:val="Hyperlink"/>
          </w:rPr>
          <w:t>Drug-Free HCC Administrative Rules | Hillsborough Community College (hccfl.edu)</w:t>
        </w:r>
      </w:hyperlink>
      <w:r w:rsidR="00F37E80">
        <w:t>.</w:t>
      </w:r>
    </w:p>
    <w:p w14:paraId="47B322B8" w14:textId="77777777" w:rsidR="008A4977" w:rsidRPr="00B7269C" w:rsidRDefault="008A4977" w:rsidP="008A4977">
      <w:pPr>
        <w:jc w:val="both"/>
        <w:rPr>
          <w:b/>
          <w:bCs/>
        </w:rPr>
      </w:pPr>
    </w:p>
    <w:p w14:paraId="5C6EB27A" w14:textId="77777777" w:rsidR="00F37E80" w:rsidRPr="00D767F8" w:rsidRDefault="00F37E80" w:rsidP="00D767F8">
      <w:pPr>
        <w:pStyle w:val="Heading2"/>
        <w:spacing w:line="276" w:lineRule="auto"/>
        <w:rPr>
          <w:b/>
          <w:bCs/>
          <w:color w:val="auto"/>
        </w:rPr>
      </w:pPr>
      <w:bookmarkStart w:id="69" w:name="_Toc208925676"/>
      <w:r w:rsidRPr="00D767F8">
        <w:rPr>
          <w:b/>
          <w:bCs/>
          <w:color w:val="auto"/>
        </w:rPr>
        <w:lastRenderedPageBreak/>
        <w:t>Florida’s Alcohol Laws</w:t>
      </w:r>
      <w:bookmarkEnd w:id="69"/>
    </w:p>
    <w:p w14:paraId="32570950" w14:textId="77777777" w:rsidR="00F37E80" w:rsidRPr="008A4977" w:rsidRDefault="00F37E80" w:rsidP="00D767F8">
      <w:pPr>
        <w:pStyle w:val="Heading3"/>
        <w:spacing w:line="276" w:lineRule="auto"/>
        <w:rPr>
          <w:b/>
          <w:bCs/>
          <w:i/>
          <w:iCs/>
          <w:color w:val="auto"/>
          <w:u w:val="single"/>
        </w:rPr>
      </w:pPr>
      <w:bookmarkStart w:id="70" w:name="_Toc206595858"/>
      <w:bookmarkStart w:id="71" w:name="_Toc208563047"/>
      <w:bookmarkStart w:id="72" w:name="_Toc208925552"/>
      <w:bookmarkStart w:id="73" w:name="_Toc208925677"/>
      <w:r w:rsidRPr="008A4977">
        <w:rPr>
          <w:b/>
          <w:bCs/>
          <w:i/>
          <w:iCs/>
          <w:color w:val="auto"/>
          <w:u w:val="single"/>
        </w:rPr>
        <w:t>Drinking Age</w:t>
      </w:r>
      <w:bookmarkEnd w:id="70"/>
      <w:bookmarkEnd w:id="71"/>
      <w:bookmarkEnd w:id="72"/>
      <w:bookmarkEnd w:id="73"/>
    </w:p>
    <w:p w14:paraId="20593116" w14:textId="72E55B15" w:rsidR="00F37E80" w:rsidRDefault="00F37E80" w:rsidP="008A4977">
      <w:pPr>
        <w:jc w:val="both"/>
      </w:pPr>
      <w:r>
        <w:t>The legal drinking age in Florida is 21.  Selling, giving</w:t>
      </w:r>
      <w:r w:rsidR="009640DF">
        <w:t>,</w:t>
      </w:r>
      <w:r>
        <w:t xml:space="preserve"> or serving alcohol to </w:t>
      </w:r>
      <w:r w:rsidR="00234CEE">
        <w:t>people</w:t>
      </w:r>
      <w:r>
        <w:t xml:space="preserve"> under 21 is unlawful.  In Florida, the law extends to possession of alcohol by anyone under 21.  It is unlawful for anyone to misrepresent or misstate his/her age.  This includes the manufacture or use of false identification.  Use of </w:t>
      </w:r>
      <w:r w:rsidR="009640DF">
        <w:t xml:space="preserve">an </w:t>
      </w:r>
      <w:r>
        <w:t>altered identification for procuring alcohol is a felony.</w:t>
      </w:r>
    </w:p>
    <w:p w14:paraId="18BCD9E2" w14:textId="77777777" w:rsidR="00F37E80" w:rsidRDefault="00F37E80" w:rsidP="008A4977">
      <w:pPr>
        <w:spacing w:after="0" w:line="240" w:lineRule="auto"/>
        <w:jc w:val="both"/>
      </w:pPr>
    </w:p>
    <w:p w14:paraId="1FFF721E" w14:textId="77777777" w:rsidR="00F37E80" w:rsidRPr="00234CEE" w:rsidRDefault="00F37E80" w:rsidP="008A4977">
      <w:pPr>
        <w:pStyle w:val="Heading3"/>
        <w:spacing w:line="276" w:lineRule="auto"/>
        <w:jc w:val="both"/>
        <w:rPr>
          <w:b/>
          <w:bCs/>
          <w:i/>
          <w:iCs/>
          <w:color w:val="auto"/>
          <w:u w:val="single"/>
        </w:rPr>
      </w:pPr>
      <w:bookmarkStart w:id="74" w:name="_Toc206595859"/>
      <w:bookmarkStart w:id="75" w:name="_Toc208563048"/>
      <w:bookmarkStart w:id="76" w:name="_Toc208925553"/>
      <w:bookmarkStart w:id="77" w:name="_Toc208925678"/>
      <w:r w:rsidRPr="00234CEE">
        <w:rPr>
          <w:b/>
          <w:bCs/>
          <w:i/>
          <w:iCs/>
          <w:color w:val="auto"/>
          <w:u w:val="single"/>
        </w:rPr>
        <w:t>Open Container Law</w:t>
      </w:r>
      <w:bookmarkEnd w:id="74"/>
      <w:bookmarkEnd w:id="75"/>
      <w:bookmarkEnd w:id="76"/>
      <w:bookmarkEnd w:id="77"/>
    </w:p>
    <w:p w14:paraId="46DF0E3D" w14:textId="681E8DB9" w:rsidR="00F37E80" w:rsidRDefault="00F37E80" w:rsidP="008A4977">
      <w:pPr>
        <w:spacing w:after="0" w:line="240" w:lineRule="auto"/>
        <w:jc w:val="both"/>
      </w:pPr>
      <w:r>
        <w:t>It is unlawful for any person to consume or to induce, assist</w:t>
      </w:r>
      <w:r w:rsidR="009640DF">
        <w:t>,</w:t>
      </w:r>
      <w:r>
        <w:t xml:space="preserve"> or aid another to consume any beverage containing more than 1% alcohol by weight upon any street, sidewalk</w:t>
      </w:r>
      <w:r w:rsidR="009640DF">
        <w:t>,</w:t>
      </w:r>
      <w:r>
        <w:t xml:space="preserve"> or in any alley within the City of Tampa.  It is unlawful to have an open container of alcohol in a vehicle.  Under Florida law, driving under the influence of alcoholic beverages or any controlled chemical substance (DUI) is an offense evidenced by the impairment of normal faculties or an unlawful blood or breath alcohol level of .08 or higher.</w:t>
      </w:r>
    </w:p>
    <w:p w14:paraId="76321BB7" w14:textId="77777777" w:rsidR="00F37E80" w:rsidRDefault="00F37E80" w:rsidP="008A4977">
      <w:pPr>
        <w:spacing w:after="0" w:line="240" w:lineRule="auto"/>
        <w:jc w:val="both"/>
      </w:pPr>
    </w:p>
    <w:p w14:paraId="7B5E2859" w14:textId="77777777" w:rsidR="00F37E80" w:rsidRPr="00234CEE" w:rsidRDefault="00F37E80" w:rsidP="008A4977">
      <w:pPr>
        <w:pStyle w:val="Heading3"/>
        <w:spacing w:line="276" w:lineRule="auto"/>
        <w:jc w:val="both"/>
        <w:rPr>
          <w:b/>
          <w:bCs/>
          <w:i/>
          <w:iCs/>
          <w:color w:val="auto"/>
          <w:u w:val="single"/>
        </w:rPr>
      </w:pPr>
      <w:bookmarkStart w:id="78" w:name="_Toc206595860"/>
      <w:bookmarkStart w:id="79" w:name="_Toc208563049"/>
      <w:bookmarkStart w:id="80" w:name="_Toc208925554"/>
      <w:bookmarkStart w:id="81" w:name="_Toc208925679"/>
      <w:r w:rsidRPr="00234CEE">
        <w:rPr>
          <w:b/>
          <w:bCs/>
          <w:i/>
          <w:iCs/>
          <w:color w:val="auto"/>
          <w:u w:val="single"/>
        </w:rPr>
        <w:t>Sale or Possession of Illegal Drugs</w:t>
      </w:r>
      <w:bookmarkEnd w:id="78"/>
      <w:bookmarkEnd w:id="79"/>
      <w:bookmarkEnd w:id="80"/>
      <w:bookmarkEnd w:id="81"/>
    </w:p>
    <w:p w14:paraId="147EC46F" w14:textId="452CA5F4" w:rsidR="00F37E80" w:rsidRDefault="00F37E80" w:rsidP="008A4977">
      <w:pPr>
        <w:spacing w:after="0" w:line="240" w:lineRule="auto"/>
        <w:jc w:val="both"/>
      </w:pPr>
      <w:r>
        <w:t>It is unlawful to be in possession of illicit drugs and/or to sell or intend to sell illicit drugs.</w:t>
      </w:r>
    </w:p>
    <w:p w14:paraId="5E429377" w14:textId="77777777" w:rsidR="00F37E80" w:rsidRDefault="00F37E80" w:rsidP="008A4977">
      <w:pPr>
        <w:spacing w:after="0" w:line="240" w:lineRule="auto"/>
        <w:jc w:val="both"/>
      </w:pPr>
    </w:p>
    <w:p w14:paraId="3B201E76" w14:textId="77777777" w:rsidR="00F37E80" w:rsidRPr="00234CEE" w:rsidRDefault="00F37E80" w:rsidP="008A4977">
      <w:pPr>
        <w:pStyle w:val="Heading3"/>
        <w:spacing w:line="276" w:lineRule="auto"/>
        <w:jc w:val="both"/>
        <w:rPr>
          <w:b/>
          <w:bCs/>
          <w:i/>
          <w:iCs/>
          <w:color w:val="auto"/>
          <w:u w:val="single"/>
        </w:rPr>
      </w:pPr>
      <w:bookmarkStart w:id="82" w:name="_Toc206595861"/>
      <w:bookmarkStart w:id="83" w:name="_Toc208563050"/>
      <w:bookmarkStart w:id="84" w:name="_Toc208925555"/>
      <w:bookmarkStart w:id="85" w:name="_Toc208925680"/>
      <w:r w:rsidRPr="00234CEE">
        <w:rPr>
          <w:b/>
          <w:bCs/>
          <w:i/>
          <w:iCs/>
          <w:color w:val="auto"/>
          <w:u w:val="single"/>
        </w:rPr>
        <w:t>Selling and Purchasing Controlled Substances within 1,000 Feet of School</w:t>
      </w:r>
      <w:bookmarkEnd w:id="82"/>
      <w:bookmarkEnd w:id="83"/>
      <w:bookmarkEnd w:id="84"/>
      <w:bookmarkEnd w:id="85"/>
    </w:p>
    <w:p w14:paraId="028D7EC4" w14:textId="0174A9FC" w:rsidR="00F37E80" w:rsidRDefault="00F37E80" w:rsidP="00234CEE">
      <w:pPr>
        <w:spacing w:after="0" w:line="240" w:lineRule="auto"/>
        <w:jc w:val="both"/>
      </w:pPr>
      <w:r>
        <w:t>It is unlawful for any person to sell, purchase, manufacture, deliver</w:t>
      </w:r>
      <w:r w:rsidR="00D1553B">
        <w:t>,</w:t>
      </w:r>
      <w:r>
        <w:t xml:space="preserve"> or possess with the intent to sell a controlled substance in, on</w:t>
      </w:r>
      <w:r w:rsidR="00D1553B">
        <w:t>,</w:t>
      </w:r>
      <w:r>
        <w:t xml:space="preserve"> or within 1,000 feet of the real property comprising a public or private elementary, middle, secondary school, community</w:t>
      </w:r>
      <w:r w:rsidR="00D1553B">
        <w:t>,</w:t>
      </w:r>
      <w:r>
        <w:t xml:space="preserve"> or state college or university.</w:t>
      </w:r>
    </w:p>
    <w:p w14:paraId="0944D0AA" w14:textId="77777777" w:rsidR="00F37E80" w:rsidRDefault="00F37E80" w:rsidP="00AB02A5"/>
    <w:p w14:paraId="3005CAB9" w14:textId="0AEA4C1E" w:rsidR="00F37E80" w:rsidRPr="00D30BAD" w:rsidRDefault="00F37E80" w:rsidP="00032784">
      <w:pPr>
        <w:pStyle w:val="Heading1"/>
        <w:spacing w:line="276" w:lineRule="auto"/>
        <w:jc w:val="both"/>
        <w:rPr>
          <w:b/>
          <w:bCs/>
          <w:color w:val="0070C0"/>
        </w:rPr>
      </w:pPr>
      <w:bookmarkStart w:id="86" w:name="_Toc208925681"/>
      <w:r w:rsidRPr="00D30BAD">
        <w:rPr>
          <w:b/>
          <w:bCs/>
          <w:color w:val="0070C0"/>
        </w:rPr>
        <w:t>Annual Disclosure of Crime Statistics</w:t>
      </w:r>
      <w:bookmarkEnd w:id="86"/>
    </w:p>
    <w:p w14:paraId="0CE5BD7E" w14:textId="29636D62" w:rsidR="00F37E80" w:rsidRDefault="00DF53C6" w:rsidP="00032784">
      <w:pPr>
        <w:jc w:val="both"/>
      </w:pPr>
      <w:r>
        <w:t>H</w:t>
      </w:r>
      <w:r w:rsidR="00AE366C">
        <w:t>illsborough College</w:t>
      </w:r>
      <w:r>
        <w:t xml:space="preserve"> Public Safety collects the crime statistics disclosed in the charts through several methods. The statistics below also include crimes that are reported to various campus security authorities, as defined in this report. The statistics reported here generally reflect the number of criminal incidents reported to the various authorities. The statistics reported for the subcategories on liquor laws, drug laws</w:t>
      </w:r>
      <w:r w:rsidR="00D1553B">
        <w:t>,</w:t>
      </w:r>
      <w:r>
        <w:t xml:space="preserve"> and weapons offenses represented the number of people arrested or referred to campus judicial authorities for respective violations, not the number of offenses documented.</w:t>
      </w:r>
    </w:p>
    <w:p w14:paraId="64FED2CB" w14:textId="77777777" w:rsidR="00032784" w:rsidRDefault="00032784" w:rsidP="009A182C">
      <w:pPr>
        <w:pStyle w:val="NoSpacing"/>
      </w:pPr>
    </w:p>
    <w:p w14:paraId="64A3407F" w14:textId="3E3125C0" w:rsidR="00F37E80" w:rsidRDefault="00C7785E" w:rsidP="00D767F8">
      <w:pPr>
        <w:pStyle w:val="Heading2"/>
        <w:spacing w:line="276" w:lineRule="auto"/>
        <w:rPr>
          <w:b/>
          <w:bCs/>
          <w:color w:val="auto"/>
        </w:rPr>
      </w:pPr>
      <w:bookmarkStart w:id="87" w:name="_Toc208925682"/>
      <w:r w:rsidRPr="00D767F8">
        <w:rPr>
          <w:b/>
          <w:bCs/>
          <w:color w:val="auto"/>
        </w:rPr>
        <w:t xml:space="preserve">Clery Act </w:t>
      </w:r>
      <w:r w:rsidR="00683E2A">
        <w:rPr>
          <w:b/>
          <w:bCs/>
          <w:color w:val="auto"/>
        </w:rPr>
        <w:t>Reporting</w:t>
      </w:r>
      <w:bookmarkEnd w:id="87"/>
    </w:p>
    <w:p w14:paraId="519BD655" w14:textId="58A135B9" w:rsidR="00655B57" w:rsidRPr="00433429" w:rsidRDefault="00655B57" w:rsidP="00433429">
      <w:pPr>
        <w:pStyle w:val="Heading3"/>
        <w:spacing w:line="276" w:lineRule="auto"/>
        <w:rPr>
          <w:b/>
          <w:bCs/>
          <w:color w:val="auto"/>
          <w:u w:val="single"/>
        </w:rPr>
      </w:pPr>
      <w:bookmarkStart w:id="88" w:name="_Toc208925683"/>
      <w:r w:rsidRPr="00433429">
        <w:rPr>
          <w:b/>
          <w:bCs/>
          <w:color w:val="auto"/>
          <w:u w:val="single"/>
        </w:rPr>
        <w:t>Criminal Offenses</w:t>
      </w:r>
      <w:bookmarkEnd w:id="88"/>
    </w:p>
    <w:p w14:paraId="11768DA0" w14:textId="75A22294" w:rsidR="003E273C" w:rsidRDefault="003E273C" w:rsidP="00032784">
      <w:pPr>
        <w:jc w:val="both"/>
      </w:pPr>
      <w:r w:rsidRPr="003E273C">
        <w:rPr>
          <w:b/>
          <w:bCs/>
          <w:i/>
          <w:iCs/>
        </w:rPr>
        <w:t>Murder and Non-negligent Manslaughter</w:t>
      </w:r>
      <w:r>
        <w:rPr>
          <w:b/>
          <w:bCs/>
          <w:i/>
          <w:iCs/>
        </w:rPr>
        <w:t xml:space="preserve"> -</w:t>
      </w:r>
      <w:r>
        <w:t xml:space="preserve"> </w:t>
      </w:r>
      <w:r w:rsidR="001B64B9">
        <w:t>t</w:t>
      </w:r>
      <w:r>
        <w:t>he willful (non-negligent) killing of a human being by another.</w:t>
      </w:r>
    </w:p>
    <w:p w14:paraId="267F1E2B" w14:textId="1D5E8339" w:rsidR="00F37E80" w:rsidRDefault="004B0AC0" w:rsidP="00032784">
      <w:pPr>
        <w:jc w:val="both"/>
      </w:pPr>
      <w:r>
        <w:rPr>
          <w:b/>
          <w:bCs/>
          <w:i/>
          <w:iCs/>
        </w:rPr>
        <w:t>Manslaughter by Negligence</w:t>
      </w:r>
      <w:r w:rsidR="00F37E80">
        <w:t xml:space="preserve"> –</w:t>
      </w:r>
      <w:r w:rsidR="001B64B9">
        <w:t xml:space="preserve"> </w:t>
      </w:r>
      <w:r w:rsidR="00F37E80">
        <w:t>the killing of another person through gross negligence.</w:t>
      </w:r>
    </w:p>
    <w:p w14:paraId="2DF8ECD5" w14:textId="77B2A41F" w:rsidR="00F37E80" w:rsidRDefault="00F37E80" w:rsidP="00032784">
      <w:pPr>
        <w:jc w:val="both"/>
      </w:pPr>
      <w:r w:rsidRPr="00032784">
        <w:rPr>
          <w:b/>
          <w:bCs/>
          <w:i/>
          <w:iCs/>
        </w:rPr>
        <w:t xml:space="preserve">Sex </w:t>
      </w:r>
      <w:r w:rsidR="004B0AC0">
        <w:rPr>
          <w:b/>
          <w:bCs/>
          <w:i/>
          <w:iCs/>
        </w:rPr>
        <w:t>Assault</w:t>
      </w:r>
      <w:r>
        <w:t xml:space="preserve"> – any sexual act directed against another person, without the consent of the victim, including instances where the victim is incapable of giving consent.</w:t>
      </w:r>
      <w:r>
        <w:tab/>
      </w:r>
    </w:p>
    <w:p w14:paraId="41A26738" w14:textId="663B1AA6" w:rsidR="00F37E80" w:rsidRDefault="00F37E80" w:rsidP="00923DA8">
      <w:pPr>
        <w:pStyle w:val="ListParagraph"/>
        <w:numPr>
          <w:ilvl w:val="0"/>
          <w:numId w:val="4"/>
        </w:numPr>
        <w:spacing w:after="0" w:line="240" w:lineRule="auto"/>
        <w:jc w:val="both"/>
      </w:pPr>
      <w:r w:rsidRPr="00FD0386">
        <w:rPr>
          <w:b/>
          <w:bCs/>
        </w:rPr>
        <w:t>Rape</w:t>
      </w:r>
      <w:r>
        <w:t xml:space="preserve"> – the penetration, no matter how slight, of the vagina or </w:t>
      </w:r>
      <w:r w:rsidR="00B11212">
        <w:t>anus with</w:t>
      </w:r>
      <w:r>
        <w:t xml:space="preserve"> any body part or object, or oral penetration by a sex organ of another person, without the consent of the victim.</w:t>
      </w:r>
      <w:r w:rsidR="0074404F">
        <w:t xml:space="preserve"> This offense includes the rape of both males and females.</w:t>
      </w:r>
    </w:p>
    <w:p w14:paraId="699410A7" w14:textId="77777777" w:rsidR="0074404F" w:rsidRDefault="0074404F" w:rsidP="0074404F">
      <w:pPr>
        <w:pStyle w:val="ListParagraph"/>
        <w:spacing w:after="0" w:line="240" w:lineRule="auto"/>
        <w:jc w:val="both"/>
      </w:pPr>
    </w:p>
    <w:p w14:paraId="0E5E9FE5" w14:textId="179DCD6E" w:rsidR="00F37E80" w:rsidRDefault="00F37E80" w:rsidP="00923DA8">
      <w:pPr>
        <w:pStyle w:val="ListParagraph"/>
        <w:numPr>
          <w:ilvl w:val="0"/>
          <w:numId w:val="4"/>
        </w:numPr>
        <w:spacing w:after="0" w:line="240" w:lineRule="auto"/>
        <w:jc w:val="both"/>
      </w:pPr>
      <w:r w:rsidRPr="00FD0386">
        <w:rPr>
          <w:b/>
          <w:bCs/>
        </w:rPr>
        <w:t>Fondling</w:t>
      </w:r>
      <w:r>
        <w:t xml:space="preserve"> – the touching of the private body parts of another person for the purpose of sexual gratification, without the consent of the victim, including instances where the victim is incapable of giving consent because of his/her age or because of his/her temporary or permanent mental incapacity.</w:t>
      </w:r>
    </w:p>
    <w:p w14:paraId="62617E09" w14:textId="77777777" w:rsidR="003C7E34" w:rsidRDefault="003C7E34" w:rsidP="003C7E34">
      <w:pPr>
        <w:pStyle w:val="ListParagraph"/>
        <w:spacing w:after="0" w:line="240" w:lineRule="auto"/>
        <w:jc w:val="both"/>
      </w:pPr>
    </w:p>
    <w:p w14:paraId="5F28D1C8" w14:textId="1BDEB95F" w:rsidR="00F37E80" w:rsidRDefault="00F37E80" w:rsidP="00923DA8">
      <w:pPr>
        <w:pStyle w:val="ListParagraph"/>
        <w:numPr>
          <w:ilvl w:val="0"/>
          <w:numId w:val="4"/>
        </w:numPr>
        <w:spacing w:after="0" w:line="240" w:lineRule="auto"/>
        <w:jc w:val="both"/>
      </w:pPr>
      <w:r w:rsidRPr="00FD0386">
        <w:rPr>
          <w:b/>
          <w:bCs/>
        </w:rPr>
        <w:t>Incest</w:t>
      </w:r>
      <w:r>
        <w:t xml:space="preserve"> – non-forcible sexual intercourse between persons who are related to each other within the degrees wherein marriage is prohibited by law.</w:t>
      </w:r>
    </w:p>
    <w:p w14:paraId="59238E35" w14:textId="77777777" w:rsidR="003C7E34" w:rsidRDefault="003C7E34" w:rsidP="003C7E34">
      <w:pPr>
        <w:pStyle w:val="ListParagraph"/>
        <w:spacing w:after="0" w:line="240" w:lineRule="auto"/>
        <w:jc w:val="both"/>
      </w:pPr>
    </w:p>
    <w:p w14:paraId="3C04CB56" w14:textId="0D4D736D" w:rsidR="00F37E80" w:rsidRDefault="00F37E80" w:rsidP="00923DA8">
      <w:pPr>
        <w:pStyle w:val="ListParagraph"/>
        <w:numPr>
          <w:ilvl w:val="0"/>
          <w:numId w:val="4"/>
        </w:numPr>
        <w:spacing w:after="0" w:line="240" w:lineRule="auto"/>
        <w:jc w:val="both"/>
      </w:pPr>
      <w:r w:rsidRPr="00FD0386">
        <w:rPr>
          <w:b/>
          <w:bCs/>
        </w:rPr>
        <w:t>Statutory Rape</w:t>
      </w:r>
      <w:r>
        <w:t xml:space="preserve"> – </w:t>
      </w:r>
      <w:r w:rsidR="003C7E34">
        <w:t>S</w:t>
      </w:r>
      <w:r>
        <w:t>exual intercourse with a person who is under the statutory age of consent.</w:t>
      </w:r>
    </w:p>
    <w:p w14:paraId="1EF96861" w14:textId="77777777" w:rsidR="00F37E80" w:rsidRDefault="00F37E80" w:rsidP="00032784">
      <w:pPr>
        <w:spacing w:after="0" w:line="240" w:lineRule="auto"/>
        <w:jc w:val="both"/>
      </w:pPr>
    </w:p>
    <w:p w14:paraId="61260550" w14:textId="5D851E59" w:rsidR="00F37E80" w:rsidRDefault="00F37E80" w:rsidP="00032784">
      <w:pPr>
        <w:spacing w:after="0" w:line="240" w:lineRule="auto"/>
        <w:jc w:val="both"/>
      </w:pPr>
      <w:r w:rsidRPr="00032784">
        <w:rPr>
          <w:b/>
          <w:bCs/>
          <w:i/>
          <w:iCs/>
        </w:rPr>
        <w:t>Robbery</w:t>
      </w:r>
      <w:r>
        <w:t xml:space="preserve"> – </w:t>
      </w:r>
      <w:r w:rsidR="001B64B9">
        <w:t>the</w:t>
      </w:r>
      <w:r>
        <w:t xml:space="preserve"> taking or attempting to take anything of value from the car</w:t>
      </w:r>
      <w:r w:rsidR="00981D80">
        <w:t>e</w:t>
      </w:r>
      <w:r>
        <w:t>, custody, or control of a person or persons by force or threat of force or violence and/or by putting the victim in fear.</w:t>
      </w:r>
    </w:p>
    <w:p w14:paraId="0AA6B11F" w14:textId="77777777" w:rsidR="00F37E80" w:rsidRDefault="00F37E80" w:rsidP="00032784">
      <w:pPr>
        <w:spacing w:after="0" w:line="240" w:lineRule="auto"/>
        <w:jc w:val="both"/>
      </w:pPr>
    </w:p>
    <w:p w14:paraId="37E5AAAF" w14:textId="16339BE9" w:rsidR="00F37E80" w:rsidRDefault="00F37E80" w:rsidP="00032784">
      <w:pPr>
        <w:spacing w:after="0" w:line="240" w:lineRule="auto"/>
        <w:jc w:val="both"/>
      </w:pPr>
      <w:r w:rsidRPr="00032784">
        <w:rPr>
          <w:b/>
          <w:bCs/>
          <w:i/>
          <w:iCs/>
        </w:rPr>
        <w:t>Aggravated Assault</w:t>
      </w:r>
      <w:r>
        <w:t xml:space="preserve"> –</w:t>
      </w:r>
      <w:r w:rsidR="001B64B9">
        <w:t xml:space="preserve"> </w:t>
      </w:r>
      <w:r>
        <w:t xml:space="preserve">an unlawful attack by one person upon another for the purpose of inflicting severe or aggravated bodily injury.  This type of assault </w:t>
      </w:r>
      <w:r w:rsidR="00D1553B">
        <w:t>is usually</w:t>
      </w:r>
      <w:r>
        <w:t xml:space="preserve"> accompanied using a weapon or by means likely to produce death or great bodily harm.</w:t>
      </w:r>
    </w:p>
    <w:p w14:paraId="00D1CCCD" w14:textId="77777777" w:rsidR="00F37E80" w:rsidRDefault="00F37E80" w:rsidP="00032784">
      <w:pPr>
        <w:spacing w:after="0" w:line="240" w:lineRule="auto"/>
        <w:jc w:val="both"/>
      </w:pPr>
    </w:p>
    <w:p w14:paraId="0BAA840E" w14:textId="576C3BE1" w:rsidR="00F37E80" w:rsidRDefault="00F37E80" w:rsidP="00032784">
      <w:pPr>
        <w:spacing w:after="0" w:line="240" w:lineRule="auto"/>
        <w:jc w:val="both"/>
      </w:pPr>
      <w:r w:rsidRPr="00032784">
        <w:rPr>
          <w:b/>
          <w:bCs/>
          <w:i/>
          <w:iCs/>
        </w:rPr>
        <w:t>Burglary</w:t>
      </w:r>
      <w:r>
        <w:t xml:space="preserve"> – </w:t>
      </w:r>
      <w:r w:rsidR="001B64B9">
        <w:t>t</w:t>
      </w:r>
      <w:r w:rsidR="007320EA">
        <w:t xml:space="preserve">he unlawful entry of (or attempt to enter) a structure (defined as 4 walls + </w:t>
      </w:r>
      <w:proofErr w:type="gramStart"/>
      <w:r w:rsidR="007320EA">
        <w:t>roof</w:t>
      </w:r>
      <w:proofErr w:type="gramEnd"/>
      <w:r w:rsidR="007320EA">
        <w:t xml:space="preserve"> + door) to commit a felony or theft (excludes vehicle burglary, shoplifting, and thefts from open areas</w:t>
      </w:r>
      <w:r w:rsidR="00E142F5">
        <w:t>).</w:t>
      </w:r>
    </w:p>
    <w:p w14:paraId="2798CDAD" w14:textId="77777777" w:rsidR="00F37E80" w:rsidRDefault="00F37E80" w:rsidP="00032784">
      <w:pPr>
        <w:spacing w:after="0" w:line="240" w:lineRule="auto"/>
        <w:jc w:val="both"/>
      </w:pPr>
    </w:p>
    <w:p w14:paraId="1239ACF4" w14:textId="750EA015" w:rsidR="00F37E80" w:rsidRDefault="00F37E80" w:rsidP="00032784">
      <w:pPr>
        <w:spacing w:after="0" w:line="240" w:lineRule="auto"/>
        <w:jc w:val="both"/>
      </w:pPr>
      <w:r w:rsidRPr="00032784">
        <w:rPr>
          <w:b/>
          <w:bCs/>
          <w:i/>
          <w:iCs/>
        </w:rPr>
        <w:t>Motor Vehicle Theft</w:t>
      </w:r>
      <w:r>
        <w:t xml:space="preserve"> – </w:t>
      </w:r>
      <w:r w:rsidR="001B64B9">
        <w:t>t</w:t>
      </w:r>
      <w:r w:rsidR="00E142F5">
        <w:t>he theft or attempted theft of a motor vehicle (motorized vehicle that runs on land intended to transport persons from one place to another - including e-bikes, motor scooters, golf carts, etc.; Includes joyriding).</w:t>
      </w:r>
    </w:p>
    <w:p w14:paraId="1EB8DAD3" w14:textId="77777777" w:rsidR="00E142F5" w:rsidRDefault="00E142F5" w:rsidP="00032784">
      <w:pPr>
        <w:spacing w:after="0" w:line="240" w:lineRule="auto"/>
        <w:jc w:val="both"/>
      </w:pPr>
    </w:p>
    <w:p w14:paraId="49ACD01D" w14:textId="77777777" w:rsidR="00F37E80" w:rsidRDefault="00F37E80" w:rsidP="00032784">
      <w:pPr>
        <w:spacing w:after="0" w:line="240" w:lineRule="auto"/>
        <w:jc w:val="both"/>
      </w:pPr>
      <w:r w:rsidRPr="00032784">
        <w:rPr>
          <w:b/>
          <w:bCs/>
          <w:i/>
          <w:iCs/>
        </w:rPr>
        <w:t>Arson</w:t>
      </w:r>
      <w:r>
        <w:t xml:space="preserve"> – any willful or malicious burning or attempt to burn, with or without intent to defraud, a dwelling house, public building, motor vehicle or aircraft, personal property of another, etc.</w:t>
      </w:r>
    </w:p>
    <w:p w14:paraId="31ABE61B" w14:textId="77777777" w:rsidR="00DD7717" w:rsidRDefault="00DD7717" w:rsidP="00032784">
      <w:pPr>
        <w:spacing w:after="0" w:line="240" w:lineRule="auto"/>
        <w:jc w:val="both"/>
      </w:pPr>
    </w:p>
    <w:p w14:paraId="751DB833" w14:textId="3C188223" w:rsidR="00DD7717" w:rsidRPr="00433429" w:rsidRDefault="00DD7717" w:rsidP="00433429">
      <w:pPr>
        <w:pStyle w:val="Heading3"/>
        <w:rPr>
          <w:b/>
          <w:bCs/>
          <w:color w:val="auto"/>
          <w:u w:val="single"/>
        </w:rPr>
      </w:pPr>
      <w:bookmarkStart w:id="89" w:name="_Toc208925684"/>
      <w:r w:rsidRPr="00433429">
        <w:rPr>
          <w:b/>
          <w:bCs/>
          <w:color w:val="auto"/>
          <w:u w:val="single"/>
        </w:rPr>
        <w:t>Hate Crimes</w:t>
      </w:r>
      <w:bookmarkEnd w:id="89"/>
    </w:p>
    <w:p w14:paraId="662C3B5E" w14:textId="77777777" w:rsidR="00DD7717" w:rsidRDefault="00DD7717" w:rsidP="00032784">
      <w:pPr>
        <w:spacing w:after="0" w:line="240" w:lineRule="auto"/>
        <w:jc w:val="both"/>
        <w:rPr>
          <w:b/>
          <w:bCs/>
          <w:u w:val="single"/>
        </w:rPr>
      </w:pPr>
    </w:p>
    <w:p w14:paraId="5B3FE4BE" w14:textId="203579B1" w:rsidR="00DD7717" w:rsidRDefault="000C0F34" w:rsidP="00032784">
      <w:pPr>
        <w:spacing w:after="0" w:line="240" w:lineRule="auto"/>
        <w:jc w:val="both"/>
      </w:pPr>
      <w:r>
        <w:t xml:space="preserve">A hate crime is a criminal offense (Clery-reportable crime) that manifests evidence that the victim was intentionally selected because of the perpetrator’s bias against the victim. Categories of bias are </w:t>
      </w:r>
      <w:r w:rsidRPr="006C712A">
        <w:rPr>
          <w:b/>
          <w:bCs/>
          <w:i/>
          <w:iCs/>
        </w:rPr>
        <w:t>race, religion, sexual orientation, gender, gender identity, ethnicity, national origin, and disability</w:t>
      </w:r>
      <w:r>
        <w:t xml:space="preserve">. Hate crimes include all Criminal Offenses listed above (except Manslaughter by Negligence), as well as </w:t>
      </w:r>
      <w:r w:rsidRPr="006C712A">
        <w:rPr>
          <w:b/>
          <w:bCs/>
          <w:i/>
          <w:iCs/>
        </w:rPr>
        <w:t>Larceny-Theft, Simple Assault, Intimidation,</w:t>
      </w:r>
      <w:r w:rsidR="00516FEE">
        <w:rPr>
          <w:b/>
          <w:bCs/>
          <w:i/>
          <w:iCs/>
        </w:rPr>
        <w:t xml:space="preserve"> and</w:t>
      </w:r>
      <w:r w:rsidRPr="006C712A">
        <w:rPr>
          <w:b/>
          <w:bCs/>
          <w:i/>
          <w:iCs/>
        </w:rPr>
        <w:t xml:space="preserve"> Destruction /Damage/Vandalism of Property.</w:t>
      </w:r>
    </w:p>
    <w:p w14:paraId="4E9C3DBF" w14:textId="77777777" w:rsidR="00321093" w:rsidRDefault="00321093" w:rsidP="00BA1068">
      <w:pPr>
        <w:spacing w:after="0" w:line="240" w:lineRule="auto"/>
        <w:jc w:val="both"/>
      </w:pPr>
    </w:p>
    <w:p w14:paraId="040C3EA8" w14:textId="77777777" w:rsidR="00321093" w:rsidRDefault="00321093" w:rsidP="00A07CB3">
      <w:pPr>
        <w:jc w:val="both"/>
        <w:rPr>
          <w:b/>
          <w:bCs/>
          <w:i/>
          <w:iCs/>
        </w:rPr>
      </w:pPr>
      <w:r w:rsidRPr="005014C7">
        <w:rPr>
          <w:b/>
          <w:bCs/>
          <w:i/>
          <w:iCs/>
        </w:rPr>
        <w:t>Categories of Bias</w:t>
      </w:r>
    </w:p>
    <w:p w14:paraId="64CC557F" w14:textId="77777777" w:rsidR="00321093" w:rsidRDefault="00321093" w:rsidP="00923DA8">
      <w:pPr>
        <w:pStyle w:val="ListParagraph"/>
        <w:numPr>
          <w:ilvl w:val="0"/>
          <w:numId w:val="19"/>
        </w:numPr>
        <w:jc w:val="both"/>
      </w:pPr>
      <w:r w:rsidRPr="00B15631">
        <w:rPr>
          <w:b/>
          <w:bCs/>
        </w:rPr>
        <w:t>Race</w:t>
      </w:r>
      <w:r>
        <w:t xml:space="preserve"> - a preformed negative attitude toward a group of </w:t>
      </w:r>
      <w:proofErr w:type="gramStart"/>
      <w:r>
        <w:t>persons</w:t>
      </w:r>
      <w:proofErr w:type="gramEnd"/>
      <w:r>
        <w:t xml:space="preserve"> who possess common physical characteristics genetically transmitted by descent and heredity which distinguish them as a distinct division of humankind.</w:t>
      </w:r>
    </w:p>
    <w:p w14:paraId="4FEBB3B0" w14:textId="77777777" w:rsidR="00B15631" w:rsidRDefault="00B15631" w:rsidP="00A07CB3">
      <w:pPr>
        <w:pStyle w:val="ListParagraph"/>
        <w:jc w:val="both"/>
      </w:pPr>
    </w:p>
    <w:p w14:paraId="1E8D1DC4" w14:textId="77777777" w:rsidR="00321093" w:rsidRDefault="00321093" w:rsidP="00923DA8">
      <w:pPr>
        <w:pStyle w:val="ListParagraph"/>
        <w:numPr>
          <w:ilvl w:val="0"/>
          <w:numId w:val="19"/>
        </w:numPr>
        <w:jc w:val="both"/>
      </w:pPr>
      <w:r w:rsidRPr="00B15631">
        <w:rPr>
          <w:b/>
          <w:bCs/>
        </w:rPr>
        <w:t>Religion</w:t>
      </w:r>
      <w:r>
        <w:t xml:space="preserve"> – a preformed negative opinion or attitude toward a group of persons who share the same religious beliefs regarding the origin and purpose of the universe and the existence or nonexistence of a supreme being.</w:t>
      </w:r>
    </w:p>
    <w:p w14:paraId="5A642DA9" w14:textId="77777777" w:rsidR="00B15631" w:rsidRDefault="00B15631" w:rsidP="00A07CB3">
      <w:pPr>
        <w:pStyle w:val="ListParagraph"/>
        <w:jc w:val="both"/>
      </w:pPr>
    </w:p>
    <w:p w14:paraId="09135413" w14:textId="77777777" w:rsidR="00321093" w:rsidRDefault="00321093" w:rsidP="00923DA8">
      <w:pPr>
        <w:pStyle w:val="ListParagraph"/>
        <w:numPr>
          <w:ilvl w:val="0"/>
          <w:numId w:val="19"/>
        </w:numPr>
        <w:jc w:val="both"/>
      </w:pPr>
      <w:r w:rsidRPr="00B15631">
        <w:rPr>
          <w:b/>
          <w:bCs/>
        </w:rPr>
        <w:t>Sexual Orientation</w:t>
      </w:r>
      <w:r>
        <w:t xml:space="preserve"> – a preformed negative opinion or attitude toward a group of personal based on their sexual attraction toward, and responsiveness to, members of their own sex or members of the opposite sex.</w:t>
      </w:r>
    </w:p>
    <w:p w14:paraId="3A316F47" w14:textId="77777777" w:rsidR="00B15631" w:rsidRDefault="00B15631" w:rsidP="00A07CB3">
      <w:pPr>
        <w:pStyle w:val="ListParagraph"/>
        <w:jc w:val="both"/>
      </w:pPr>
    </w:p>
    <w:p w14:paraId="4D3647E1" w14:textId="77777777" w:rsidR="00321093" w:rsidRDefault="00321093" w:rsidP="00923DA8">
      <w:pPr>
        <w:pStyle w:val="ListParagraph"/>
        <w:numPr>
          <w:ilvl w:val="0"/>
          <w:numId w:val="19"/>
        </w:numPr>
        <w:jc w:val="both"/>
      </w:pPr>
      <w:r w:rsidRPr="00B15631">
        <w:rPr>
          <w:b/>
          <w:bCs/>
        </w:rPr>
        <w:t xml:space="preserve">Gender </w:t>
      </w:r>
      <w:r>
        <w:t>– a preformed negative opinion or attitude toward a group of persons because those persons are male or female.</w:t>
      </w:r>
    </w:p>
    <w:p w14:paraId="51EA975C" w14:textId="77777777" w:rsidR="00B15631" w:rsidRDefault="00B15631" w:rsidP="00A07CB3">
      <w:pPr>
        <w:pStyle w:val="ListParagraph"/>
        <w:jc w:val="both"/>
      </w:pPr>
    </w:p>
    <w:p w14:paraId="0FE72814" w14:textId="59AD3B12" w:rsidR="00321093" w:rsidRDefault="00321093" w:rsidP="00923DA8">
      <w:pPr>
        <w:pStyle w:val="ListParagraph"/>
        <w:numPr>
          <w:ilvl w:val="0"/>
          <w:numId w:val="19"/>
        </w:numPr>
        <w:jc w:val="both"/>
      </w:pPr>
      <w:r w:rsidRPr="00B15631">
        <w:rPr>
          <w:b/>
          <w:bCs/>
        </w:rPr>
        <w:t>Gender Identity</w:t>
      </w:r>
      <w:r>
        <w:t xml:space="preserve"> – a preformed negative opinion or attitude toward a group of persons because of the gender </w:t>
      </w:r>
      <w:r w:rsidR="005C53A8">
        <w:t>identity</w:t>
      </w:r>
      <w:r>
        <w:t xml:space="preserve"> </w:t>
      </w:r>
      <w:r w:rsidR="005C53A8">
        <w:t>of</w:t>
      </w:r>
      <w:r>
        <w:t xml:space="preserve"> those persons.</w:t>
      </w:r>
    </w:p>
    <w:p w14:paraId="1C25D9B1" w14:textId="77777777" w:rsidR="00B15631" w:rsidRDefault="00B15631" w:rsidP="00A07CB3">
      <w:pPr>
        <w:pStyle w:val="ListParagraph"/>
        <w:jc w:val="both"/>
      </w:pPr>
    </w:p>
    <w:p w14:paraId="426ECFC3" w14:textId="4CF6636D" w:rsidR="00321093" w:rsidRDefault="00321093" w:rsidP="00923DA8">
      <w:pPr>
        <w:pStyle w:val="ListParagraph"/>
        <w:numPr>
          <w:ilvl w:val="0"/>
          <w:numId w:val="19"/>
        </w:numPr>
        <w:jc w:val="both"/>
      </w:pPr>
      <w:r w:rsidRPr="00B15631">
        <w:rPr>
          <w:b/>
          <w:bCs/>
        </w:rPr>
        <w:lastRenderedPageBreak/>
        <w:t>Ethnicity</w:t>
      </w:r>
      <w:r w:rsidR="004D00F5">
        <w:rPr>
          <w:b/>
          <w:bCs/>
        </w:rPr>
        <w:t xml:space="preserve"> </w:t>
      </w:r>
      <w:r>
        <w:t>– a preformed negative opinion or attitude toward a group of persons of the same race or national origin who share common or similar traits, languages, customs</w:t>
      </w:r>
      <w:r w:rsidR="005C53A8">
        <w:t>,</w:t>
      </w:r>
      <w:r>
        <w:t xml:space="preserve"> and traditions.</w:t>
      </w:r>
    </w:p>
    <w:p w14:paraId="5EB30AD8" w14:textId="77777777" w:rsidR="00B15631" w:rsidRDefault="00B15631" w:rsidP="00A07CB3">
      <w:pPr>
        <w:pStyle w:val="ListParagraph"/>
        <w:jc w:val="both"/>
      </w:pPr>
    </w:p>
    <w:p w14:paraId="22592597" w14:textId="42626206" w:rsidR="00321093" w:rsidRDefault="00321093" w:rsidP="00923DA8">
      <w:pPr>
        <w:pStyle w:val="ListParagraph"/>
        <w:numPr>
          <w:ilvl w:val="0"/>
          <w:numId w:val="19"/>
        </w:numPr>
        <w:jc w:val="both"/>
      </w:pPr>
      <w:r w:rsidRPr="00B15631">
        <w:rPr>
          <w:b/>
          <w:bCs/>
        </w:rPr>
        <w:t>National Origin</w:t>
      </w:r>
      <w:r>
        <w:t xml:space="preserve"> – a preformed negative opinion about a group of persons based upon </w:t>
      </w:r>
      <w:r w:rsidR="00A87AB9">
        <w:t>their</w:t>
      </w:r>
      <w:r>
        <w:t xml:space="preserve"> being from a particular country or part of the world.</w:t>
      </w:r>
    </w:p>
    <w:p w14:paraId="455D2580" w14:textId="77777777" w:rsidR="00B15631" w:rsidRDefault="00B15631" w:rsidP="00A07CB3">
      <w:pPr>
        <w:pStyle w:val="ListParagraph"/>
        <w:jc w:val="both"/>
      </w:pPr>
    </w:p>
    <w:p w14:paraId="1B51018D" w14:textId="77FE9C64" w:rsidR="00321093" w:rsidRDefault="00321093" w:rsidP="00923DA8">
      <w:pPr>
        <w:pStyle w:val="ListParagraph"/>
        <w:numPr>
          <w:ilvl w:val="0"/>
          <w:numId w:val="19"/>
        </w:numPr>
        <w:jc w:val="both"/>
      </w:pPr>
      <w:r w:rsidRPr="00B15631">
        <w:rPr>
          <w:b/>
          <w:bCs/>
        </w:rPr>
        <w:t>Disability</w:t>
      </w:r>
      <w:r>
        <w:t xml:space="preserve"> – a preformed negative opinion or attitude toward a group </w:t>
      </w:r>
      <w:r w:rsidR="00A87AB9">
        <w:t>of</w:t>
      </w:r>
      <w:r>
        <w:t xml:space="preserve"> persons based on their physical or mental impairments/challenges, whether such disability is temporary or permanent, congenital or acquired by heredity, accident injury, advanced age</w:t>
      </w:r>
      <w:r w:rsidR="00A87AB9">
        <w:t>,</w:t>
      </w:r>
      <w:r>
        <w:t xml:space="preserve"> or illness.</w:t>
      </w:r>
    </w:p>
    <w:p w14:paraId="0DB53440" w14:textId="77777777" w:rsidR="00321093" w:rsidRDefault="00321093" w:rsidP="00BA1068">
      <w:pPr>
        <w:spacing w:after="0" w:line="240" w:lineRule="auto"/>
        <w:jc w:val="both"/>
      </w:pPr>
    </w:p>
    <w:p w14:paraId="139215B3" w14:textId="77777777" w:rsidR="00345814" w:rsidRDefault="00321093" w:rsidP="00345814">
      <w:pPr>
        <w:jc w:val="both"/>
      </w:pPr>
      <w:r w:rsidRPr="004D00F5">
        <w:rPr>
          <w:b/>
          <w:bCs/>
          <w:i/>
          <w:iCs/>
        </w:rPr>
        <w:t>Additional Hate Crime Criminal Offenses</w:t>
      </w:r>
    </w:p>
    <w:p w14:paraId="3A341EC9" w14:textId="77777777" w:rsidR="00345814" w:rsidRDefault="00345814" w:rsidP="00345814">
      <w:pPr>
        <w:jc w:val="both"/>
      </w:pPr>
    </w:p>
    <w:p w14:paraId="7A69A186" w14:textId="264AC7E1" w:rsidR="00F37E80" w:rsidRPr="007C3355" w:rsidRDefault="00F37E80" w:rsidP="00923DA8">
      <w:pPr>
        <w:pStyle w:val="ListParagraph"/>
        <w:numPr>
          <w:ilvl w:val="0"/>
          <w:numId w:val="20"/>
        </w:numPr>
        <w:jc w:val="both"/>
        <w:rPr>
          <w:b/>
          <w:bCs/>
          <w:i/>
          <w:iCs/>
        </w:rPr>
      </w:pPr>
      <w:r w:rsidRPr="007C3355">
        <w:rPr>
          <w:b/>
          <w:bCs/>
        </w:rPr>
        <w:t>Larceny/Theft</w:t>
      </w:r>
      <w:r>
        <w:t xml:space="preserve"> – </w:t>
      </w:r>
      <w:r w:rsidR="008E1155">
        <w:t>t</w:t>
      </w:r>
      <w:r w:rsidR="00266268">
        <w:t xml:space="preserve">he unlawful taking, carrying, leading, or riding away of property from the possession or constructive possession of another. (Constructive possession is the condition in which a person does not have physical custody or </w:t>
      </w:r>
      <w:r w:rsidR="003E0261">
        <w:t>possession but</w:t>
      </w:r>
      <w:r w:rsidR="00266268">
        <w:t xml:space="preserve"> is </w:t>
      </w:r>
      <w:r w:rsidR="005028BE">
        <w:t>able</w:t>
      </w:r>
      <w:r w:rsidR="00266268">
        <w:t xml:space="preserve"> to exercise dominion or control over a thing</w:t>
      </w:r>
      <w:r w:rsidR="00A87AB9">
        <w:t>.)</w:t>
      </w:r>
      <w:r w:rsidR="00266268">
        <w:t xml:space="preserve"> Classify as Larceny: thefts of bicycles or automobile accessories; shoplifting; pocket-picking; stealing of property not taken by force, violence, or fraud; attempted larcenies.</w:t>
      </w:r>
    </w:p>
    <w:p w14:paraId="63D55EF5" w14:textId="77777777" w:rsidR="007C3355" w:rsidRDefault="007C3355" w:rsidP="006C712A">
      <w:pPr>
        <w:pStyle w:val="NoSpacing"/>
      </w:pPr>
    </w:p>
    <w:p w14:paraId="2503CF5A" w14:textId="4BC276CD" w:rsidR="007C3355" w:rsidRDefault="007C3355" w:rsidP="00923DA8">
      <w:pPr>
        <w:pStyle w:val="ListParagraph"/>
        <w:numPr>
          <w:ilvl w:val="0"/>
          <w:numId w:val="20"/>
        </w:numPr>
        <w:jc w:val="both"/>
      </w:pPr>
      <w:r w:rsidRPr="007C3355">
        <w:rPr>
          <w:b/>
          <w:bCs/>
        </w:rPr>
        <w:t>Simple Assault</w:t>
      </w:r>
      <w:r>
        <w:t xml:space="preserve"> – </w:t>
      </w:r>
      <w:r w:rsidR="008E1155">
        <w:t>a</w:t>
      </w:r>
      <w:r>
        <w:t>n unlawful physical attack by one person upon another where neither the offender displays a weapon, nor the victim suffers obvious severe or aggravated bodily injury involving apparent broken bones, loss of teeth, possible internal injury, severe laceration, or loss of consciousness.</w:t>
      </w:r>
    </w:p>
    <w:p w14:paraId="4C992EEA" w14:textId="77777777" w:rsidR="007C3355" w:rsidRDefault="007C3355" w:rsidP="006C712A">
      <w:pPr>
        <w:pStyle w:val="NoSpacing"/>
      </w:pPr>
    </w:p>
    <w:p w14:paraId="0B9DDD95" w14:textId="77777777" w:rsidR="007C3355" w:rsidRDefault="007C3355" w:rsidP="00923DA8">
      <w:pPr>
        <w:pStyle w:val="ListParagraph"/>
        <w:numPr>
          <w:ilvl w:val="0"/>
          <w:numId w:val="20"/>
        </w:numPr>
        <w:jc w:val="both"/>
      </w:pPr>
      <w:r w:rsidRPr="007C3355">
        <w:rPr>
          <w:b/>
          <w:bCs/>
        </w:rPr>
        <w:t>Intimidation</w:t>
      </w:r>
      <w:r>
        <w:t xml:space="preserve"> – to unlawfully place another person in reasonable fear of bodily harm with threatening words and/or other conduct but without displaying a weapon or subjecting the victim to actual physical attack.</w:t>
      </w:r>
    </w:p>
    <w:p w14:paraId="257D77FC" w14:textId="77777777" w:rsidR="007C3355" w:rsidRDefault="007C3355" w:rsidP="006C712A">
      <w:pPr>
        <w:pStyle w:val="NoSpacing"/>
      </w:pPr>
    </w:p>
    <w:p w14:paraId="7C1F624F" w14:textId="77777777" w:rsidR="007C3355" w:rsidRDefault="007C3355" w:rsidP="00923DA8">
      <w:pPr>
        <w:pStyle w:val="ListParagraph"/>
        <w:numPr>
          <w:ilvl w:val="0"/>
          <w:numId w:val="20"/>
        </w:numPr>
        <w:jc w:val="both"/>
      </w:pPr>
      <w:r w:rsidRPr="007C3355">
        <w:rPr>
          <w:b/>
          <w:bCs/>
        </w:rPr>
        <w:t>Destruction/Damage/Vandalism or Property (except Arson)</w:t>
      </w:r>
      <w:r>
        <w:t xml:space="preserve"> – to willfully or maliciously destroy, damage, deface or otherwise injure real or personal property without the consent of the owner or the person having custody or control of it.</w:t>
      </w:r>
    </w:p>
    <w:p w14:paraId="5D869BFF" w14:textId="77777777" w:rsidR="00313BB1" w:rsidRDefault="00313BB1" w:rsidP="006C712A">
      <w:pPr>
        <w:pStyle w:val="NoSpacing"/>
      </w:pPr>
    </w:p>
    <w:p w14:paraId="1E2CF5AD" w14:textId="3E1C9A73" w:rsidR="0058131C" w:rsidRPr="00433429" w:rsidRDefault="0058131C" w:rsidP="00433429">
      <w:pPr>
        <w:pStyle w:val="Heading3"/>
        <w:rPr>
          <w:b/>
          <w:bCs/>
          <w:color w:val="auto"/>
          <w:u w:val="single"/>
        </w:rPr>
      </w:pPr>
      <w:bookmarkStart w:id="90" w:name="_Toc208925685"/>
      <w:r w:rsidRPr="00433429">
        <w:rPr>
          <w:b/>
          <w:bCs/>
          <w:color w:val="auto"/>
          <w:u w:val="single"/>
        </w:rPr>
        <w:t>Violence Against Women Act (VAWA) Offenses</w:t>
      </w:r>
      <w:bookmarkEnd w:id="90"/>
    </w:p>
    <w:p w14:paraId="21F3ED40" w14:textId="77777777" w:rsidR="00313BB1" w:rsidRPr="00313BB1" w:rsidRDefault="00313BB1" w:rsidP="006C712A">
      <w:pPr>
        <w:pStyle w:val="NoSpacing"/>
      </w:pPr>
    </w:p>
    <w:p w14:paraId="1F4335B9" w14:textId="77777777" w:rsidR="00E506AD" w:rsidRDefault="00E506AD" w:rsidP="00E506AD">
      <w:pPr>
        <w:jc w:val="both"/>
      </w:pPr>
      <w:r w:rsidRPr="004F7CB2">
        <w:rPr>
          <w:b/>
          <w:bCs/>
          <w:i/>
          <w:iCs/>
        </w:rPr>
        <w:t>Domestic Violence</w:t>
      </w:r>
      <w:r>
        <w:t xml:space="preserve"> - a felony or misdemeanor </w:t>
      </w:r>
      <w:proofErr w:type="gramStart"/>
      <w:r>
        <w:t>crime of violence</w:t>
      </w:r>
      <w:proofErr w:type="gramEnd"/>
      <w:r>
        <w:t xml:space="preserve"> committed by:</w:t>
      </w:r>
    </w:p>
    <w:p w14:paraId="7070C9DA" w14:textId="77777777" w:rsidR="00E506AD" w:rsidRDefault="00E506AD" w:rsidP="00923DA8">
      <w:pPr>
        <w:pStyle w:val="ListParagraph"/>
        <w:numPr>
          <w:ilvl w:val="0"/>
          <w:numId w:val="22"/>
        </w:numPr>
        <w:jc w:val="both"/>
      </w:pPr>
      <w:r>
        <w:t xml:space="preserve">a current or former spouse or intimate partner of the </w:t>
      </w:r>
      <w:proofErr w:type="gramStart"/>
      <w:r>
        <w:t>victim;</w:t>
      </w:r>
      <w:proofErr w:type="gramEnd"/>
      <w:r>
        <w:t xml:space="preserve"> </w:t>
      </w:r>
    </w:p>
    <w:p w14:paraId="31FCB39F" w14:textId="77777777" w:rsidR="00E506AD" w:rsidRDefault="00E506AD" w:rsidP="00923DA8">
      <w:pPr>
        <w:pStyle w:val="ListParagraph"/>
        <w:numPr>
          <w:ilvl w:val="0"/>
          <w:numId w:val="22"/>
        </w:numPr>
        <w:jc w:val="both"/>
      </w:pPr>
      <w:r>
        <w:t xml:space="preserve">a person with whom the victim shares a child in </w:t>
      </w:r>
      <w:proofErr w:type="gramStart"/>
      <w:r>
        <w:t>common;</w:t>
      </w:r>
      <w:proofErr w:type="gramEnd"/>
      <w:r>
        <w:t xml:space="preserve"> </w:t>
      </w:r>
    </w:p>
    <w:p w14:paraId="4683A551" w14:textId="77777777" w:rsidR="00E506AD" w:rsidRDefault="00E506AD" w:rsidP="00923DA8">
      <w:pPr>
        <w:pStyle w:val="ListParagraph"/>
        <w:numPr>
          <w:ilvl w:val="0"/>
          <w:numId w:val="22"/>
        </w:numPr>
        <w:jc w:val="both"/>
      </w:pPr>
      <w:r>
        <w:t xml:space="preserve">a person who is </w:t>
      </w:r>
      <w:proofErr w:type="gramStart"/>
      <w:r>
        <w:t>cohabitating</w:t>
      </w:r>
      <w:proofErr w:type="gramEnd"/>
      <w:r>
        <w:t xml:space="preserve"> with, or has cohabitated with, the victim as a spouse or intimate </w:t>
      </w:r>
      <w:proofErr w:type="gramStart"/>
      <w:r>
        <w:t>partner;</w:t>
      </w:r>
      <w:proofErr w:type="gramEnd"/>
      <w:r>
        <w:t xml:space="preserve"> </w:t>
      </w:r>
    </w:p>
    <w:p w14:paraId="4369E400" w14:textId="77777777" w:rsidR="00E506AD" w:rsidRDefault="00E506AD" w:rsidP="00923DA8">
      <w:pPr>
        <w:pStyle w:val="ListParagraph"/>
        <w:numPr>
          <w:ilvl w:val="0"/>
          <w:numId w:val="22"/>
        </w:numPr>
        <w:jc w:val="both"/>
      </w:pPr>
      <w:r>
        <w:t xml:space="preserve">a person similarly situated to a spouse of the victim under the domestic or family violence laws of the jurisdiction in which the crime of violence occurred; or </w:t>
      </w:r>
    </w:p>
    <w:p w14:paraId="505CAA18" w14:textId="77777777" w:rsidR="00E506AD" w:rsidRDefault="00E506AD" w:rsidP="00923DA8">
      <w:pPr>
        <w:pStyle w:val="ListParagraph"/>
        <w:numPr>
          <w:ilvl w:val="0"/>
          <w:numId w:val="22"/>
        </w:numPr>
        <w:jc w:val="both"/>
      </w:pPr>
      <w:proofErr w:type="gramStart"/>
      <w:r>
        <w:t>any</w:t>
      </w:r>
      <w:proofErr w:type="gramEnd"/>
      <w:r>
        <w:t xml:space="preserve"> other person against an adult or youth victim who is protected from that person’s acts under the domestic or family violence laws of the jurisdiction in which the crime of violence occurred.</w:t>
      </w:r>
    </w:p>
    <w:p w14:paraId="711B6242" w14:textId="77777777" w:rsidR="00E506AD" w:rsidRDefault="00E506AD" w:rsidP="00C74086">
      <w:pPr>
        <w:jc w:val="both"/>
        <w:rPr>
          <w:b/>
          <w:bCs/>
          <w:i/>
          <w:iCs/>
        </w:rPr>
      </w:pPr>
    </w:p>
    <w:p w14:paraId="62701753" w14:textId="446851EA" w:rsidR="0058131C" w:rsidRDefault="00BF3847" w:rsidP="00C74086">
      <w:pPr>
        <w:jc w:val="both"/>
      </w:pPr>
      <w:r w:rsidRPr="00313BB1">
        <w:rPr>
          <w:b/>
          <w:bCs/>
          <w:i/>
          <w:iCs/>
        </w:rPr>
        <w:t>Dating Viol</w:t>
      </w:r>
      <w:r w:rsidR="00FB13C8" w:rsidRPr="00313BB1">
        <w:rPr>
          <w:b/>
          <w:bCs/>
          <w:i/>
          <w:iCs/>
        </w:rPr>
        <w:t>ence</w:t>
      </w:r>
      <w:r w:rsidR="00FB13C8">
        <w:rPr>
          <w:i/>
          <w:iCs/>
        </w:rPr>
        <w:t xml:space="preserve"> - </w:t>
      </w:r>
      <w:r w:rsidR="008E1155">
        <w:t>v</w:t>
      </w:r>
      <w:r w:rsidR="00FB13C8">
        <w:t>iolence committed by a person who is or has been in a social relationship of a romantic or intimate nature with the victim. The existence of such a relationship shall be determined based on:</w:t>
      </w:r>
    </w:p>
    <w:p w14:paraId="1B77F933" w14:textId="4A9B821B" w:rsidR="00B33F89" w:rsidRDefault="00B33F89" w:rsidP="00923DA8">
      <w:pPr>
        <w:pStyle w:val="ListParagraph"/>
        <w:numPr>
          <w:ilvl w:val="0"/>
          <w:numId w:val="21"/>
        </w:numPr>
        <w:jc w:val="both"/>
      </w:pPr>
      <w:r>
        <w:t>the reporting party’s statement</w:t>
      </w:r>
      <w:r w:rsidR="00EE03DC">
        <w:t>,</w:t>
      </w:r>
      <w:r>
        <w:t xml:space="preserve"> and with consideration of the length of the relationship, </w:t>
      </w:r>
    </w:p>
    <w:p w14:paraId="649FE4D4" w14:textId="52481B09" w:rsidR="00B33F89" w:rsidRDefault="00B33F89" w:rsidP="00923DA8">
      <w:pPr>
        <w:pStyle w:val="ListParagraph"/>
        <w:numPr>
          <w:ilvl w:val="0"/>
          <w:numId w:val="21"/>
        </w:numPr>
        <w:jc w:val="both"/>
      </w:pPr>
      <w:r>
        <w:lastRenderedPageBreak/>
        <w:t xml:space="preserve">the type of relationship, and </w:t>
      </w:r>
    </w:p>
    <w:p w14:paraId="6E9C1DF2" w14:textId="0331B20B" w:rsidR="00FB13C8" w:rsidRDefault="00B33F89" w:rsidP="00923DA8">
      <w:pPr>
        <w:pStyle w:val="ListParagraph"/>
        <w:numPr>
          <w:ilvl w:val="0"/>
          <w:numId w:val="21"/>
        </w:numPr>
        <w:jc w:val="both"/>
      </w:pPr>
      <w:r>
        <w:t xml:space="preserve">the frequency of interaction between the </w:t>
      </w:r>
      <w:proofErr w:type="gramStart"/>
      <w:r>
        <w:t>persons</w:t>
      </w:r>
      <w:proofErr w:type="gramEnd"/>
      <w:r>
        <w:t xml:space="preserve"> involved in the relationship</w:t>
      </w:r>
      <w:r w:rsidR="008E1155">
        <w:t>.</w:t>
      </w:r>
    </w:p>
    <w:p w14:paraId="4102E399" w14:textId="77777777" w:rsidR="00B33F89" w:rsidRDefault="00B33F89" w:rsidP="006C712A">
      <w:pPr>
        <w:pStyle w:val="NoSpacing"/>
      </w:pPr>
    </w:p>
    <w:p w14:paraId="7E8CDC9B" w14:textId="4A7260EA" w:rsidR="00F01EBC" w:rsidRDefault="00F01EBC" w:rsidP="00C74086">
      <w:pPr>
        <w:jc w:val="both"/>
      </w:pPr>
      <w:r w:rsidRPr="00C74086">
        <w:rPr>
          <w:b/>
          <w:bCs/>
          <w:i/>
          <w:iCs/>
        </w:rPr>
        <w:t>Stalking</w:t>
      </w:r>
      <w:r w:rsidR="00B5140C">
        <w:t xml:space="preserve"> - Engaging in a course of conduct directed at a specific person that would cause a reasonable person to:</w:t>
      </w:r>
    </w:p>
    <w:p w14:paraId="08C27527" w14:textId="2D387A4D" w:rsidR="00C74086" w:rsidRDefault="00C74086" w:rsidP="00923DA8">
      <w:pPr>
        <w:pStyle w:val="ListParagraph"/>
        <w:numPr>
          <w:ilvl w:val="0"/>
          <w:numId w:val="23"/>
        </w:numPr>
        <w:jc w:val="both"/>
      </w:pPr>
      <w:r>
        <w:t>fear for the person’s safety or the safety of others; or</w:t>
      </w:r>
    </w:p>
    <w:p w14:paraId="4B601B85" w14:textId="47E7F931" w:rsidR="00C74086" w:rsidRDefault="00C74086" w:rsidP="00923DA8">
      <w:pPr>
        <w:pStyle w:val="ListParagraph"/>
        <w:numPr>
          <w:ilvl w:val="0"/>
          <w:numId w:val="23"/>
        </w:numPr>
        <w:jc w:val="both"/>
      </w:pPr>
      <w:proofErr w:type="gramStart"/>
      <w:r>
        <w:t>suffer</w:t>
      </w:r>
      <w:proofErr w:type="gramEnd"/>
      <w:r>
        <w:t xml:space="preserve"> substantial emotional distress.</w:t>
      </w:r>
    </w:p>
    <w:p w14:paraId="5826F8E4" w14:textId="77777777" w:rsidR="00C74086" w:rsidRDefault="00C74086" w:rsidP="006C712A">
      <w:pPr>
        <w:pStyle w:val="NoSpacing"/>
      </w:pPr>
    </w:p>
    <w:p w14:paraId="3B0D0FC2" w14:textId="4F8186A3" w:rsidR="00B5140C" w:rsidRDefault="00B5140C" w:rsidP="00C74086">
      <w:pPr>
        <w:jc w:val="both"/>
      </w:pPr>
      <w:r w:rsidRPr="00C74086">
        <w:rPr>
          <w:b/>
          <w:bCs/>
          <w:i/>
          <w:iCs/>
        </w:rPr>
        <w:t>Sexual Assault</w:t>
      </w:r>
      <w:r>
        <w:t xml:space="preserve"> - </w:t>
      </w:r>
      <w:r w:rsidR="005516AD">
        <w:t>see under “Criminal Offenses” as primary Clery-reportable crimes</w:t>
      </w:r>
      <w:r w:rsidR="00DC5958">
        <w:t>.</w:t>
      </w:r>
    </w:p>
    <w:p w14:paraId="08A3F62A" w14:textId="77777777" w:rsidR="00DC5958" w:rsidRDefault="00DC5958" w:rsidP="00B02A09">
      <w:pPr>
        <w:pStyle w:val="NoSpacing"/>
        <w:jc w:val="both"/>
      </w:pPr>
    </w:p>
    <w:p w14:paraId="444A7552" w14:textId="3E1DDBE8" w:rsidR="00A24617" w:rsidRDefault="0041681B" w:rsidP="0041681B">
      <w:pPr>
        <w:pStyle w:val="Heading3"/>
        <w:rPr>
          <w:b/>
          <w:bCs/>
          <w:color w:val="auto"/>
          <w:u w:val="single"/>
        </w:rPr>
      </w:pPr>
      <w:bookmarkStart w:id="91" w:name="_Toc208925686"/>
      <w:r w:rsidRPr="00C86133">
        <w:rPr>
          <w:b/>
          <w:bCs/>
          <w:color w:val="auto"/>
          <w:u w:val="single"/>
        </w:rPr>
        <w:t>Arrest</w:t>
      </w:r>
      <w:r w:rsidR="001913D0">
        <w:rPr>
          <w:b/>
          <w:bCs/>
          <w:color w:val="auto"/>
          <w:u w:val="single"/>
        </w:rPr>
        <w:t>s</w:t>
      </w:r>
      <w:r w:rsidRPr="00C86133">
        <w:rPr>
          <w:b/>
          <w:bCs/>
          <w:color w:val="auto"/>
          <w:u w:val="single"/>
        </w:rPr>
        <w:t xml:space="preserve"> and Disciplinary Actions</w:t>
      </w:r>
      <w:bookmarkEnd w:id="91"/>
    </w:p>
    <w:p w14:paraId="0AEF8671" w14:textId="77777777" w:rsidR="00C86133" w:rsidRDefault="00C86133" w:rsidP="006B64B4">
      <w:pPr>
        <w:jc w:val="both"/>
      </w:pPr>
    </w:p>
    <w:p w14:paraId="3F626E90" w14:textId="4A30C7A2" w:rsidR="00C86133" w:rsidRDefault="00EB5E2F" w:rsidP="006B64B4">
      <w:pPr>
        <w:jc w:val="both"/>
      </w:pPr>
      <w:r w:rsidRPr="00B02A09">
        <w:rPr>
          <w:b/>
          <w:bCs/>
          <w:i/>
          <w:iCs/>
        </w:rPr>
        <w:t xml:space="preserve">Weapon Law Violation </w:t>
      </w:r>
      <w:r w:rsidR="003760FD">
        <w:t>–</w:t>
      </w:r>
      <w:r w:rsidR="00B02A09">
        <w:t xml:space="preserve"> </w:t>
      </w:r>
      <w:r w:rsidR="003760FD">
        <w:t>The violation of laws or ordinances prohibiting the manufacture, sale, purchase, transportation, possession, concealment, or use of firearms, cutting instruments, explosives, incendiary de</w:t>
      </w:r>
      <w:r w:rsidR="00757ABF">
        <w:t>vices</w:t>
      </w:r>
      <w:r w:rsidR="00EE03DC">
        <w:t>,</w:t>
      </w:r>
      <w:r w:rsidR="00757ABF">
        <w:t xml:space="preserve"> or other deadly weapons.</w:t>
      </w:r>
    </w:p>
    <w:p w14:paraId="10D1C3F7" w14:textId="77777777" w:rsidR="00757ABF" w:rsidRDefault="00757ABF" w:rsidP="006B64B4">
      <w:pPr>
        <w:jc w:val="both"/>
      </w:pPr>
    </w:p>
    <w:p w14:paraId="6DDD2311" w14:textId="4ED81F01" w:rsidR="00757ABF" w:rsidRDefault="00757ABF" w:rsidP="006B64B4">
      <w:pPr>
        <w:jc w:val="both"/>
      </w:pPr>
      <w:r w:rsidRPr="002A3D1F">
        <w:rPr>
          <w:b/>
          <w:bCs/>
          <w:i/>
          <w:iCs/>
        </w:rPr>
        <w:t>Drug Law Violation</w:t>
      </w:r>
      <w:r>
        <w:t xml:space="preserve"> </w:t>
      </w:r>
      <w:r w:rsidR="00FA0372">
        <w:t>–</w:t>
      </w:r>
      <w:r>
        <w:t xml:space="preserve"> </w:t>
      </w:r>
      <w:r w:rsidR="00FA0372">
        <w:t>The violation of laws prohibiting the production, cultivation</w:t>
      </w:r>
      <w:r w:rsidR="00773E09">
        <w:t>,</w:t>
      </w:r>
      <w:r w:rsidR="00FA0372">
        <w:t xml:space="preserve"> distribution</w:t>
      </w:r>
      <w:r w:rsidR="00773E09">
        <w:t>,</w:t>
      </w:r>
      <w:r w:rsidR="00FA0372">
        <w:t xml:space="preserve"> and/or use of certain controlled substances and the equipment or devices utilized in the preparation and/or use.  The unlawful cultivation, manufacture, distribution, sale, purchase, use, possession, transportation</w:t>
      </w:r>
      <w:r w:rsidR="00773E09">
        <w:t>,</w:t>
      </w:r>
      <w:r w:rsidR="00FA0372">
        <w:t xml:space="preserve"> or importation of any controlled drug or narcotic substance.</w:t>
      </w:r>
    </w:p>
    <w:p w14:paraId="4CF63D5E" w14:textId="77777777" w:rsidR="00FA0372" w:rsidRDefault="00FA0372" w:rsidP="006B64B4">
      <w:pPr>
        <w:jc w:val="both"/>
      </w:pPr>
    </w:p>
    <w:p w14:paraId="303603AD" w14:textId="57C031C3" w:rsidR="00FA0372" w:rsidRDefault="00013D1A" w:rsidP="006B64B4">
      <w:pPr>
        <w:jc w:val="both"/>
      </w:pPr>
      <w:r w:rsidRPr="002A3D1F">
        <w:rPr>
          <w:b/>
          <w:bCs/>
          <w:i/>
          <w:iCs/>
        </w:rPr>
        <w:t>Liquor Law Violation</w:t>
      </w:r>
      <w:r>
        <w:t xml:space="preserve"> – The violation of state or local laws or ordinances prohibiting the manufacture, sale, purchas</w:t>
      </w:r>
      <w:r w:rsidR="006B64B4">
        <w:t>e, transportation, possession</w:t>
      </w:r>
      <w:r w:rsidR="00773E09">
        <w:t>,</w:t>
      </w:r>
      <w:r w:rsidR="006B64B4">
        <w:t xml:space="preserve"> or use of alcoholic beverages, not including driving under the influence and drunkenness.  </w:t>
      </w:r>
    </w:p>
    <w:p w14:paraId="55081ADD" w14:textId="77777777" w:rsidR="006B64B4" w:rsidRPr="00B02A09" w:rsidRDefault="006B64B4" w:rsidP="006B64B4">
      <w:pPr>
        <w:jc w:val="both"/>
      </w:pPr>
    </w:p>
    <w:p w14:paraId="226546BD" w14:textId="604DF5A1" w:rsidR="00DC5958" w:rsidRPr="0027328D" w:rsidRDefault="006A4BCA" w:rsidP="0027328D">
      <w:pPr>
        <w:pStyle w:val="Heading3"/>
        <w:rPr>
          <w:b/>
          <w:bCs/>
          <w:color w:val="auto"/>
          <w:u w:val="single"/>
        </w:rPr>
      </w:pPr>
      <w:bookmarkStart w:id="92" w:name="_Toc208925687"/>
      <w:r w:rsidRPr="0027328D">
        <w:rPr>
          <w:b/>
          <w:bCs/>
          <w:color w:val="auto"/>
          <w:u w:val="single"/>
        </w:rPr>
        <w:t>Stop Campus Hazing Act Offense</w:t>
      </w:r>
      <w:bookmarkEnd w:id="92"/>
    </w:p>
    <w:p w14:paraId="2639CFD0" w14:textId="77777777" w:rsidR="0027328D" w:rsidRDefault="0027328D" w:rsidP="00405F42"/>
    <w:p w14:paraId="212053AC" w14:textId="3498F680" w:rsidR="006A4BCA" w:rsidRDefault="006A4BCA" w:rsidP="00405F42">
      <w:pPr>
        <w:spacing w:line="276" w:lineRule="auto"/>
        <w:jc w:val="both"/>
      </w:pPr>
      <w:r w:rsidRPr="00405F42">
        <w:rPr>
          <w:b/>
          <w:bCs/>
          <w:i/>
          <w:iCs/>
        </w:rPr>
        <w:t>Hazing</w:t>
      </w:r>
      <w:r>
        <w:rPr>
          <w:i/>
          <w:iCs/>
        </w:rPr>
        <w:t xml:space="preserve"> - </w:t>
      </w:r>
      <w:r w:rsidR="008E1155">
        <w:t>a</w:t>
      </w:r>
      <w:r w:rsidR="000D33E6">
        <w:t>ny intentional</w:t>
      </w:r>
      <w:r w:rsidR="00037318">
        <w:t>,</w:t>
      </w:r>
      <w:r w:rsidR="000D33E6">
        <w:t xml:space="preserve"> knowing, or reckless act committed by a person(s) against another person(s) regardless of the willingness of such other person(s) to participate that:</w:t>
      </w:r>
    </w:p>
    <w:p w14:paraId="11847607" w14:textId="77777777" w:rsidR="00F93540" w:rsidRPr="00405F42" w:rsidRDefault="00F93540" w:rsidP="00923DA8">
      <w:pPr>
        <w:pStyle w:val="ListParagraph"/>
        <w:numPr>
          <w:ilvl w:val="0"/>
          <w:numId w:val="25"/>
        </w:numPr>
        <w:jc w:val="both"/>
        <w:rPr>
          <w:b/>
          <w:bCs/>
          <w:i/>
          <w:iCs/>
        </w:rPr>
      </w:pPr>
      <w:r>
        <w:t xml:space="preserve">is committed </w:t>
      </w:r>
      <w:proofErr w:type="gramStart"/>
      <w:r>
        <w:t>in the course of</w:t>
      </w:r>
      <w:proofErr w:type="gramEnd"/>
      <w:r>
        <w:t xml:space="preserve"> an initiation into, an affiliation with, or the maintenance of membership in, a student organization; and</w:t>
      </w:r>
    </w:p>
    <w:p w14:paraId="4FC0A8F3" w14:textId="77777777" w:rsidR="00405F42" w:rsidRDefault="00405F42" w:rsidP="00405F42">
      <w:pPr>
        <w:jc w:val="both"/>
        <w:rPr>
          <w:b/>
          <w:bCs/>
          <w:i/>
          <w:iCs/>
        </w:rPr>
      </w:pPr>
    </w:p>
    <w:p w14:paraId="619A875A" w14:textId="77777777" w:rsidR="00405F42" w:rsidRPr="00405F42" w:rsidRDefault="00405F42" w:rsidP="00923DA8">
      <w:pPr>
        <w:pStyle w:val="ListParagraph"/>
        <w:numPr>
          <w:ilvl w:val="0"/>
          <w:numId w:val="25"/>
        </w:numPr>
        <w:rPr>
          <w:b/>
          <w:bCs/>
          <w:i/>
          <w:iCs/>
        </w:rPr>
      </w:pPr>
      <w:r>
        <w:t xml:space="preserve">causes or creates a risk, above the reasonable risk encountered </w:t>
      </w:r>
      <w:proofErr w:type="gramStart"/>
      <w:r>
        <w:t>in the course of</w:t>
      </w:r>
      <w:proofErr w:type="gramEnd"/>
      <w:r>
        <w:t xml:space="preserve"> participation at the [College] or the organization (such as the physical preparation necessary for participation in an athletic team), or physical or psychological injury, including:</w:t>
      </w:r>
    </w:p>
    <w:p w14:paraId="06905270" w14:textId="77777777" w:rsidR="00F93540" w:rsidRPr="00F93540" w:rsidRDefault="00F93540" w:rsidP="00405F42">
      <w:pPr>
        <w:rPr>
          <w:b/>
          <w:bCs/>
          <w:i/>
          <w:iCs/>
        </w:rPr>
      </w:pPr>
    </w:p>
    <w:p w14:paraId="3CE979A4" w14:textId="77777777" w:rsidR="00621313" w:rsidRDefault="00621313" w:rsidP="00923DA8">
      <w:pPr>
        <w:pStyle w:val="ListParagraph"/>
        <w:numPr>
          <w:ilvl w:val="1"/>
          <w:numId w:val="24"/>
        </w:numPr>
        <w:jc w:val="both"/>
        <w:rPr>
          <w:i/>
          <w:iCs/>
        </w:rPr>
      </w:pPr>
      <w:r w:rsidRPr="00621313">
        <w:rPr>
          <w:i/>
          <w:iCs/>
        </w:rPr>
        <w:t xml:space="preserve">whipping, beating, striking, electronic shocking, placing </w:t>
      </w:r>
      <w:proofErr w:type="gramStart"/>
      <w:r w:rsidRPr="00621313">
        <w:rPr>
          <w:i/>
          <w:iCs/>
        </w:rPr>
        <w:t>of a harmful substance</w:t>
      </w:r>
      <w:proofErr w:type="gramEnd"/>
      <w:r w:rsidRPr="00621313">
        <w:rPr>
          <w:i/>
          <w:iCs/>
        </w:rPr>
        <w:t xml:space="preserve"> on someone’s body, or similar </w:t>
      </w:r>
      <w:proofErr w:type="gramStart"/>
      <w:r w:rsidRPr="00621313">
        <w:rPr>
          <w:i/>
          <w:iCs/>
        </w:rPr>
        <w:t>activity;</w:t>
      </w:r>
      <w:proofErr w:type="gramEnd"/>
    </w:p>
    <w:p w14:paraId="59E1F08B" w14:textId="77777777" w:rsidR="00870DF6" w:rsidRPr="00621313" w:rsidRDefault="00870DF6" w:rsidP="00870DF6">
      <w:pPr>
        <w:pStyle w:val="ListParagraph"/>
        <w:ind w:left="1440"/>
        <w:jc w:val="both"/>
        <w:rPr>
          <w:i/>
          <w:iCs/>
        </w:rPr>
      </w:pPr>
    </w:p>
    <w:p w14:paraId="14F55FB7" w14:textId="77777777" w:rsidR="00621313" w:rsidRDefault="00621313" w:rsidP="00923DA8">
      <w:pPr>
        <w:pStyle w:val="ListParagraph"/>
        <w:numPr>
          <w:ilvl w:val="1"/>
          <w:numId w:val="24"/>
        </w:numPr>
        <w:jc w:val="both"/>
        <w:rPr>
          <w:i/>
          <w:iCs/>
        </w:rPr>
      </w:pPr>
      <w:r w:rsidRPr="00621313">
        <w:rPr>
          <w:i/>
          <w:iCs/>
        </w:rPr>
        <w:t xml:space="preserve">causing, coercing, or otherwise inducing sleep deprivation, exposure to the elements, </w:t>
      </w:r>
    </w:p>
    <w:p w14:paraId="68744741" w14:textId="0BA34D00" w:rsidR="00870DF6" w:rsidRDefault="001E0177" w:rsidP="00F812F4">
      <w:pPr>
        <w:pStyle w:val="ListParagraph"/>
        <w:ind w:left="1440"/>
        <w:jc w:val="both"/>
        <w:rPr>
          <w:i/>
          <w:iCs/>
        </w:rPr>
      </w:pPr>
      <w:r w:rsidRPr="00115C77">
        <w:rPr>
          <w:i/>
          <w:iCs/>
        </w:rPr>
        <w:t xml:space="preserve">confinement in a small space, extreme calisthenics, or other similar </w:t>
      </w:r>
      <w:proofErr w:type="gramStart"/>
      <w:r w:rsidRPr="00115C77">
        <w:rPr>
          <w:i/>
          <w:iCs/>
        </w:rPr>
        <w:t>activity;</w:t>
      </w:r>
      <w:proofErr w:type="gramEnd"/>
    </w:p>
    <w:p w14:paraId="775BB61E" w14:textId="77777777" w:rsidR="00870DF6" w:rsidRDefault="00870DF6" w:rsidP="00F812F4">
      <w:pPr>
        <w:pStyle w:val="ListParagraph"/>
        <w:ind w:left="1440"/>
        <w:jc w:val="both"/>
        <w:rPr>
          <w:i/>
          <w:iCs/>
        </w:rPr>
      </w:pPr>
    </w:p>
    <w:p w14:paraId="43DB2FE9" w14:textId="1F95FDEF" w:rsidR="001E0177" w:rsidRDefault="003B51AE" w:rsidP="00923DA8">
      <w:pPr>
        <w:pStyle w:val="ListParagraph"/>
        <w:numPr>
          <w:ilvl w:val="1"/>
          <w:numId w:val="24"/>
        </w:numPr>
        <w:jc w:val="both"/>
        <w:rPr>
          <w:i/>
          <w:iCs/>
        </w:rPr>
      </w:pPr>
      <w:r>
        <w:rPr>
          <w:i/>
          <w:iCs/>
        </w:rPr>
        <w:lastRenderedPageBreak/>
        <w:t xml:space="preserve">causing, coercing, or otherwise inducing another person to consume food, liquid, alcohol, drugs or other </w:t>
      </w:r>
      <w:proofErr w:type="gramStart"/>
      <w:r>
        <w:rPr>
          <w:i/>
          <w:iCs/>
        </w:rPr>
        <w:t>substances;</w:t>
      </w:r>
      <w:proofErr w:type="gramEnd"/>
    </w:p>
    <w:p w14:paraId="403299C8" w14:textId="77777777" w:rsidR="00870DF6" w:rsidRDefault="00870DF6" w:rsidP="00870DF6">
      <w:pPr>
        <w:pStyle w:val="ListParagraph"/>
        <w:ind w:left="1440"/>
        <w:jc w:val="both"/>
        <w:rPr>
          <w:i/>
          <w:iCs/>
        </w:rPr>
      </w:pPr>
    </w:p>
    <w:p w14:paraId="2064FE19" w14:textId="77777777" w:rsidR="003B51AE" w:rsidRDefault="003B51AE" w:rsidP="00923DA8">
      <w:pPr>
        <w:pStyle w:val="ListParagraph"/>
        <w:numPr>
          <w:ilvl w:val="1"/>
          <w:numId w:val="24"/>
        </w:numPr>
        <w:jc w:val="both"/>
        <w:rPr>
          <w:i/>
          <w:iCs/>
        </w:rPr>
      </w:pPr>
      <w:r w:rsidRPr="003B51AE">
        <w:rPr>
          <w:i/>
          <w:iCs/>
        </w:rPr>
        <w:t xml:space="preserve">causing, coercing, or otherwise inducing another person to perform sexual </w:t>
      </w:r>
      <w:proofErr w:type="gramStart"/>
      <w:r w:rsidRPr="003B51AE">
        <w:rPr>
          <w:i/>
          <w:iCs/>
        </w:rPr>
        <w:t>acts;</w:t>
      </w:r>
      <w:proofErr w:type="gramEnd"/>
      <w:r w:rsidRPr="003B51AE">
        <w:rPr>
          <w:i/>
          <w:iCs/>
        </w:rPr>
        <w:t xml:space="preserve"> </w:t>
      </w:r>
    </w:p>
    <w:p w14:paraId="3CF3F70B" w14:textId="77777777" w:rsidR="00870DF6" w:rsidRDefault="00870DF6" w:rsidP="00870DF6">
      <w:pPr>
        <w:pStyle w:val="ListParagraph"/>
        <w:ind w:left="1440"/>
        <w:jc w:val="both"/>
        <w:rPr>
          <w:i/>
          <w:iCs/>
        </w:rPr>
      </w:pPr>
    </w:p>
    <w:p w14:paraId="63275F2C" w14:textId="77777777" w:rsidR="003B51AE" w:rsidRDefault="003B51AE" w:rsidP="00923DA8">
      <w:pPr>
        <w:pStyle w:val="ListParagraph"/>
        <w:numPr>
          <w:ilvl w:val="1"/>
          <w:numId w:val="24"/>
        </w:numPr>
        <w:jc w:val="both"/>
      </w:pPr>
      <w:r w:rsidRPr="003B51AE">
        <w:t xml:space="preserve">any activity that places another person in reasonable fear of bodily harm </w:t>
      </w:r>
      <w:proofErr w:type="gramStart"/>
      <w:r w:rsidRPr="003B51AE">
        <w:t>through the use of</w:t>
      </w:r>
      <w:proofErr w:type="gramEnd"/>
      <w:r w:rsidRPr="003B51AE">
        <w:t xml:space="preserve"> threatening words or </w:t>
      </w:r>
      <w:proofErr w:type="gramStart"/>
      <w:r w:rsidRPr="003B51AE">
        <w:t>conduct;</w:t>
      </w:r>
      <w:proofErr w:type="gramEnd"/>
      <w:r w:rsidRPr="003B51AE">
        <w:t xml:space="preserve"> </w:t>
      </w:r>
    </w:p>
    <w:p w14:paraId="3E0B32E5" w14:textId="77777777" w:rsidR="00870DF6" w:rsidRPr="003B51AE" w:rsidRDefault="00870DF6" w:rsidP="00870DF6">
      <w:pPr>
        <w:pStyle w:val="ListParagraph"/>
        <w:ind w:left="1440"/>
        <w:jc w:val="both"/>
      </w:pPr>
    </w:p>
    <w:p w14:paraId="13D654B6" w14:textId="4C9B29E4" w:rsidR="003B51AE" w:rsidRPr="00870DF6" w:rsidRDefault="00AF0FE5" w:rsidP="00923DA8">
      <w:pPr>
        <w:pStyle w:val="ListParagraph"/>
        <w:numPr>
          <w:ilvl w:val="1"/>
          <w:numId w:val="24"/>
        </w:numPr>
        <w:jc w:val="both"/>
        <w:rPr>
          <w:i/>
          <w:iCs/>
        </w:rPr>
      </w:pPr>
      <w:r>
        <w:t>any activity against another person that includes a criminal violation of local, State, Tribal, or Federal law; and</w:t>
      </w:r>
    </w:p>
    <w:p w14:paraId="74418FED" w14:textId="77777777" w:rsidR="00870DF6" w:rsidRPr="00AF0FE5" w:rsidRDefault="00870DF6" w:rsidP="00870DF6">
      <w:pPr>
        <w:pStyle w:val="ListParagraph"/>
        <w:ind w:left="1440"/>
        <w:jc w:val="both"/>
        <w:rPr>
          <w:i/>
          <w:iCs/>
        </w:rPr>
      </w:pPr>
    </w:p>
    <w:p w14:paraId="4B61AAC4" w14:textId="612B0E8C" w:rsidR="00AF0FE5" w:rsidRPr="00AF0FE5" w:rsidRDefault="00AF0FE5" w:rsidP="00923DA8">
      <w:pPr>
        <w:pStyle w:val="ListParagraph"/>
        <w:numPr>
          <w:ilvl w:val="1"/>
          <w:numId w:val="24"/>
        </w:numPr>
        <w:jc w:val="both"/>
        <w:rPr>
          <w:i/>
          <w:iCs/>
        </w:rPr>
      </w:pPr>
      <w:r>
        <w:t>any activity that induces, causes, or requires another person to perform a duty or task that involves a criminal violation of local, State, Tribal, or Federal law.</w:t>
      </w:r>
    </w:p>
    <w:p w14:paraId="751564E2" w14:textId="77777777" w:rsidR="00AF0FE5" w:rsidRPr="003B51AE" w:rsidRDefault="00AF0FE5" w:rsidP="006C712A">
      <w:pPr>
        <w:pStyle w:val="NoSpacing"/>
      </w:pPr>
    </w:p>
    <w:p w14:paraId="403247D5" w14:textId="349B47BC" w:rsidR="005E2007" w:rsidRDefault="00AB03F6" w:rsidP="00AF0FE5">
      <w:pPr>
        <w:jc w:val="both"/>
      </w:pPr>
      <w:r>
        <w:t xml:space="preserve">For purposes of reporting incidents of Hazing, a </w:t>
      </w:r>
      <w:r w:rsidRPr="006C712A">
        <w:rPr>
          <w:b/>
          <w:bCs/>
          <w:i/>
          <w:iCs/>
        </w:rPr>
        <w:t>Student Organization</w:t>
      </w:r>
      <w:r>
        <w:t xml:space="preserve"> means: an organization at an institution of higher education (such as a club, society, association, varsity or junior varsity athletic team, fraternity, sorority, band, or student government) in which two or more of the members are students enrolled at the institution, whether or not the organization is established or recognized by the institution.</w:t>
      </w:r>
    </w:p>
    <w:p w14:paraId="77C8F930" w14:textId="77777777" w:rsidR="005B1E6D" w:rsidRDefault="005B1E6D" w:rsidP="00AF0FE5">
      <w:pPr>
        <w:jc w:val="both"/>
      </w:pPr>
    </w:p>
    <w:p w14:paraId="24DD4DD7" w14:textId="1BB4E1C1" w:rsidR="005B1E6D" w:rsidRDefault="0027328D" w:rsidP="0027328D">
      <w:pPr>
        <w:pStyle w:val="Heading3"/>
        <w:rPr>
          <w:b/>
          <w:bCs/>
          <w:color w:val="auto"/>
          <w:u w:val="single"/>
        </w:rPr>
      </w:pPr>
      <w:bookmarkStart w:id="93" w:name="_Toc208925688"/>
      <w:r w:rsidRPr="0027328D">
        <w:rPr>
          <w:b/>
          <w:bCs/>
          <w:color w:val="auto"/>
          <w:u w:val="single"/>
        </w:rPr>
        <w:t>Crime Locations (“Clery Geography”)</w:t>
      </w:r>
      <w:bookmarkEnd w:id="93"/>
    </w:p>
    <w:p w14:paraId="43BA2B27" w14:textId="77777777" w:rsidR="0027328D" w:rsidRDefault="0027328D" w:rsidP="005A7CDB">
      <w:pPr>
        <w:jc w:val="both"/>
      </w:pPr>
    </w:p>
    <w:p w14:paraId="6976BF2F" w14:textId="62955673" w:rsidR="0027328D" w:rsidRDefault="00901860" w:rsidP="005A7CDB">
      <w:pPr>
        <w:jc w:val="both"/>
      </w:pPr>
      <w:r w:rsidRPr="005A7CDB">
        <w:rPr>
          <w:b/>
          <w:bCs/>
          <w:i/>
          <w:iCs/>
        </w:rPr>
        <w:t>On-Campus</w:t>
      </w:r>
      <w:r>
        <w:t xml:space="preserve"> – Buildings and properties that are part of a campus, including any bui</w:t>
      </w:r>
      <w:r w:rsidR="00037EFF">
        <w:t>lding or property owned or controlled by the College within the same reasonably contiguous geographic area and used by the College in direct support of, or in a manner related to the College’s educational mission.  This includes any building or property owned by the College but controlled by another entity and which is frequently used by students and supports institutional purposes.</w:t>
      </w:r>
    </w:p>
    <w:p w14:paraId="3F393733" w14:textId="77777777" w:rsidR="00037EFF" w:rsidRDefault="00037EFF" w:rsidP="005A7CDB">
      <w:pPr>
        <w:jc w:val="both"/>
      </w:pPr>
    </w:p>
    <w:p w14:paraId="64AE5501" w14:textId="340EB367" w:rsidR="00037EFF" w:rsidRDefault="005A7CDB" w:rsidP="005A7CDB">
      <w:pPr>
        <w:jc w:val="both"/>
      </w:pPr>
      <w:r w:rsidRPr="005A7CDB">
        <w:rPr>
          <w:b/>
          <w:bCs/>
          <w:i/>
          <w:iCs/>
        </w:rPr>
        <w:t>Non-Campus Property</w:t>
      </w:r>
      <w:r>
        <w:t xml:space="preserve"> – Buildings and property owned or controlled by officially recognized student organizations, as well as buildings and property located off campus but owned or controlled by the College, frequented by students and used in support of or </w:t>
      </w:r>
      <w:r w:rsidR="001E710C">
        <w:t>in relation</w:t>
      </w:r>
      <w:r>
        <w:t xml:space="preserve"> to the College’s educational purpose.</w:t>
      </w:r>
    </w:p>
    <w:p w14:paraId="0963BD1D" w14:textId="77777777" w:rsidR="005A7CDB" w:rsidRDefault="005A7CDB" w:rsidP="005A7CDB">
      <w:pPr>
        <w:jc w:val="both"/>
      </w:pPr>
    </w:p>
    <w:p w14:paraId="7DF01979" w14:textId="03777EAB" w:rsidR="005A7CDB" w:rsidRDefault="005A7CDB" w:rsidP="005A7CDB">
      <w:pPr>
        <w:jc w:val="both"/>
      </w:pPr>
      <w:r w:rsidRPr="005A7CDB">
        <w:rPr>
          <w:b/>
          <w:bCs/>
          <w:i/>
          <w:iCs/>
        </w:rPr>
        <w:t>Public Property</w:t>
      </w:r>
      <w:r>
        <w:t xml:space="preserve"> – All public property, including thoroughfares, streets, sidewalks, and parking facilities, that is within a campus, or immediately adjacent to and accessible from a campus.  </w:t>
      </w:r>
    </w:p>
    <w:p w14:paraId="256C7B41" w14:textId="77777777" w:rsidR="00CD355A" w:rsidRDefault="00CD355A" w:rsidP="005A7CDB">
      <w:pPr>
        <w:jc w:val="both"/>
      </w:pPr>
    </w:p>
    <w:p w14:paraId="061B36F8" w14:textId="0BD5FBE0" w:rsidR="00CD355A" w:rsidRDefault="00CD355A" w:rsidP="00CD355A">
      <w:pPr>
        <w:pStyle w:val="Heading3"/>
        <w:rPr>
          <w:b/>
          <w:bCs/>
          <w:color w:val="auto"/>
          <w:u w:val="single"/>
        </w:rPr>
      </w:pPr>
      <w:bookmarkStart w:id="94" w:name="_Toc208925689"/>
      <w:r w:rsidRPr="00CD355A">
        <w:rPr>
          <w:b/>
          <w:bCs/>
          <w:color w:val="auto"/>
          <w:u w:val="single"/>
        </w:rPr>
        <w:t>Unfounded</w:t>
      </w:r>
      <w:bookmarkEnd w:id="94"/>
    </w:p>
    <w:p w14:paraId="66B81D96" w14:textId="77777777" w:rsidR="00CD355A" w:rsidRDefault="00CD355A" w:rsidP="00CD355A"/>
    <w:p w14:paraId="3829286F" w14:textId="3DB11CD5" w:rsidR="002A6045" w:rsidRDefault="009D7AEF" w:rsidP="00CD355A">
      <w:pPr>
        <w:jc w:val="both"/>
      </w:pPr>
      <w:r>
        <w:t>If a reported crime is investigated by law enforcement authorities and found to be false or baseless, meaning that the crime did not occur or was never attempted, the crime is “unfounded”. Only sworn law enforcement personnel may unfound a crime.</w:t>
      </w:r>
    </w:p>
    <w:p w14:paraId="601A3B87" w14:textId="77777777" w:rsidR="003311EE" w:rsidRDefault="003311EE" w:rsidP="00CD355A">
      <w:pPr>
        <w:jc w:val="both"/>
      </w:pPr>
    </w:p>
    <w:p w14:paraId="68073E6D" w14:textId="77777777" w:rsidR="003311EE" w:rsidRDefault="003311EE" w:rsidP="00CD355A">
      <w:pPr>
        <w:jc w:val="both"/>
      </w:pPr>
    </w:p>
    <w:p w14:paraId="14270458" w14:textId="77777777" w:rsidR="003311EE" w:rsidRDefault="003311EE" w:rsidP="00CD355A">
      <w:pPr>
        <w:jc w:val="both"/>
      </w:pPr>
    </w:p>
    <w:p w14:paraId="181D23FA" w14:textId="77777777" w:rsidR="005E2007" w:rsidRDefault="005E2007" w:rsidP="00AF0FE5">
      <w:pPr>
        <w:jc w:val="both"/>
        <w:rPr>
          <w:highlight w:val="yellow"/>
        </w:rPr>
      </w:pPr>
    </w:p>
    <w:p w14:paraId="319617F2" w14:textId="77777777" w:rsidR="00F37E80" w:rsidRPr="005B6152" w:rsidRDefault="00F37E80" w:rsidP="00AB03F6">
      <w:pPr>
        <w:pStyle w:val="Heading1"/>
        <w:spacing w:line="276" w:lineRule="auto"/>
        <w:jc w:val="both"/>
        <w:rPr>
          <w:b/>
          <w:bCs/>
          <w:color w:val="0070C0"/>
        </w:rPr>
      </w:pPr>
      <w:bookmarkStart w:id="95" w:name="_Toc208925690"/>
      <w:r w:rsidRPr="005B6152">
        <w:rPr>
          <w:b/>
          <w:bCs/>
          <w:color w:val="0070C0"/>
        </w:rPr>
        <w:t>Crime Statistics</w:t>
      </w:r>
      <w:bookmarkEnd w:id="95"/>
    </w:p>
    <w:p w14:paraId="2AC3D113" w14:textId="39AD674A" w:rsidR="00F37E80" w:rsidRPr="005B6152" w:rsidRDefault="00F37E80" w:rsidP="00AB03F6">
      <w:pPr>
        <w:jc w:val="both"/>
        <w:rPr>
          <w:b/>
          <w:bCs/>
        </w:rPr>
      </w:pPr>
      <w:r w:rsidRPr="005B6152">
        <w:rPr>
          <w:b/>
          <w:bCs/>
        </w:rPr>
        <w:t>Notes</w:t>
      </w:r>
      <w:r w:rsidR="00B11212" w:rsidRPr="005B6152">
        <w:rPr>
          <w:b/>
          <w:bCs/>
        </w:rPr>
        <w:t>:</w:t>
      </w:r>
    </w:p>
    <w:p w14:paraId="3538927B" w14:textId="5B0581D0" w:rsidR="00F37E80" w:rsidRPr="00D30BAD" w:rsidRDefault="00F37E80" w:rsidP="00923DA8">
      <w:pPr>
        <w:pStyle w:val="ListParagraph"/>
        <w:numPr>
          <w:ilvl w:val="0"/>
          <w:numId w:val="18"/>
        </w:numPr>
        <w:jc w:val="both"/>
      </w:pPr>
      <w:r w:rsidRPr="00D30BAD">
        <w:t xml:space="preserve">The City of Tampa Police Department provided statistical data that was essential </w:t>
      </w:r>
      <w:r w:rsidR="00C94C7E">
        <w:t>for</w:t>
      </w:r>
      <w:r w:rsidRPr="00D30BAD">
        <w:t xml:space="preserve"> our reporting.</w:t>
      </w:r>
    </w:p>
    <w:p w14:paraId="56584496" w14:textId="6B88FCE5" w:rsidR="00F37E80" w:rsidRPr="00D30BAD" w:rsidRDefault="00F37E80" w:rsidP="00923DA8">
      <w:pPr>
        <w:pStyle w:val="ListParagraph"/>
        <w:numPr>
          <w:ilvl w:val="0"/>
          <w:numId w:val="18"/>
        </w:numPr>
        <w:jc w:val="both"/>
      </w:pPr>
      <w:r w:rsidRPr="00D30BAD">
        <w:t xml:space="preserve">Hillsborough County Sheriff’s Office website provided statistical data essential </w:t>
      </w:r>
      <w:r w:rsidR="00C94C7E" w:rsidRPr="00D30BAD">
        <w:t>for</w:t>
      </w:r>
      <w:r w:rsidRPr="00D30BAD">
        <w:t xml:space="preserve"> reporting.</w:t>
      </w:r>
    </w:p>
    <w:p w14:paraId="134C0869" w14:textId="3D6AFE60" w:rsidR="00F37E80" w:rsidRPr="00D30BAD" w:rsidRDefault="00F37E80" w:rsidP="00923DA8">
      <w:pPr>
        <w:pStyle w:val="ListParagraph"/>
        <w:numPr>
          <w:ilvl w:val="0"/>
          <w:numId w:val="18"/>
        </w:numPr>
        <w:jc w:val="both"/>
      </w:pPr>
      <w:r w:rsidRPr="00D30BAD">
        <w:t xml:space="preserve">The Plant City Police Department provided statistical data that was essential </w:t>
      </w:r>
      <w:r w:rsidR="00C94C7E" w:rsidRPr="00D30BAD">
        <w:t>for</w:t>
      </w:r>
      <w:r w:rsidRPr="00D30BAD">
        <w:t xml:space="preserve"> our reporting.</w:t>
      </w:r>
    </w:p>
    <w:p w14:paraId="66EB566B" w14:textId="1EDDE915" w:rsidR="00F37E80" w:rsidRPr="00D30BAD" w:rsidRDefault="00F37E80" w:rsidP="00923DA8">
      <w:pPr>
        <w:pStyle w:val="ListParagraph"/>
        <w:numPr>
          <w:ilvl w:val="0"/>
          <w:numId w:val="18"/>
        </w:numPr>
        <w:jc w:val="both"/>
      </w:pPr>
      <w:r w:rsidRPr="00D30BAD">
        <w:t xml:space="preserve">Officials at MacDill Air Force Base provided statistical data that was essential </w:t>
      </w:r>
      <w:r w:rsidR="00C94C7E">
        <w:t xml:space="preserve">for </w:t>
      </w:r>
      <w:r w:rsidRPr="00D30BAD">
        <w:t>reporting.</w:t>
      </w:r>
    </w:p>
    <w:p w14:paraId="724C9692" w14:textId="77777777" w:rsidR="00C94C7E" w:rsidRDefault="00C94C7E">
      <w:pPr>
        <w:rPr>
          <w:rFonts w:asciiTheme="majorHAnsi" w:eastAsiaTheme="majorEastAsia" w:hAnsiTheme="majorHAnsi" w:cstheme="majorBidi"/>
          <w:b/>
          <w:bCs/>
          <w:color w:val="404040" w:themeColor="text1" w:themeTint="BF"/>
          <w:sz w:val="28"/>
          <w:szCs w:val="28"/>
        </w:rPr>
      </w:pPr>
      <w:r>
        <w:rPr>
          <w:b/>
          <w:bCs/>
        </w:rPr>
        <w:br w:type="page"/>
      </w:r>
    </w:p>
    <w:p w14:paraId="79621EF4" w14:textId="4D3E83A1" w:rsidR="00D72F6B" w:rsidRPr="00252B9F" w:rsidRDefault="00DC2E7A" w:rsidP="00DC2E7A">
      <w:pPr>
        <w:pStyle w:val="Heading2"/>
        <w:rPr>
          <w:b/>
          <w:bCs/>
          <w:color w:val="auto"/>
          <w:sz w:val="20"/>
          <w:szCs w:val="20"/>
        </w:rPr>
      </w:pPr>
      <w:bookmarkStart w:id="96" w:name="_Toc208925691"/>
      <w:r w:rsidRPr="00252B9F">
        <w:rPr>
          <w:b/>
          <w:bCs/>
          <w:color w:val="auto"/>
        </w:rPr>
        <w:lastRenderedPageBreak/>
        <w:t>Brandon Campus</w:t>
      </w:r>
      <w:bookmarkEnd w:id="96"/>
    </w:p>
    <w:p w14:paraId="0BF41AD6" w14:textId="77777777" w:rsidR="00AA1DB8" w:rsidRDefault="00DC2E7A" w:rsidP="00DC2E7A">
      <w:pPr>
        <w:pStyle w:val="NoSpacing"/>
      </w:pPr>
      <w:r w:rsidRPr="00DC2E7A">
        <w:t>10451 Nancy Watkins Dr.</w:t>
      </w:r>
    </w:p>
    <w:p w14:paraId="756251F6" w14:textId="60BB8A5E" w:rsidR="00DC2E7A" w:rsidRDefault="00DC2E7A" w:rsidP="00DC2E7A">
      <w:pPr>
        <w:pStyle w:val="NoSpacing"/>
      </w:pPr>
      <w:r w:rsidRPr="00DC2E7A">
        <w:t xml:space="preserve">Tampa, </w:t>
      </w:r>
      <w:r w:rsidR="00CD09AF">
        <w:t>FL</w:t>
      </w:r>
      <w:r w:rsidRPr="00DC2E7A">
        <w:t xml:space="preserve"> 33619</w:t>
      </w:r>
    </w:p>
    <w:p w14:paraId="7495B8D6" w14:textId="66EBA17F" w:rsidR="006B5EBD" w:rsidRPr="00DC2E7A" w:rsidRDefault="00C806A4" w:rsidP="00DC2E7A">
      <w:pPr>
        <w:pStyle w:val="NoSpacing"/>
      </w:pPr>
      <w:r w:rsidRPr="00C806A4">
        <w:rPr>
          <w:noProof/>
        </w:rPr>
        <w:drawing>
          <wp:inline distT="0" distB="0" distL="0" distR="0" wp14:anchorId="789F809E" wp14:editId="0DFA2A76">
            <wp:extent cx="6115050" cy="7610475"/>
            <wp:effectExtent l="0" t="0" r="0" b="9525"/>
            <wp:docPr id="1554340735"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340735" name="Picture 1" descr="A blue and white chart with numbers and symbols&#10;&#10;AI-generated content may be incorrect."/>
                    <pic:cNvPicPr/>
                  </pic:nvPicPr>
                  <pic:blipFill>
                    <a:blip r:embed="rId70"/>
                    <a:stretch>
                      <a:fillRect/>
                    </a:stretch>
                  </pic:blipFill>
                  <pic:spPr>
                    <a:xfrm>
                      <a:off x="0" y="0"/>
                      <a:ext cx="6115364" cy="7610866"/>
                    </a:xfrm>
                    <a:prstGeom prst="rect">
                      <a:avLst/>
                    </a:prstGeom>
                  </pic:spPr>
                </pic:pic>
              </a:graphicData>
            </a:graphic>
          </wp:inline>
        </w:drawing>
      </w:r>
    </w:p>
    <w:p w14:paraId="74C1709D" w14:textId="287D28F2" w:rsidR="00C806A4" w:rsidRDefault="00C806A4">
      <w:r>
        <w:br w:type="page"/>
      </w:r>
    </w:p>
    <w:p w14:paraId="7BA95726" w14:textId="6B7C3909" w:rsidR="00955B21" w:rsidRPr="00155FBE" w:rsidRDefault="001A2D61" w:rsidP="00D70AF1">
      <w:pPr>
        <w:pStyle w:val="Heading2"/>
        <w:rPr>
          <w:b/>
          <w:bCs/>
          <w:color w:val="auto"/>
        </w:rPr>
      </w:pPr>
      <w:bookmarkStart w:id="97" w:name="_Toc208925692"/>
      <w:r w:rsidRPr="00155FBE">
        <w:rPr>
          <w:b/>
          <w:bCs/>
          <w:color w:val="auto"/>
        </w:rPr>
        <w:lastRenderedPageBreak/>
        <w:t>Collaboration Studio</w:t>
      </w:r>
      <w:bookmarkEnd w:id="97"/>
    </w:p>
    <w:p w14:paraId="34561144" w14:textId="2385A78C" w:rsidR="000570CF" w:rsidRDefault="000570CF" w:rsidP="000570CF">
      <w:pPr>
        <w:pStyle w:val="NoSpacing"/>
      </w:pPr>
      <w:r>
        <w:t>1602 N. 15</w:t>
      </w:r>
      <w:r w:rsidRPr="000570CF">
        <w:rPr>
          <w:vertAlign w:val="superscript"/>
        </w:rPr>
        <w:t>th</w:t>
      </w:r>
      <w:r>
        <w:t xml:space="preserve"> St.</w:t>
      </w:r>
    </w:p>
    <w:p w14:paraId="13BE4DBC" w14:textId="6D82EC13" w:rsidR="000570CF" w:rsidRDefault="000570CF" w:rsidP="000570CF">
      <w:pPr>
        <w:pStyle w:val="NoSpacing"/>
      </w:pPr>
      <w:r>
        <w:t xml:space="preserve">Tampa, </w:t>
      </w:r>
      <w:r w:rsidR="00CD09AF">
        <w:t>FL</w:t>
      </w:r>
      <w:r>
        <w:t xml:space="preserve"> </w:t>
      </w:r>
      <w:r w:rsidR="00293C27">
        <w:t>33605</w:t>
      </w:r>
    </w:p>
    <w:p w14:paraId="5F6B464B" w14:textId="148037EC" w:rsidR="00C806A4" w:rsidRDefault="00C40BC4" w:rsidP="001A2D61">
      <w:r w:rsidRPr="00C40BC4">
        <w:rPr>
          <w:noProof/>
        </w:rPr>
        <w:drawing>
          <wp:inline distT="0" distB="0" distL="0" distR="0" wp14:anchorId="15EE0B2A" wp14:editId="0511FB52">
            <wp:extent cx="6165850" cy="7496175"/>
            <wp:effectExtent l="0" t="0" r="6350" b="9525"/>
            <wp:docPr id="606472541"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472541" name="Picture 1" descr="A blue and white chart with numbers and symbols&#10;&#10;AI-generated content may be incorrect."/>
                    <pic:cNvPicPr/>
                  </pic:nvPicPr>
                  <pic:blipFill>
                    <a:blip r:embed="rId71"/>
                    <a:stretch>
                      <a:fillRect/>
                    </a:stretch>
                  </pic:blipFill>
                  <pic:spPr>
                    <a:xfrm>
                      <a:off x="0" y="0"/>
                      <a:ext cx="6199373" cy="7536931"/>
                    </a:xfrm>
                    <a:prstGeom prst="rect">
                      <a:avLst/>
                    </a:prstGeom>
                  </pic:spPr>
                </pic:pic>
              </a:graphicData>
            </a:graphic>
          </wp:inline>
        </w:drawing>
      </w:r>
    </w:p>
    <w:p w14:paraId="1051401A" w14:textId="4AB4668D" w:rsidR="00435E0C" w:rsidRDefault="00435E0C">
      <w:r>
        <w:br w:type="page"/>
      </w:r>
    </w:p>
    <w:p w14:paraId="05CF143B" w14:textId="0AFCF6B3" w:rsidR="00CD7DF4" w:rsidRPr="00E37A45" w:rsidRDefault="00E37A45" w:rsidP="00E37A45">
      <w:pPr>
        <w:pStyle w:val="Heading2"/>
        <w:rPr>
          <w:b/>
          <w:bCs/>
          <w:color w:val="auto"/>
        </w:rPr>
      </w:pPr>
      <w:bookmarkStart w:id="98" w:name="_Toc208925693"/>
      <w:r w:rsidRPr="00E37A45">
        <w:rPr>
          <w:b/>
          <w:bCs/>
          <w:color w:val="auto"/>
        </w:rPr>
        <w:lastRenderedPageBreak/>
        <w:t>Dale Mabry Campus</w:t>
      </w:r>
      <w:bookmarkEnd w:id="98"/>
    </w:p>
    <w:p w14:paraId="473E8D7B" w14:textId="0E3C1361" w:rsidR="00CD7DF4" w:rsidRDefault="00E37A45" w:rsidP="008D3401">
      <w:pPr>
        <w:pStyle w:val="NoSpacing"/>
      </w:pPr>
      <w:r>
        <w:t>4001</w:t>
      </w:r>
      <w:r w:rsidR="008D3401">
        <w:t xml:space="preserve"> Tampa Bay Blvd.</w:t>
      </w:r>
    </w:p>
    <w:p w14:paraId="79F7392D" w14:textId="107D0048" w:rsidR="00E37A45" w:rsidRDefault="008D3401" w:rsidP="001A2D61">
      <w:r>
        <w:t xml:space="preserve">Tampa, </w:t>
      </w:r>
      <w:r w:rsidR="00CD09AF">
        <w:t>FL</w:t>
      </w:r>
      <w:r>
        <w:t xml:space="preserve"> 33614</w:t>
      </w:r>
    </w:p>
    <w:p w14:paraId="3FE2CCF5" w14:textId="70053808" w:rsidR="008D3401" w:rsidRDefault="00221B38" w:rsidP="008D3401">
      <w:r w:rsidRPr="00221B38">
        <w:rPr>
          <w:noProof/>
        </w:rPr>
        <w:drawing>
          <wp:inline distT="0" distB="0" distL="0" distR="0" wp14:anchorId="1343880A" wp14:editId="6B330051">
            <wp:extent cx="6105525" cy="7524750"/>
            <wp:effectExtent l="0" t="0" r="9525" b="0"/>
            <wp:docPr id="1534275802" name="Picture 1" descr="A blue and white chart with numbers an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275802" name="Picture 1" descr="A blue and white chart with numbers and symbols"/>
                    <pic:cNvPicPr/>
                  </pic:nvPicPr>
                  <pic:blipFill>
                    <a:blip r:embed="rId72"/>
                    <a:stretch>
                      <a:fillRect/>
                    </a:stretch>
                  </pic:blipFill>
                  <pic:spPr>
                    <a:xfrm>
                      <a:off x="0" y="0"/>
                      <a:ext cx="6105525" cy="7524750"/>
                    </a:xfrm>
                    <a:prstGeom prst="rect">
                      <a:avLst/>
                    </a:prstGeom>
                  </pic:spPr>
                </pic:pic>
              </a:graphicData>
            </a:graphic>
          </wp:inline>
        </w:drawing>
      </w:r>
    </w:p>
    <w:p w14:paraId="64CD6209" w14:textId="3636DDBE" w:rsidR="008D3401" w:rsidRDefault="008D3401">
      <w:r>
        <w:br w:type="page"/>
      </w:r>
    </w:p>
    <w:p w14:paraId="50C654F2" w14:textId="69AAD17A" w:rsidR="008D3401" w:rsidRPr="008D3401" w:rsidRDefault="008D3401" w:rsidP="008D3401">
      <w:pPr>
        <w:pStyle w:val="Heading2"/>
        <w:rPr>
          <w:b/>
          <w:bCs/>
          <w:color w:val="auto"/>
        </w:rPr>
      </w:pPr>
      <w:bookmarkStart w:id="99" w:name="_Toc208925694"/>
      <w:r w:rsidRPr="008D3401">
        <w:rPr>
          <w:b/>
          <w:bCs/>
          <w:color w:val="auto"/>
        </w:rPr>
        <w:lastRenderedPageBreak/>
        <w:t>District Administration Center</w:t>
      </w:r>
      <w:r w:rsidR="008D4C03">
        <w:rPr>
          <w:b/>
          <w:bCs/>
          <w:color w:val="auto"/>
        </w:rPr>
        <w:t xml:space="preserve"> Building</w:t>
      </w:r>
      <w:bookmarkEnd w:id="99"/>
    </w:p>
    <w:p w14:paraId="1FDD0217" w14:textId="77777777" w:rsidR="008D3401" w:rsidRDefault="008D3401" w:rsidP="008D3401">
      <w:pPr>
        <w:pStyle w:val="NoSpacing"/>
      </w:pPr>
      <w:r w:rsidRPr="008D3401">
        <w:t>4115 N. Lois Ave.</w:t>
      </w:r>
    </w:p>
    <w:p w14:paraId="63B5B349" w14:textId="18F32DBC" w:rsidR="008D3401" w:rsidRDefault="008D3401" w:rsidP="008D3401">
      <w:pPr>
        <w:pStyle w:val="NoSpacing"/>
      </w:pPr>
      <w:r w:rsidRPr="008D3401">
        <w:t xml:space="preserve">Tampa, </w:t>
      </w:r>
      <w:r w:rsidR="00CD09AF">
        <w:t>FL</w:t>
      </w:r>
      <w:r w:rsidRPr="008D3401">
        <w:t xml:space="preserve"> 33614</w:t>
      </w:r>
    </w:p>
    <w:p w14:paraId="77FB0AEF" w14:textId="77777777" w:rsidR="008D3401" w:rsidRDefault="008D3401" w:rsidP="008D3401">
      <w:pPr>
        <w:pStyle w:val="NoSpacing"/>
      </w:pPr>
    </w:p>
    <w:p w14:paraId="37C32DF4" w14:textId="482BC460" w:rsidR="008D3401" w:rsidRDefault="008D4C03" w:rsidP="008D3401">
      <w:pPr>
        <w:pStyle w:val="NoSpacing"/>
      </w:pPr>
      <w:r w:rsidRPr="008D4C03">
        <w:rPr>
          <w:noProof/>
        </w:rPr>
        <w:drawing>
          <wp:inline distT="0" distB="0" distL="0" distR="0" wp14:anchorId="5219701D" wp14:editId="5E04177A">
            <wp:extent cx="6140316" cy="7534275"/>
            <wp:effectExtent l="0" t="0" r="0" b="0"/>
            <wp:docPr id="1101219683"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219683" name="Picture 1" descr="A blue and white chart with numbers and symbols&#10;&#10;AI-generated content may be incorrect."/>
                    <pic:cNvPicPr/>
                  </pic:nvPicPr>
                  <pic:blipFill>
                    <a:blip r:embed="rId73"/>
                    <a:stretch>
                      <a:fillRect/>
                    </a:stretch>
                  </pic:blipFill>
                  <pic:spPr>
                    <a:xfrm>
                      <a:off x="0" y="0"/>
                      <a:ext cx="6170611" cy="7571448"/>
                    </a:xfrm>
                    <a:prstGeom prst="rect">
                      <a:avLst/>
                    </a:prstGeom>
                  </pic:spPr>
                </pic:pic>
              </a:graphicData>
            </a:graphic>
          </wp:inline>
        </w:drawing>
      </w:r>
    </w:p>
    <w:p w14:paraId="7E16BD8A" w14:textId="77777777" w:rsidR="006C4F3A" w:rsidRDefault="006C4F3A">
      <w:r>
        <w:br w:type="page"/>
      </w:r>
    </w:p>
    <w:p w14:paraId="00951BA6" w14:textId="6B114748" w:rsidR="00F91412" w:rsidRPr="008D3401" w:rsidRDefault="00F91412" w:rsidP="00F91412">
      <w:pPr>
        <w:pStyle w:val="Heading2"/>
        <w:rPr>
          <w:b/>
          <w:bCs/>
          <w:color w:val="auto"/>
        </w:rPr>
      </w:pPr>
      <w:bookmarkStart w:id="100" w:name="_Toc208925695"/>
      <w:r>
        <w:rPr>
          <w:b/>
          <w:bCs/>
          <w:color w:val="auto"/>
        </w:rPr>
        <w:lastRenderedPageBreak/>
        <w:t>Hawks Landing</w:t>
      </w:r>
      <w:bookmarkEnd w:id="100"/>
    </w:p>
    <w:p w14:paraId="73524F39" w14:textId="1E7C329A" w:rsidR="00F91412" w:rsidRDefault="00F91412" w:rsidP="00F91412">
      <w:pPr>
        <w:pStyle w:val="NoSpacing"/>
      </w:pPr>
      <w:r w:rsidRPr="008D3401">
        <w:t>4</w:t>
      </w:r>
      <w:r w:rsidR="007C6D60">
        <w:t>010</w:t>
      </w:r>
      <w:r w:rsidRPr="008D3401">
        <w:t xml:space="preserve"> N. Lois Ave.</w:t>
      </w:r>
    </w:p>
    <w:p w14:paraId="387E7820" w14:textId="489BDECE" w:rsidR="002029CA" w:rsidRDefault="00F91412" w:rsidP="00F91412">
      <w:r w:rsidRPr="008D3401">
        <w:t xml:space="preserve">Tampa, </w:t>
      </w:r>
      <w:r w:rsidR="00CD09AF">
        <w:t>FL</w:t>
      </w:r>
      <w:r w:rsidRPr="008D3401">
        <w:t xml:space="preserve"> 33614</w:t>
      </w:r>
      <w:r w:rsidR="00F44CFD" w:rsidRPr="00F44CFD">
        <w:rPr>
          <w:noProof/>
        </w:rPr>
        <w:drawing>
          <wp:inline distT="0" distB="0" distL="0" distR="0" wp14:anchorId="1568371C" wp14:editId="51BC205D">
            <wp:extent cx="6169660" cy="7772400"/>
            <wp:effectExtent l="0" t="0" r="2540" b="0"/>
            <wp:docPr id="594514489"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14489" name="Picture 1" descr="A blue and white chart with numbers and symbols&#10;&#10;AI-generated content may be incorrect."/>
                    <pic:cNvPicPr/>
                  </pic:nvPicPr>
                  <pic:blipFill>
                    <a:blip r:embed="rId74"/>
                    <a:stretch>
                      <a:fillRect/>
                    </a:stretch>
                  </pic:blipFill>
                  <pic:spPr>
                    <a:xfrm>
                      <a:off x="0" y="0"/>
                      <a:ext cx="6188364" cy="7795963"/>
                    </a:xfrm>
                    <a:prstGeom prst="rect">
                      <a:avLst/>
                    </a:prstGeom>
                  </pic:spPr>
                </pic:pic>
              </a:graphicData>
            </a:graphic>
          </wp:inline>
        </w:drawing>
      </w:r>
    </w:p>
    <w:p w14:paraId="4A0E4311" w14:textId="77777777" w:rsidR="008A5F89" w:rsidRPr="008A5F89" w:rsidRDefault="008A5F89" w:rsidP="008A5F89">
      <w:pPr>
        <w:pStyle w:val="Heading2"/>
        <w:rPr>
          <w:b/>
          <w:bCs/>
          <w:color w:val="auto"/>
        </w:rPr>
      </w:pPr>
      <w:bookmarkStart w:id="101" w:name="_Toc208925696"/>
      <w:r w:rsidRPr="008A5F89">
        <w:rPr>
          <w:b/>
          <w:bCs/>
          <w:color w:val="auto"/>
        </w:rPr>
        <w:lastRenderedPageBreak/>
        <w:t>MacDill Center</w:t>
      </w:r>
      <w:bookmarkEnd w:id="101"/>
    </w:p>
    <w:p w14:paraId="42ADA434" w14:textId="77777777" w:rsidR="008A5F89" w:rsidRDefault="008A5F89" w:rsidP="008A5F89">
      <w:pPr>
        <w:pStyle w:val="NoSpacing"/>
      </w:pPr>
      <w:r w:rsidRPr="008A5F89">
        <w:t>8102 Condor St.</w:t>
      </w:r>
    </w:p>
    <w:p w14:paraId="202FB693" w14:textId="4675FA8D" w:rsidR="008A5F89" w:rsidRDefault="008A5F89" w:rsidP="008A5F89">
      <w:pPr>
        <w:pStyle w:val="NoSpacing"/>
      </w:pPr>
      <w:r w:rsidRPr="008A5F89">
        <w:t xml:space="preserve">MacDill Air Force Base, </w:t>
      </w:r>
      <w:r w:rsidR="00CD09AF">
        <w:t>FL</w:t>
      </w:r>
      <w:r w:rsidRPr="008A5F89">
        <w:t xml:space="preserve"> 33621</w:t>
      </w:r>
    </w:p>
    <w:p w14:paraId="4C15617C" w14:textId="6D9AEFBE" w:rsidR="008A5F89" w:rsidRPr="008A5F89" w:rsidRDefault="00F0540A" w:rsidP="008A5F89">
      <w:pPr>
        <w:pStyle w:val="NoSpacing"/>
      </w:pPr>
      <w:r w:rsidRPr="00F0540A">
        <w:rPr>
          <w:noProof/>
        </w:rPr>
        <w:drawing>
          <wp:inline distT="0" distB="0" distL="0" distR="0" wp14:anchorId="6BEC2CF6" wp14:editId="0F96AAF6">
            <wp:extent cx="6115050" cy="7600950"/>
            <wp:effectExtent l="0" t="0" r="0" b="0"/>
            <wp:docPr id="1010744166" name="Picture 1" descr="A blue and white chart with numbers an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744166" name="Picture 1" descr="A blue and white chart with numbers and symbols"/>
                    <pic:cNvPicPr/>
                  </pic:nvPicPr>
                  <pic:blipFill>
                    <a:blip r:embed="rId75"/>
                    <a:stretch>
                      <a:fillRect/>
                    </a:stretch>
                  </pic:blipFill>
                  <pic:spPr>
                    <a:xfrm>
                      <a:off x="0" y="0"/>
                      <a:ext cx="6115050" cy="7600950"/>
                    </a:xfrm>
                    <a:prstGeom prst="rect">
                      <a:avLst/>
                    </a:prstGeom>
                  </pic:spPr>
                </pic:pic>
              </a:graphicData>
            </a:graphic>
          </wp:inline>
        </w:drawing>
      </w:r>
    </w:p>
    <w:p w14:paraId="26EF6BFB" w14:textId="602C7750" w:rsidR="008D4C03" w:rsidRDefault="008D4C03" w:rsidP="008A5F89"/>
    <w:p w14:paraId="50C18F83" w14:textId="77777777" w:rsidR="00A83228" w:rsidRPr="00A83228" w:rsidRDefault="00A83228" w:rsidP="00A83228">
      <w:pPr>
        <w:pStyle w:val="Heading2"/>
        <w:rPr>
          <w:b/>
          <w:bCs/>
          <w:color w:val="auto"/>
        </w:rPr>
      </w:pPr>
      <w:bookmarkStart w:id="102" w:name="_Toc208925697"/>
      <w:r w:rsidRPr="00A83228">
        <w:rPr>
          <w:b/>
          <w:bCs/>
          <w:color w:val="auto"/>
        </w:rPr>
        <w:lastRenderedPageBreak/>
        <w:t>Plant City Campus</w:t>
      </w:r>
      <w:bookmarkEnd w:id="102"/>
    </w:p>
    <w:p w14:paraId="4F2152E9" w14:textId="77777777" w:rsidR="00A83228" w:rsidRDefault="00A83228" w:rsidP="00A83228">
      <w:pPr>
        <w:pStyle w:val="NoSpacing"/>
      </w:pPr>
      <w:r w:rsidRPr="00A83228">
        <w:t>1206 N. Park Rd.</w:t>
      </w:r>
    </w:p>
    <w:p w14:paraId="2CAB6D3B" w14:textId="7D70535B" w:rsidR="00A83228" w:rsidRDefault="00A83228" w:rsidP="00A83228">
      <w:pPr>
        <w:pStyle w:val="NoSpacing"/>
      </w:pPr>
      <w:r w:rsidRPr="00A83228">
        <w:t xml:space="preserve">Plant City, </w:t>
      </w:r>
      <w:r w:rsidR="00CD09AF">
        <w:t>FL</w:t>
      </w:r>
      <w:r w:rsidRPr="00A83228">
        <w:t xml:space="preserve"> 33563</w:t>
      </w:r>
    </w:p>
    <w:p w14:paraId="6B27C01A" w14:textId="4C2BA2DD" w:rsidR="00A83228" w:rsidRPr="00A83228" w:rsidRDefault="002A21A9" w:rsidP="00A83228">
      <w:pPr>
        <w:pStyle w:val="NoSpacing"/>
      </w:pPr>
      <w:r w:rsidRPr="002A21A9">
        <w:rPr>
          <w:noProof/>
        </w:rPr>
        <w:drawing>
          <wp:inline distT="0" distB="0" distL="0" distR="0" wp14:anchorId="4113CD54" wp14:editId="4E294726">
            <wp:extent cx="6105525" cy="7643495"/>
            <wp:effectExtent l="0" t="0" r="9525" b="0"/>
            <wp:docPr id="1521111725"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11725" name="Picture 1" descr="A blue and white chart with numbers and symbols&#10;&#10;AI-generated content may be incorrect."/>
                    <pic:cNvPicPr/>
                  </pic:nvPicPr>
                  <pic:blipFill>
                    <a:blip r:embed="rId76"/>
                    <a:stretch>
                      <a:fillRect/>
                    </a:stretch>
                  </pic:blipFill>
                  <pic:spPr>
                    <a:xfrm>
                      <a:off x="0" y="0"/>
                      <a:ext cx="6105525" cy="7643495"/>
                    </a:xfrm>
                    <a:prstGeom prst="rect">
                      <a:avLst/>
                    </a:prstGeom>
                  </pic:spPr>
                </pic:pic>
              </a:graphicData>
            </a:graphic>
          </wp:inline>
        </w:drawing>
      </w:r>
    </w:p>
    <w:p w14:paraId="01BE9560" w14:textId="77777777" w:rsidR="00A869E0" w:rsidRPr="00A869E0" w:rsidRDefault="00A869E0" w:rsidP="00A869E0">
      <w:pPr>
        <w:pStyle w:val="Heading2"/>
        <w:rPr>
          <w:b/>
          <w:bCs/>
          <w:color w:val="auto"/>
        </w:rPr>
      </w:pPr>
      <w:bookmarkStart w:id="103" w:name="_Toc208925698"/>
      <w:r w:rsidRPr="00A869E0">
        <w:rPr>
          <w:b/>
          <w:bCs/>
          <w:color w:val="auto"/>
        </w:rPr>
        <w:lastRenderedPageBreak/>
        <w:t>SouthShore Campus</w:t>
      </w:r>
      <w:bookmarkEnd w:id="103"/>
    </w:p>
    <w:p w14:paraId="3804205A" w14:textId="77777777" w:rsidR="00A869E0" w:rsidRDefault="00A869E0" w:rsidP="00A869E0">
      <w:pPr>
        <w:pStyle w:val="NoSpacing"/>
      </w:pPr>
      <w:r w:rsidRPr="00A869E0">
        <w:t>551 24</w:t>
      </w:r>
      <w:r w:rsidRPr="00A869E0">
        <w:rPr>
          <w:vertAlign w:val="superscript"/>
        </w:rPr>
        <w:t>th</w:t>
      </w:r>
      <w:r w:rsidRPr="00A869E0">
        <w:t xml:space="preserve"> St. NE.</w:t>
      </w:r>
    </w:p>
    <w:p w14:paraId="07752F43" w14:textId="5DB46A76" w:rsidR="00A869E0" w:rsidRPr="00A869E0" w:rsidRDefault="00A869E0" w:rsidP="00A869E0">
      <w:pPr>
        <w:pStyle w:val="NoSpacing"/>
      </w:pPr>
      <w:r w:rsidRPr="00A869E0">
        <w:t>Ruskin, F</w:t>
      </w:r>
      <w:r w:rsidR="00CD09AF">
        <w:t>L</w:t>
      </w:r>
      <w:r w:rsidRPr="00A869E0">
        <w:t xml:space="preserve"> 33570</w:t>
      </w:r>
    </w:p>
    <w:p w14:paraId="54330D3C" w14:textId="55092F17" w:rsidR="00155FBE" w:rsidRDefault="0067375A" w:rsidP="00554C6A">
      <w:r w:rsidRPr="0067375A">
        <w:rPr>
          <w:noProof/>
        </w:rPr>
        <w:drawing>
          <wp:inline distT="0" distB="0" distL="0" distR="0" wp14:anchorId="5C6061BE" wp14:editId="737322FA">
            <wp:extent cx="6029829" cy="7686675"/>
            <wp:effectExtent l="0" t="0" r="9525" b="0"/>
            <wp:docPr id="1127293237"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293237" name="Picture 1" descr="A blue and white chart with numbers and symbols&#10;&#10;AI-generated content may be incorrect."/>
                    <pic:cNvPicPr/>
                  </pic:nvPicPr>
                  <pic:blipFill>
                    <a:blip r:embed="rId77"/>
                    <a:stretch>
                      <a:fillRect/>
                    </a:stretch>
                  </pic:blipFill>
                  <pic:spPr>
                    <a:xfrm>
                      <a:off x="0" y="0"/>
                      <a:ext cx="6031679" cy="7689034"/>
                    </a:xfrm>
                    <a:prstGeom prst="rect">
                      <a:avLst/>
                    </a:prstGeom>
                  </pic:spPr>
                </pic:pic>
              </a:graphicData>
            </a:graphic>
          </wp:inline>
        </w:drawing>
      </w:r>
    </w:p>
    <w:p w14:paraId="4A0FB72D" w14:textId="77777777" w:rsidR="00CE2D0D" w:rsidRPr="00CE2D0D" w:rsidRDefault="00CE2D0D" w:rsidP="00CE2D0D">
      <w:pPr>
        <w:pStyle w:val="Heading2"/>
        <w:rPr>
          <w:b/>
          <w:bCs/>
          <w:color w:val="auto"/>
        </w:rPr>
      </w:pPr>
      <w:bookmarkStart w:id="104" w:name="_Toc208925699"/>
      <w:r w:rsidRPr="00CE2D0D">
        <w:rPr>
          <w:b/>
          <w:bCs/>
          <w:color w:val="auto"/>
        </w:rPr>
        <w:lastRenderedPageBreak/>
        <w:t>The Regent</w:t>
      </w:r>
      <w:bookmarkEnd w:id="104"/>
    </w:p>
    <w:p w14:paraId="51363D94" w14:textId="77777777" w:rsidR="00CE2D0D" w:rsidRDefault="00CE2D0D" w:rsidP="00CE2D0D">
      <w:pPr>
        <w:pStyle w:val="NoSpacing"/>
      </w:pPr>
      <w:r w:rsidRPr="00CE2D0D">
        <w:t>6437 Watson Rd.</w:t>
      </w:r>
    </w:p>
    <w:p w14:paraId="57F31FB3" w14:textId="57E59899" w:rsidR="00CE2D0D" w:rsidRDefault="00CE2D0D" w:rsidP="00CE2D0D">
      <w:pPr>
        <w:pStyle w:val="NoSpacing"/>
      </w:pPr>
      <w:r w:rsidRPr="00CE2D0D">
        <w:t xml:space="preserve">Riverview, </w:t>
      </w:r>
      <w:r w:rsidR="00CD09AF">
        <w:t>FL</w:t>
      </w:r>
      <w:r w:rsidRPr="00CE2D0D">
        <w:t xml:space="preserve"> 33578</w:t>
      </w:r>
    </w:p>
    <w:p w14:paraId="42D801C5" w14:textId="7F8689CA" w:rsidR="00CE2D0D" w:rsidRPr="00CE2D0D" w:rsidRDefault="008A5D96" w:rsidP="00CE2D0D">
      <w:pPr>
        <w:pStyle w:val="NoSpacing"/>
      </w:pPr>
      <w:r w:rsidRPr="008A5D96">
        <w:rPr>
          <w:noProof/>
        </w:rPr>
        <w:drawing>
          <wp:inline distT="0" distB="0" distL="0" distR="0" wp14:anchorId="6760FAFF" wp14:editId="4972D1F1">
            <wp:extent cx="6171565" cy="7639050"/>
            <wp:effectExtent l="0" t="0" r="635" b="0"/>
            <wp:docPr id="1446500906" name="Picture 1" descr="A blue and white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00906" name="Picture 1" descr="A blue and white chart with numbers and symbols&#10;&#10;AI-generated content may be incorrect."/>
                    <pic:cNvPicPr/>
                  </pic:nvPicPr>
                  <pic:blipFill>
                    <a:blip r:embed="rId78"/>
                    <a:stretch>
                      <a:fillRect/>
                    </a:stretch>
                  </pic:blipFill>
                  <pic:spPr>
                    <a:xfrm>
                      <a:off x="0" y="0"/>
                      <a:ext cx="6202918" cy="7677858"/>
                    </a:xfrm>
                    <a:prstGeom prst="rect">
                      <a:avLst/>
                    </a:prstGeom>
                  </pic:spPr>
                </pic:pic>
              </a:graphicData>
            </a:graphic>
          </wp:inline>
        </w:drawing>
      </w:r>
    </w:p>
    <w:p w14:paraId="230454D0" w14:textId="21196A3F" w:rsidR="008A5D96" w:rsidRDefault="008A5D96">
      <w:r>
        <w:br w:type="page"/>
      </w:r>
    </w:p>
    <w:p w14:paraId="3F577FBF" w14:textId="77777777" w:rsidR="00E27C59" w:rsidRPr="00E27C59" w:rsidRDefault="00E27C59" w:rsidP="00E27C59">
      <w:pPr>
        <w:pStyle w:val="Heading2"/>
        <w:rPr>
          <w:b/>
          <w:bCs/>
          <w:color w:val="auto"/>
        </w:rPr>
      </w:pPr>
      <w:bookmarkStart w:id="105" w:name="_Toc208925700"/>
      <w:r w:rsidRPr="00E27C59">
        <w:rPr>
          <w:b/>
          <w:bCs/>
          <w:color w:val="auto"/>
        </w:rPr>
        <w:lastRenderedPageBreak/>
        <w:t>Ybor Campus</w:t>
      </w:r>
      <w:bookmarkEnd w:id="105"/>
    </w:p>
    <w:p w14:paraId="1EFE0604" w14:textId="77777777" w:rsidR="00E27C59" w:rsidRDefault="00E27C59" w:rsidP="00E27C59">
      <w:pPr>
        <w:pStyle w:val="NoSpacing"/>
      </w:pPr>
      <w:r w:rsidRPr="00E27C59">
        <w:t>2112 N. 15</w:t>
      </w:r>
      <w:r w:rsidRPr="00E27C59">
        <w:rPr>
          <w:vertAlign w:val="superscript"/>
        </w:rPr>
        <w:t>th</w:t>
      </w:r>
      <w:r w:rsidRPr="00E27C59">
        <w:t xml:space="preserve"> St.</w:t>
      </w:r>
    </w:p>
    <w:p w14:paraId="1ACC97A8" w14:textId="15723985" w:rsidR="00E27C59" w:rsidRDefault="00E27C59" w:rsidP="00E27C59">
      <w:pPr>
        <w:pStyle w:val="NoSpacing"/>
      </w:pPr>
      <w:r w:rsidRPr="00E27C59">
        <w:t xml:space="preserve">Tampa, </w:t>
      </w:r>
      <w:r w:rsidR="00CD09AF">
        <w:t>FL</w:t>
      </w:r>
      <w:r w:rsidRPr="00E27C59">
        <w:t xml:space="preserve"> 33605</w:t>
      </w:r>
    </w:p>
    <w:p w14:paraId="6C4E8DA8" w14:textId="1C5D3673" w:rsidR="00CA6D5E" w:rsidRDefault="008D4FCE" w:rsidP="00E27C59">
      <w:pPr>
        <w:pStyle w:val="NoSpacing"/>
      </w:pPr>
      <w:r w:rsidRPr="008D4FCE">
        <w:rPr>
          <w:noProof/>
        </w:rPr>
        <w:drawing>
          <wp:inline distT="0" distB="0" distL="0" distR="0" wp14:anchorId="3EFE9379" wp14:editId="27DCE256">
            <wp:extent cx="6105525" cy="7581900"/>
            <wp:effectExtent l="0" t="0" r="9525" b="0"/>
            <wp:docPr id="312162111" name="Picture 1" descr="A blue and white chart with blue text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62111" name="Picture 1" descr="A blue and white chart with blue text and numbers&#10;&#10;AI-generated content may be incorrect."/>
                    <pic:cNvPicPr/>
                  </pic:nvPicPr>
                  <pic:blipFill>
                    <a:blip r:embed="rId79"/>
                    <a:stretch>
                      <a:fillRect/>
                    </a:stretch>
                  </pic:blipFill>
                  <pic:spPr>
                    <a:xfrm>
                      <a:off x="0" y="0"/>
                      <a:ext cx="6105525" cy="7581900"/>
                    </a:xfrm>
                    <a:prstGeom prst="rect">
                      <a:avLst/>
                    </a:prstGeom>
                  </pic:spPr>
                </pic:pic>
              </a:graphicData>
            </a:graphic>
          </wp:inline>
        </w:drawing>
      </w:r>
    </w:p>
    <w:p w14:paraId="45E82332" w14:textId="78DF0AFD" w:rsidR="00295486" w:rsidRDefault="00295486">
      <w:r>
        <w:br w:type="page"/>
      </w:r>
    </w:p>
    <w:p w14:paraId="5DE90722" w14:textId="77777777" w:rsidR="00295486" w:rsidRPr="00295486" w:rsidRDefault="00295486" w:rsidP="00295486">
      <w:pPr>
        <w:pStyle w:val="Heading2"/>
        <w:rPr>
          <w:b/>
          <w:bCs/>
          <w:color w:val="auto"/>
        </w:rPr>
      </w:pPr>
      <w:bookmarkStart w:id="106" w:name="_Toc208925701"/>
      <w:r w:rsidRPr="00295486">
        <w:rPr>
          <w:b/>
          <w:bCs/>
          <w:color w:val="auto"/>
        </w:rPr>
        <w:lastRenderedPageBreak/>
        <w:t>Ybor City Campus Training Center</w:t>
      </w:r>
      <w:bookmarkEnd w:id="106"/>
    </w:p>
    <w:p w14:paraId="4090FB02" w14:textId="77777777" w:rsidR="00295486" w:rsidRDefault="00295486" w:rsidP="00295486">
      <w:pPr>
        <w:pStyle w:val="NoSpacing"/>
      </w:pPr>
      <w:r w:rsidRPr="00295486">
        <w:t>5610 E. Columbus Dr.</w:t>
      </w:r>
    </w:p>
    <w:p w14:paraId="1FB57ACE" w14:textId="6D454FCF" w:rsidR="00E27C59" w:rsidRDefault="00295486" w:rsidP="00295486">
      <w:pPr>
        <w:pStyle w:val="NoSpacing"/>
      </w:pPr>
      <w:r w:rsidRPr="00295486">
        <w:t xml:space="preserve">Tampa, </w:t>
      </w:r>
      <w:r w:rsidR="00CD09AF">
        <w:t>FL</w:t>
      </w:r>
      <w:r w:rsidRPr="00295486">
        <w:t xml:space="preserve"> 33619</w:t>
      </w:r>
    </w:p>
    <w:p w14:paraId="508DB1E2" w14:textId="0D0173AB" w:rsidR="00295486" w:rsidRPr="00295486" w:rsidRDefault="0037387B" w:rsidP="00295486">
      <w:pPr>
        <w:pStyle w:val="NoSpacing"/>
      </w:pPr>
      <w:r w:rsidRPr="0037387B">
        <w:rPr>
          <w:noProof/>
        </w:rPr>
        <w:drawing>
          <wp:inline distT="0" distB="0" distL="0" distR="0" wp14:anchorId="0BBF1BA6" wp14:editId="053E2A89">
            <wp:extent cx="6191250" cy="7543800"/>
            <wp:effectExtent l="0" t="0" r="0" b="0"/>
            <wp:docPr id="94751248" name="Picture 1" descr="A blue and white chart with numbers and symb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1248" name="Picture 1" descr="A blue and white chart with numbers and symbols"/>
                    <pic:cNvPicPr/>
                  </pic:nvPicPr>
                  <pic:blipFill>
                    <a:blip r:embed="rId80"/>
                    <a:stretch>
                      <a:fillRect/>
                    </a:stretch>
                  </pic:blipFill>
                  <pic:spPr>
                    <a:xfrm>
                      <a:off x="0" y="0"/>
                      <a:ext cx="6218974" cy="7577581"/>
                    </a:xfrm>
                    <a:prstGeom prst="rect">
                      <a:avLst/>
                    </a:prstGeom>
                  </pic:spPr>
                </pic:pic>
              </a:graphicData>
            </a:graphic>
          </wp:inline>
        </w:drawing>
      </w:r>
    </w:p>
    <w:p w14:paraId="5A789591" w14:textId="77777777" w:rsidR="00E27C59" w:rsidRPr="00E27C59" w:rsidRDefault="00E27C59" w:rsidP="00E27C59">
      <w:pPr>
        <w:pStyle w:val="NoSpacing"/>
      </w:pPr>
    </w:p>
    <w:p w14:paraId="670DB45F" w14:textId="02043211" w:rsidR="0037387B" w:rsidRDefault="0037387B">
      <w:r>
        <w:br w:type="page"/>
      </w:r>
    </w:p>
    <w:p w14:paraId="180D3A8D" w14:textId="765AD68B" w:rsidR="00F37E80" w:rsidRDefault="00F37E80" w:rsidP="00777D59">
      <w:pPr>
        <w:pStyle w:val="Heading1"/>
        <w:spacing w:line="276" w:lineRule="auto"/>
        <w:jc w:val="both"/>
        <w:rPr>
          <w:b/>
          <w:bCs/>
          <w:color w:val="0070C0"/>
        </w:rPr>
      </w:pPr>
      <w:bookmarkStart w:id="107" w:name="_Toc208925702"/>
      <w:r w:rsidRPr="00777D59">
        <w:rPr>
          <w:b/>
          <w:bCs/>
          <w:color w:val="0070C0"/>
        </w:rPr>
        <w:lastRenderedPageBreak/>
        <w:t>Annual Fire Safety Report</w:t>
      </w:r>
      <w:bookmarkEnd w:id="107"/>
    </w:p>
    <w:p w14:paraId="49EE1AAC" w14:textId="77777777" w:rsidR="00305D7D" w:rsidRDefault="00305D7D" w:rsidP="00305D7D"/>
    <w:p w14:paraId="6F5EE7D0" w14:textId="574F5CD8" w:rsidR="00305D7D" w:rsidRPr="00305D7D" w:rsidRDefault="00305D7D" w:rsidP="00305D7D">
      <w:r w:rsidRPr="00305D7D">
        <w:rPr>
          <w:noProof/>
        </w:rPr>
        <w:drawing>
          <wp:inline distT="0" distB="0" distL="0" distR="0" wp14:anchorId="1AA9A057" wp14:editId="45A085CB">
            <wp:extent cx="6052233" cy="3874827"/>
            <wp:effectExtent l="76200" t="76200" r="139065" b="125730"/>
            <wp:docPr id="21247799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77993" name="Picture 1" descr="A close-up of a document&#10;&#10;AI-generated content may be incorrect."/>
                    <pic:cNvPicPr/>
                  </pic:nvPicPr>
                  <pic:blipFill>
                    <a:blip r:embed="rId81"/>
                    <a:stretch>
                      <a:fillRect/>
                    </a:stretch>
                  </pic:blipFill>
                  <pic:spPr>
                    <a:xfrm>
                      <a:off x="0" y="0"/>
                      <a:ext cx="6075333" cy="388961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7D03BF7" w14:textId="77777777" w:rsidR="00305D7D" w:rsidRDefault="00305D7D" w:rsidP="00777D59">
      <w:pPr>
        <w:spacing w:after="0" w:line="240" w:lineRule="auto"/>
        <w:jc w:val="both"/>
      </w:pPr>
    </w:p>
    <w:p w14:paraId="69E17E65" w14:textId="24B646B5" w:rsidR="00F37E80" w:rsidRDefault="00F37E80" w:rsidP="00777D59">
      <w:pPr>
        <w:spacing w:after="0" w:line="240" w:lineRule="auto"/>
        <w:jc w:val="both"/>
      </w:pPr>
      <w:r>
        <w:t>The Higher Education Opportunity Act requires institutions that maintain on-campus student housing facilities to publish an annual fire safety report that contains information about campus fire safety practices and standards of the institution.  The following report details all information required by the act for H</w:t>
      </w:r>
      <w:r w:rsidR="00127639">
        <w:t>illsborough College</w:t>
      </w:r>
      <w:r>
        <w:t>.</w:t>
      </w:r>
    </w:p>
    <w:p w14:paraId="0ABAC741" w14:textId="77777777" w:rsidR="00F37E80" w:rsidRDefault="00F37E80" w:rsidP="00777D59">
      <w:pPr>
        <w:spacing w:after="0" w:line="240" w:lineRule="auto"/>
        <w:jc w:val="both"/>
      </w:pPr>
    </w:p>
    <w:p w14:paraId="3A7AC4EE" w14:textId="77777777" w:rsidR="00F37E80" w:rsidRPr="00777D59" w:rsidRDefault="00F37E80" w:rsidP="00777D59">
      <w:pPr>
        <w:pStyle w:val="Heading2"/>
        <w:spacing w:line="276" w:lineRule="auto"/>
        <w:jc w:val="both"/>
        <w:rPr>
          <w:b/>
          <w:bCs/>
          <w:color w:val="auto"/>
        </w:rPr>
      </w:pPr>
      <w:bookmarkStart w:id="108" w:name="_Toc208925703"/>
      <w:r w:rsidRPr="00777D59">
        <w:rPr>
          <w:b/>
          <w:bCs/>
          <w:color w:val="auto"/>
        </w:rPr>
        <w:t>Fire Safety Definitions</w:t>
      </w:r>
      <w:bookmarkEnd w:id="108"/>
    </w:p>
    <w:p w14:paraId="79AD0507" w14:textId="77777777" w:rsidR="00F37E80" w:rsidRDefault="00F37E80" w:rsidP="00777D59">
      <w:pPr>
        <w:spacing w:after="0" w:line="240" w:lineRule="auto"/>
        <w:jc w:val="both"/>
      </w:pPr>
      <w:r>
        <w:t>The following terms are used within this report.  Definitions have been obtained from the Higher Education Opportunity Act:</w:t>
      </w:r>
    </w:p>
    <w:p w14:paraId="6BD812E1" w14:textId="77777777" w:rsidR="00CE7B23" w:rsidRDefault="00CE7B23" w:rsidP="00777D59">
      <w:pPr>
        <w:spacing w:after="0" w:line="240" w:lineRule="auto"/>
        <w:jc w:val="both"/>
        <w:rPr>
          <w:b/>
          <w:bCs/>
        </w:rPr>
      </w:pPr>
    </w:p>
    <w:p w14:paraId="04B8642C" w14:textId="12CA096B" w:rsidR="00F37E80" w:rsidRDefault="00F37E80" w:rsidP="00777D59">
      <w:pPr>
        <w:spacing w:after="0" w:line="240" w:lineRule="auto"/>
        <w:jc w:val="both"/>
      </w:pPr>
      <w:r w:rsidRPr="00777D59">
        <w:rPr>
          <w:b/>
          <w:bCs/>
          <w:i/>
          <w:iCs/>
        </w:rPr>
        <w:t>On-Campus Student Housing</w:t>
      </w:r>
      <w:r>
        <w:t xml:space="preserve"> – a student housing facility that is owned or controlled by the institution or located on property that is owned or controlled by the institution and is within a reasonable contiguous area that makes up the campus.</w:t>
      </w:r>
    </w:p>
    <w:p w14:paraId="30E79113" w14:textId="77777777" w:rsidR="00F37E80" w:rsidRDefault="00F37E80" w:rsidP="00777D59">
      <w:pPr>
        <w:spacing w:after="0" w:line="240" w:lineRule="auto"/>
        <w:jc w:val="both"/>
      </w:pPr>
    </w:p>
    <w:p w14:paraId="3EB55C5F" w14:textId="77777777" w:rsidR="00F37E80" w:rsidRDefault="00F37E80" w:rsidP="00777D59">
      <w:pPr>
        <w:spacing w:after="0" w:line="240" w:lineRule="auto"/>
        <w:jc w:val="both"/>
      </w:pPr>
      <w:r w:rsidRPr="00777D59">
        <w:rPr>
          <w:b/>
          <w:bCs/>
          <w:i/>
          <w:iCs/>
        </w:rPr>
        <w:t>Fire</w:t>
      </w:r>
      <w:r w:rsidRPr="00777D59">
        <w:rPr>
          <w:i/>
          <w:iCs/>
        </w:rPr>
        <w:t xml:space="preserve"> </w:t>
      </w:r>
      <w:r>
        <w:t>– any instance of open flame or other burning in a place not intended to contain the burning or in an uncontrolled manner.</w:t>
      </w:r>
    </w:p>
    <w:p w14:paraId="4EA57384" w14:textId="77777777" w:rsidR="00F37E80" w:rsidRDefault="00F37E80" w:rsidP="00777D59">
      <w:pPr>
        <w:spacing w:after="0" w:line="240" w:lineRule="auto"/>
        <w:jc w:val="both"/>
      </w:pPr>
    </w:p>
    <w:p w14:paraId="3C4D61F9" w14:textId="77777777" w:rsidR="00F37E80" w:rsidRPr="00777D59" w:rsidRDefault="00F37E80" w:rsidP="00777D59">
      <w:pPr>
        <w:pStyle w:val="Heading2"/>
        <w:spacing w:line="276" w:lineRule="auto"/>
        <w:jc w:val="both"/>
        <w:rPr>
          <w:b/>
          <w:bCs/>
          <w:color w:val="auto"/>
        </w:rPr>
      </w:pPr>
      <w:bookmarkStart w:id="109" w:name="_Toc208925704"/>
      <w:r w:rsidRPr="00777D59">
        <w:rPr>
          <w:b/>
          <w:bCs/>
          <w:color w:val="auto"/>
        </w:rPr>
        <w:t>Hawks Landing Residence Fire Drills</w:t>
      </w:r>
      <w:bookmarkEnd w:id="109"/>
    </w:p>
    <w:p w14:paraId="48670F36" w14:textId="77777777" w:rsidR="00F37E80" w:rsidRDefault="00F37E80" w:rsidP="00777D59">
      <w:pPr>
        <w:spacing w:after="0" w:line="240" w:lineRule="auto"/>
        <w:jc w:val="both"/>
      </w:pPr>
      <w:r>
        <w:t>Fire drills for the entire Hawks Landing Student Housing Complex are conducted each semester.  All occupants and staff are required to vacate the building and report to the assigned marshaling area.</w:t>
      </w:r>
    </w:p>
    <w:p w14:paraId="34BF5D44" w14:textId="77777777" w:rsidR="00F37E80" w:rsidRDefault="00F37E80" w:rsidP="00777D59">
      <w:pPr>
        <w:spacing w:after="0" w:line="240" w:lineRule="auto"/>
        <w:jc w:val="both"/>
      </w:pPr>
    </w:p>
    <w:p w14:paraId="2C69BA98" w14:textId="77777777" w:rsidR="00F37E80" w:rsidRPr="00777D59" w:rsidRDefault="00F37E80" w:rsidP="00777D59">
      <w:pPr>
        <w:pStyle w:val="Heading2"/>
        <w:spacing w:line="276" w:lineRule="auto"/>
        <w:jc w:val="both"/>
        <w:rPr>
          <w:b/>
          <w:bCs/>
          <w:color w:val="auto"/>
        </w:rPr>
      </w:pPr>
      <w:bookmarkStart w:id="110" w:name="_Toc208925705"/>
      <w:r w:rsidRPr="00777D59">
        <w:rPr>
          <w:b/>
          <w:bCs/>
          <w:color w:val="auto"/>
        </w:rPr>
        <w:lastRenderedPageBreak/>
        <w:t>Fire Safety</w:t>
      </w:r>
      <w:bookmarkEnd w:id="110"/>
    </w:p>
    <w:p w14:paraId="76CFA1CA" w14:textId="174BF715" w:rsidR="00F37E80" w:rsidRDefault="00777D59" w:rsidP="00777D59">
      <w:pPr>
        <w:spacing w:after="0" w:line="240" w:lineRule="auto"/>
        <w:jc w:val="both"/>
      </w:pPr>
      <w:r>
        <w:t xml:space="preserve">Hillsborough College </w:t>
      </w:r>
      <w:r w:rsidR="00D54380">
        <w:t>takes Fire Safety very seriously and continues to enhance its programs to the College community through education, engineering</w:t>
      </w:r>
      <w:r w:rsidR="00A421AC">
        <w:t>,</w:t>
      </w:r>
      <w:r w:rsidR="00D54380">
        <w:t xml:space="preserve"> and enforcement. Educational programs are presented throughout the year to faculty, staff</w:t>
      </w:r>
      <w:r w:rsidR="00A421AC">
        <w:t>,</w:t>
      </w:r>
      <w:r w:rsidR="00D54380">
        <w:t xml:space="preserve"> and students so they are aware of the rules and safe practices. These programs, which are available at all campus locations, include identification and prevention of fire hazards, actual building evacuation procedures</w:t>
      </w:r>
      <w:r w:rsidR="00A421AC">
        <w:t>,</w:t>
      </w:r>
      <w:r w:rsidR="00D54380">
        <w:t xml:space="preserve"> and drills. In addition, specific occupant response to fire emergencies and hands-on use of fire extinguishers.</w:t>
      </w:r>
    </w:p>
    <w:p w14:paraId="7E8BB0D0" w14:textId="77777777" w:rsidR="00D54380" w:rsidRDefault="00D54380" w:rsidP="00777D59">
      <w:pPr>
        <w:spacing w:after="0" w:line="240" w:lineRule="auto"/>
        <w:jc w:val="both"/>
      </w:pPr>
    </w:p>
    <w:p w14:paraId="331155CA" w14:textId="501296DC" w:rsidR="009802DB" w:rsidRDefault="009802DB" w:rsidP="00777D59">
      <w:pPr>
        <w:spacing w:after="0" w:line="240" w:lineRule="auto"/>
        <w:jc w:val="both"/>
      </w:pPr>
      <w:r>
        <w:t>H</w:t>
      </w:r>
      <w:r w:rsidR="00777D59">
        <w:t>illsborough College</w:t>
      </w:r>
      <w:r>
        <w:t xml:space="preserve"> maintains and tests all fire alarms and automatic fire suppression systems in accordance with the appropriate National Fire Protection Association (NFPA) Standard to </w:t>
      </w:r>
      <w:r w:rsidR="00777D59">
        <w:t>ensure</w:t>
      </w:r>
      <w:r>
        <w:t xml:space="preserve"> system readiness and proper operation in the event of a fire emergency.</w:t>
      </w:r>
    </w:p>
    <w:p w14:paraId="2D189A83" w14:textId="77777777" w:rsidR="009802DB" w:rsidRDefault="009802DB" w:rsidP="00777D59">
      <w:pPr>
        <w:spacing w:after="0" w:line="240" w:lineRule="auto"/>
        <w:jc w:val="both"/>
      </w:pPr>
    </w:p>
    <w:p w14:paraId="7D953781" w14:textId="04043BC2" w:rsidR="00F37E80" w:rsidRDefault="009802DB" w:rsidP="008515C1">
      <w:pPr>
        <w:spacing w:after="0" w:line="240" w:lineRule="auto"/>
        <w:jc w:val="both"/>
      </w:pPr>
      <w:r>
        <w:t>H</w:t>
      </w:r>
      <w:r w:rsidR="00777D59">
        <w:t>illsborough College</w:t>
      </w:r>
      <w:r>
        <w:t xml:space="preserve"> has adopted and developed numerous Safety Polices and Guidelines to help promote a safe living and </w:t>
      </w:r>
      <w:r w:rsidR="00777D59">
        <w:t>working</w:t>
      </w:r>
      <w:r>
        <w:t xml:space="preserve"> environment at all College locations. These policies, guidelines</w:t>
      </w:r>
      <w:r w:rsidR="00A421AC">
        <w:t>,</w:t>
      </w:r>
      <w:r>
        <w:t xml:space="preserve"> and other fire safety information can be accessed on the Internet at: </w:t>
      </w:r>
      <w:r w:rsidR="008515C1">
        <w:t xml:space="preserve"> </w:t>
      </w:r>
      <w:hyperlink r:id="rId82" w:history="1">
        <w:r w:rsidR="00F37E80" w:rsidRPr="003B56D8">
          <w:rPr>
            <w:rStyle w:val="Hyperlink"/>
          </w:rPr>
          <w:t>Risk Management - SharePoint | Hillsborough Community College (hccfl.edu)</w:t>
        </w:r>
      </w:hyperlink>
    </w:p>
    <w:p w14:paraId="607F53CF" w14:textId="77777777" w:rsidR="00F37E80" w:rsidRDefault="00F37E80" w:rsidP="00777D59">
      <w:pPr>
        <w:spacing w:after="0" w:line="240" w:lineRule="auto"/>
        <w:jc w:val="both"/>
      </w:pPr>
    </w:p>
    <w:p w14:paraId="335985A0" w14:textId="142ED794" w:rsidR="00F37E80" w:rsidRDefault="00E35AC1" w:rsidP="00777D59">
      <w:pPr>
        <w:jc w:val="both"/>
      </w:pPr>
      <w:r>
        <w:t>Additional protection is provided by DPS &amp; contract security</w:t>
      </w:r>
      <w:r w:rsidR="00616702">
        <w:t>,</w:t>
      </w:r>
      <w:r>
        <w:t xml:space="preserve"> who are trained </w:t>
      </w:r>
      <w:proofErr w:type="gramStart"/>
      <w:r>
        <w:t>for</w:t>
      </w:r>
      <w:proofErr w:type="gramEnd"/>
      <w:r>
        <w:t xml:space="preserve"> initial response to fire incidents occurring at college facilities. Officers aid in building evacuation and extinguishment/confinement of small fires. In addition, laboratory safety and evacuation plans are also part of the Risk Management mission. Risk Management is dedicated to maintaining the safety of our community by conducting annual inspections, </w:t>
      </w:r>
      <w:proofErr w:type="gramStart"/>
      <w:r>
        <w:t>plan</w:t>
      </w:r>
      <w:proofErr w:type="gramEnd"/>
      <w:r>
        <w:t xml:space="preserve"> reviews, and evacuation drills of all laboratories on campus.</w:t>
      </w:r>
    </w:p>
    <w:p w14:paraId="76D33032" w14:textId="77777777" w:rsidR="003B5061" w:rsidRDefault="003B5061" w:rsidP="00777D59">
      <w:pPr>
        <w:jc w:val="both"/>
      </w:pPr>
    </w:p>
    <w:tbl>
      <w:tblPr>
        <w:tblStyle w:val="TableGrid"/>
        <w:tblW w:w="9734" w:type="dxa"/>
        <w:tblLook w:val="04A0" w:firstRow="1" w:lastRow="0" w:firstColumn="1" w:lastColumn="0" w:noHBand="0" w:noVBand="1"/>
      </w:tblPr>
      <w:tblGrid>
        <w:gridCol w:w="1921"/>
        <w:gridCol w:w="1921"/>
        <w:gridCol w:w="1921"/>
        <w:gridCol w:w="1921"/>
        <w:gridCol w:w="2050"/>
      </w:tblGrid>
      <w:tr w:rsidR="00180268" w14:paraId="4EA58602" w14:textId="77777777" w:rsidTr="005F4D3F">
        <w:tc>
          <w:tcPr>
            <w:tcW w:w="9734" w:type="dxa"/>
            <w:gridSpan w:val="5"/>
            <w:shd w:val="clear" w:color="auto" w:fill="0070C0"/>
          </w:tcPr>
          <w:p w14:paraId="7B60E105" w14:textId="6C633F72" w:rsidR="00180268" w:rsidRDefault="00CE37F5" w:rsidP="00CE37F5">
            <w:pPr>
              <w:jc w:val="center"/>
            </w:pPr>
            <w:r>
              <w:t>Fire Statistics for On-Campus Student Housing</w:t>
            </w:r>
          </w:p>
        </w:tc>
      </w:tr>
      <w:tr w:rsidR="00213435" w14:paraId="7E9752DC" w14:textId="77777777" w:rsidTr="00180268">
        <w:tc>
          <w:tcPr>
            <w:tcW w:w="1921" w:type="dxa"/>
            <w:shd w:val="clear" w:color="auto" w:fill="BFBFBF" w:themeFill="background1" w:themeFillShade="BF"/>
          </w:tcPr>
          <w:p w14:paraId="18DA3FEB" w14:textId="62608F32" w:rsidR="00213435" w:rsidRDefault="00DF7DB6" w:rsidP="00777D59">
            <w:pPr>
              <w:jc w:val="both"/>
            </w:pPr>
            <w:r>
              <w:t>Facility</w:t>
            </w:r>
          </w:p>
        </w:tc>
        <w:tc>
          <w:tcPr>
            <w:tcW w:w="1921" w:type="dxa"/>
            <w:shd w:val="clear" w:color="auto" w:fill="BFBFBF" w:themeFill="background1" w:themeFillShade="BF"/>
          </w:tcPr>
          <w:p w14:paraId="07D2D591" w14:textId="4915B5EE" w:rsidR="00213435" w:rsidRDefault="00442298" w:rsidP="00777D59">
            <w:pPr>
              <w:jc w:val="both"/>
            </w:pPr>
            <w:r>
              <w:t>Date</w:t>
            </w:r>
          </w:p>
        </w:tc>
        <w:tc>
          <w:tcPr>
            <w:tcW w:w="1921" w:type="dxa"/>
            <w:shd w:val="clear" w:color="auto" w:fill="BFBFBF" w:themeFill="background1" w:themeFillShade="BF"/>
          </w:tcPr>
          <w:p w14:paraId="3E57E22F" w14:textId="75066351" w:rsidR="00213435" w:rsidRDefault="00BE4C98" w:rsidP="00777D59">
            <w:pPr>
              <w:jc w:val="both"/>
            </w:pPr>
            <w:r>
              <w:t>Location</w:t>
            </w:r>
          </w:p>
        </w:tc>
        <w:tc>
          <w:tcPr>
            <w:tcW w:w="1921" w:type="dxa"/>
            <w:shd w:val="clear" w:color="auto" w:fill="BFBFBF" w:themeFill="background1" w:themeFillShade="BF"/>
          </w:tcPr>
          <w:p w14:paraId="4C8CFBFE" w14:textId="1BBE3DFC" w:rsidR="00213435" w:rsidRDefault="00BE4C98" w:rsidP="00777D59">
            <w:pPr>
              <w:jc w:val="both"/>
            </w:pPr>
            <w:r>
              <w:t>Type</w:t>
            </w:r>
          </w:p>
        </w:tc>
        <w:tc>
          <w:tcPr>
            <w:tcW w:w="2050" w:type="dxa"/>
            <w:shd w:val="clear" w:color="auto" w:fill="BFBFBF" w:themeFill="background1" w:themeFillShade="BF"/>
          </w:tcPr>
          <w:p w14:paraId="57AC0DB9" w14:textId="0D45715C" w:rsidR="00213435" w:rsidRDefault="00246D15" w:rsidP="00777D59">
            <w:pPr>
              <w:jc w:val="both"/>
            </w:pPr>
            <w:r>
              <w:t>Injury</w:t>
            </w:r>
          </w:p>
        </w:tc>
      </w:tr>
      <w:tr w:rsidR="00213435" w14:paraId="4FA33AB6" w14:textId="77777777" w:rsidTr="00180268">
        <w:tc>
          <w:tcPr>
            <w:tcW w:w="1921" w:type="dxa"/>
          </w:tcPr>
          <w:p w14:paraId="0E52CE44" w14:textId="2AC4D678" w:rsidR="00213435" w:rsidRPr="00246D15" w:rsidRDefault="00246D15" w:rsidP="00777D59">
            <w:pPr>
              <w:jc w:val="both"/>
              <w:rPr>
                <w:sz w:val="16"/>
                <w:szCs w:val="16"/>
              </w:rPr>
            </w:pPr>
            <w:r>
              <w:rPr>
                <w:sz w:val="16"/>
                <w:szCs w:val="16"/>
              </w:rPr>
              <w:t>Hawks Landing</w:t>
            </w:r>
          </w:p>
        </w:tc>
        <w:tc>
          <w:tcPr>
            <w:tcW w:w="1921" w:type="dxa"/>
          </w:tcPr>
          <w:p w14:paraId="19BFC26C" w14:textId="1C5B8E9D" w:rsidR="00213435" w:rsidRPr="00246D15" w:rsidRDefault="00AC72BA" w:rsidP="00777D59">
            <w:pPr>
              <w:jc w:val="both"/>
              <w:rPr>
                <w:sz w:val="16"/>
                <w:szCs w:val="16"/>
              </w:rPr>
            </w:pPr>
            <w:r>
              <w:rPr>
                <w:sz w:val="16"/>
                <w:szCs w:val="16"/>
              </w:rPr>
              <w:t>6/17/24</w:t>
            </w:r>
          </w:p>
        </w:tc>
        <w:tc>
          <w:tcPr>
            <w:tcW w:w="1921" w:type="dxa"/>
          </w:tcPr>
          <w:p w14:paraId="6C927A28" w14:textId="7996BD13" w:rsidR="00213435" w:rsidRPr="00246D15" w:rsidRDefault="00FA4D15" w:rsidP="00777D59">
            <w:pPr>
              <w:jc w:val="both"/>
              <w:rPr>
                <w:sz w:val="16"/>
                <w:szCs w:val="16"/>
              </w:rPr>
            </w:pPr>
            <w:r>
              <w:rPr>
                <w:sz w:val="16"/>
                <w:szCs w:val="16"/>
              </w:rPr>
              <w:t>Building 7000</w:t>
            </w:r>
          </w:p>
        </w:tc>
        <w:tc>
          <w:tcPr>
            <w:tcW w:w="1921" w:type="dxa"/>
          </w:tcPr>
          <w:p w14:paraId="4A6530F7" w14:textId="094EA944" w:rsidR="00213435" w:rsidRPr="00246D15" w:rsidRDefault="008F3039" w:rsidP="00777D59">
            <w:pPr>
              <w:jc w:val="both"/>
              <w:rPr>
                <w:sz w:val="16"/>
                <w:szCs w:val="16"/>
              </w:rPr>
            </w:pPr>
            <w:r>
              <w:rPr>
                <w:sz w:val="16"/>
                <w:szCs w:val="16"/>
              </w:rPr>
              <w:t>Grease</w:t>
            </w:r>
          </w:p>
        </w:tc>
        <w:tc>
          <w:tcPr>
            <w:tcW w:w="2050" w:type="dxa"/>
          </w:tcPr>
          <w:p w14:paraId="271444E1" w14:textId="1783DD97" w:rsidR="00213435" w:rsidRPr="00246D15" w:rsidRDefault="008F3039" w:rsidP="00777D59">
            <w:pPr>
              <w:jc w:val="both"/>
              <w:rPr>
                <w:sz w:val="16"/>
                <w:szCs w:val="16"/>
              </w:rPr>
            </w:pPr>
            <w:r>
              <w:rPr>
                <w:sz w:val="16"/>
                <w:szCs w:val="16"/>
              </w:rPr>
              <w:t>minor</w:t>
            </w:r>
          </w:p>
        </w:tc>
      </w:tr>
      <w:tr w:rsidR="00022FCE" w14:paraId="33BE4C5A" w14:textId="77777777" w:rsidTr="00180268">
        <w:tc>
          <w:tcPr>
            <w:tcW w:w="1921" w:type="dxa"/>
          </w:tcPr>
          <w:p w14:paraId="21A6E270" w14:textId="64D7138D" w:rsidR="00022FCE" w:rsidRPr="00246D15" w:rsidRDefault="00246D15" w:rsidP="00777D59">
            <w:pPr>
              <w:jc w:val="both"/>
              <w:rPr>
                <w:sz w:val="16"/>
                <w:szCs w:val="16"/>
              </w:rPr>
            </w:pPr>
            <w:r>
              <w:rPr>
                <w:sz w:val="16"/>
                <w:szCs w:val="16"/>
              </w:rPr>
              <w:t>Hawks Landing</w:t>
            </w:r>
          </w:p>
        </w:tc>
        <w:tc>
          <w:tcPr>
            <w:tcW w:w="1921" w:type="dxa"/>
          </w:tcPr>
          <w:p w14:paraId="1A49B0D7" w14:textId="313B7B27" w:rsidR="00022FCE" w:rsidRPr="00246D15" w:rsidRDefault="00FA4D15" w:rsidP="00777D59">
            <w:pPr>
              <w:jc w:val="both"/>
              <w:rPr>
                <w:sz w:val="16"/>
                <w:szCs w:val="16"/>
              </w:rPr>
            </w:pPr>
            <w:r>
              <w:rPr>
                <w:sz w:val="16"/>
                <w:szCs w:val="16"/>
              </w:rPr>
              <w:t>8/24/24</w:t>
            </w:r>
          </w:p>
        </w:tc>
        <w:tc>
          <w:tcPr>
            <w:tcW w:w="1921" w:type="dxa"/>
          </w:tcPr>
          <w:p w14:paraId="1811ECE4" w14:textId="1074675F" w:rsidR="00022FCE" w:rsidRPr="00246D15" w:rsidRDefault="00FA4D15" w:rsidP="00777D59">
            <w:pPr>
              <w:jc w:val="both"/>
              <w:rPr>
                <w:sz w:val="16"/>
                <w:szCs w:val="16"/>
              </w:rPr>
            </w:pPr>
            <w:r>
              <w:rPr>
                <w:sz w:val="16"/>
                <w:szCs w:val="16"/>
              </w:rPr>
              <w:t>Building 5000</w:t>
            </w:r>
          </w:p>
        </w:tc>
        <w:tc>
          <w:tcPr>
            <w:tcW w:w="1921" w:type="dxa"/>
          </w:tcPr>
          <w:p w14:paraId="02B9B6EE" w14:textId="5C0B74A0" w:rsidR="00022FCE" w:rsidRPr="00246D15" w:rsidRDefault="004F3B1A" w:rsidP="00777D59">
            <w:pPr>
              <w:jc w:val="both"/>
              <w:rPr>
                <w:sz w:val="16"/>
                <w:szCs w:val="16"/>
              </w:rPr>
            </w:pPr>
            <w:r>
              <w:rPr>
                <w:sz w:val="16"/>
                <w:szCs w:val="16"/>
              </w:rPr>
              <w:t>Battery</w:t>
            </w:r>
            <w:r w:rsidR="003B6CCE">
              <w:rPr>
                <w:sz w:val="16"/>
                <w:szCs w:val="16"/>
              </w:rPr>
              <w:t xml:space="preserve"> (</w:t>
            </w:r>
            <w:r w:rsidR="00F3121F">
              <w:rPr>
                <w:sz w:val="16"/>
                <w:szCs w:val="16"/>
              </w:rPr>
              <w:t>E-bike</w:t>
            </w:r>
            <w:r w:rsidR="003B6CCE">
              <w:rPr>
                <w:sz w:val="16"/>
                <w:szCs w:val="16"/>
              </w:rPr>
              <w:t>)</w:t>
            </w:r>
          </w:p>
        </w:tc>
        <w:tc>
          <w:tcPr>
            <w:tcW w:w="2050" w:type="dxa"/>
          </w:tcPr>
          <w:p w14:paraId="29AB829B" w14:textId="10F3E97E" w:rsidR="00022FCE" w:rsidRPr="00246D15" w:rsidRDefault="008F3039" w:rsidP="00777D59">
            <w:pPr>
              <w:jc w:val="both"/>
              <w:rPr>
                <w:sz w:val="16"/>
                <w:szCs w:val="16"/>
              </w:rPr>
            </w:pPr>
            <w:r>
              <w:rPr>
                <w:sz w:val="16"/>
                <w:szCs w:val="16"/>
              </w:rPr>
              <w:t>none</w:t>
            </w:r>
          </w:p>
        </w:tc>
      </w:tr>
    </w:tbl>
    <w:p w14:paraId="01566B59" w14:textId="77777777" w:rsidR="003B5061" w:rsidRDefault="003B5061" w:rsidP="00777D59">
      <w:pPr>
        <w:jc w:val="both"/>
      </w:pPr>
    </w:p>
    <w:p w14:paraId="192D7970" w14:textId="77777777" w:rsidR="00F37E80" w:rsidRPr="00E72F41" w:rsidRDefault="00F37E80" w:rsidP="00E72F41">
      <w:pPr>
        <w:pStyle w:val="Heading2"/>
        <w:spacing w:line="276" w:lineRule="auto"/>
        <w:jc w:val="both"/>
        <w:rPr>
          <w:b/>
          <w:bCs/>
          <w:color w:val="auto"/>
        </w:rPr>
      </w:pPr>
      <w:bookmarkStart w:id="111" w:name="_Toc208925706"/>
      <w:r w:rsidRPr="00E72F41">
        <w:rPr>
          <w:b/>
          <w:bCs/>
          <w:color w:val="auto"/>
        </w:rPr>
        <w:t>Description of On-Campus Student Housing Fire Safety Systems – Hawks Landing</w:t>
      </w:r>
      <w:bookmarkEnd w:id="111"/>
    </w:p>
    <w:p w14:paraId="7BC805EE" w14:textId="0C044905" w:rsidR="00F37E80" w:rsidRDefault="00237942" w:rsidP="00777D59">
      <w:pPr>
        <w:spacing w:after="0" w:line="240" w:lineRule="auto"/>
        <w:jc w:val="both"/>
      </w:pPr>
      <w:r>
        <w:t xml:space="preserve">The building has a full fire sprinkler system, and each room is equipped with sprinklers. Each room in each apartment has a local smoke detector. There </w:t>
      </w:r>
      <w:proofErr w:type="gramStart"/>
      <w:r>
        <w:t>are</w:t>
      </w:r>
      <w:proofErr w:type="gramEnd"/>
      <w:r>
        <w:t xml:space="preserve"> fire pull stations located throughout the complex. Each apartment and </w:t>
      </w:r>
      <w:r w:rsidR="00E72F41">
        <w:t>every floor</w:t>
      </w:r>
      <w:r>
        <w:t xml:space="preserve"> </w:t>
      </w:r>
      <w:proofErr w:type="gramStart"/>
      <w:r w:rsidR="00616702">
        <w:t>contains</w:t>
      </w:r>
      <w:proofErr w:type="gramEnd"/>
      <w:r>
        <w:t xml:space="preserve"> an ABC fire extinguisher.</w:t>
      </w:r>
    </w:p>
    <w:p w14:paraId="7A19CD14" w14:textId="77777777" w:rsidR="00237942" w:rsidRDefault="00237942" w:rsidP="00777D59">
      <w:pPr>
        <w:spacing w:after="0" w:line="240" w:lineRule="auto"/>
        <w:jc w:val="both"/>
      </w:pPr>
    </w:p>
    <w:p w14:paraId="43986616" w14:textId="60E2ECE6" w:rsidR="00F37E80" w:rsidRPr="00E72F41" w:rsidRDefault="00F37E80" w:rsidP="00E72F41">
      <w:pPr>
        <w:pStyle w:val="Heading2"/>
        <w:spacing w:line="276" w:lineRule="auto"/>
        <w:jc w:val="both"/>
        <w:rPr>
          <w:b/>
          <w:bCs/>
          <w:color w:val="auto"/>
        </w:rPr>
      </w:pPr>
      <w:bookmarkStart w:id="112" w:name="_Toc208925707"/>
      <w:r w:rsidRPr="00E72F41">
        <w:rPr>
          <w:b/>
          <w:bCs/>
          <w:color w:val="auto"/>
        </w:rPr>
        <w:t>Fire Safety Education and Training Programs for Students, Faculty</w:t>
      </w:r>
      <w:r w:rsidR="00616702">
        <w:rPr>
          <w:b/>
          <w:bCs/>
          <w:color w:val="auto"/>
        </w:rPr>
        <w:t>,</w:t>
      </w:r>
      <w:r w:rsidRPr="00E72F41">
        <w:rPr>
          <w:b/>
          <w:bCs/>
          <w:color w:val="auto"/>
        </w:rPr>
        <w:t xml:space="preserve"> and Staff</w:t>
      </w:r>
      <w:bookmarkEnd w:id="112"/>
    </w:p>
    <w:p w14:paraId="027BE6B7" w14:textId="5F5C350C" w:rsidR="00F37E80" w:rsidRDefault="00F37E80" w:rsidP="00777D59">
      <w:pPr>
        <w:spacing w:after="0" w:line="240" w:lineRule="auto"/>
        <w:jc w:val="both"/>
      </w:pPr>
      <w:r>
        <w:t>Risk Management</w:t>
      </w:r>
      <w:r w:rsidR="00616702">
        <w:t>,</w:t>
      </w:r>
      <w:r>
        <w:t xml:space="preserve"> in coordination with Student Life Programs</w:t>
      </w:r>
      <w:r w:rsidR="00616702">
        <w:t>,</w:t>
      </w:r>
      <w:r>
        <w:t xml:space="preserve"> </w:t>
      </w:r>
      <w:r w:rsidR="00616702">
        <w:t>provides</w:t>
      </w:r>
      <w:r>
        <w:t xml:space="preserve"> training </w:t>
      </w:r>
      <w:proofErr w:type="gramStart"/>
      <w:r>
        <w:t>to</w:t>
      </w:r>
      <w:proofErr w:type="gramEnd"/>
      <w:r>
        <w:t xml:space="preserve"> Resident Assistants.</w:t>
      </w:r>
    </w:p>
    <w:p w14:paraId="664EA56A" w14:textId="77777777" w:rsidR="00F37E80" w:rsidRDefault="00F37E80" w:rsidP="00777D59">
      <w:pPr>
        <w:spacing w:after="0" w:line="240" w:lineRule="auto"/>
        <w:jc w:val="both"/>
      </w:pPr>
    </w:p>
    <w:p w14:paraId="722CB06B" w14:textId="77777777" w:rsidR="00F37E80" w:rsidRDefault="00F37E80" w:rsidP="00777D59">
      <w:pPr>
        <w:spacing w:after="0" w:line="240" w:lineRule="auto"/>
        <w:jc w:val="both"/>
      </w:pPr>
      <w:r>
        <w:t>Topics addressed during this training include:</w:t>
      </w:r>
    </w:p>
    <w:p w14:paraId="2C38D79A" w14:textId="77777777" w:rsidR="00E3412D" w:rsidRDefault="00E3412D" w:rsidP="00777D59">
      <w:pPr>
        <w:spacing w:after="0" w:line="240" w:lineRule="auto"/>
        <w:jc w:val="both"/>
      </w:pPr>
    </w:p>
    <w:p w14:paraId="3778F2B5" w14:textId="77777777" w:rsidR="00F37E80" w:rsidRDefault="00F37E80" w:rsidP="00923DA8">
      <w:pPr>
        <w:pStyle w:val="ListParagraph"/>
        <w:numPr>
          <w:ilvl w:val="0"/>
          <w:numId w:val="5"/>
        </w:numPr>
        <w:spacing w:after="0" w:line="240" w:lineRule="auto"/>
        <w:jc w:val="both"/>
      </w:pPr>
      <w:r>
        <w:t>Fire prevention in the residence hall</w:t>
      </w:r>
    </w:p>
    <w:p w14:paraId="3603CAB8" w14:textId="77777777" w:rsidR="00F37E80" w:rsidRDefault="00F37E80" w:rsidP="00923DA8">
      <w:pPr>
        <w:pStyle w:val="ListParagraph"/>
        <w:numPr>
          <w:ilvl w:val="0"/>
          <w:numId w:val="5"/>
        </w:numPr>
        <w:spacing w:after="0" w:line="240" w:lineRule="auto"/>
        <w:jc w:val="both"/>
      </w:pPr>
      <w:r>
        <w:t>What to do in the event of a fire</w:t>
      </w:r>
    </w:p>
    <w:p w14:paraId="4A84BAD4" w14:textId="77777777" w:rsidR="00F37E80" w:rsidRDefault="00F37E80" w:rsidP="00923DA8">
      <w:pPr>
        <w:pStyle w:val="ListParagraph"/>
        <w:numPr>
          <w:ilvl w:val="0"/>
          <w:numId w:val="5"/>
        </w:numPr>
        <w:spacing w:after="0" w:line="240" w:lineRule="auto"/>
        <w:jc w:val="both"/>
      </w:pPr>
      <w:r>
        <w:t>How to report a fire or other emergency</w:t>
      </w:r>
    </w:p>
    <w:p w14:paraId="61002384" w14:textId="77777777" w:rsidR="00F37E80" w:rsidRDefault="00F37E80" w:rsidP="00923DA8">
      <w:pPr>
        <w:pStyle w:val="ListParagraph"/>
        <w:numPr>
          <w:ilvl w:val="0"/>
          <w:numId w:val="5"/>
        </w:numPr>
        <w:spacing w:after="0" w:line="240" w:lineRule="auto"/>
        <w:jc w:val="both"/>
      </w:pPr>
      <w:r>
        <w:t>How Hawks Landing fire safety systems operate</w:t>
      </w:r>
    </w:p>
    <w:p w14:paraId="5D5F6A40" w14:textId="77777777" w:rsidR="00F37E80" w:rsidRDefault="00F37E80" w:rsidP="00777D59">
      <w:pPr>
        <w:spacing w:after="0" w:line="240" w:lineRule="auto"/>
        <w:jc w:val="both"/>
      </w:pPr>
    </w:p>
    <w:p w14:paraId="307BF749" w14:textId="77777777" w:rsidR="00F37E80" w:rsidRDefault="00F37E80" w:rsidP="00777D59">
      <w:pPr>
        <w:spacing w:after="0" w:line="240" w:lineRule="auto"/>
        <w:jc w:val="both"/>
      </w:pPr>
      <w:r>
        <w:t>Resident Assistants coordinate additional fire safety training and educational programs for Hawks Landing resident students.</w:t>
      </w:r>
    </w:p>
    <w:p w14:paraId="1ECA83CA" w14:textId="77777777" w:rsidR="00F37E80" w:rsidRDefault="00F37E80" w:rsidP="00777D59">
      <w:pPr>
        <w:spacing w:after="0" w:line="240" w:lineRule="auto"/>
        <w:jc w:val="both"/>
      </w:pPr>
    </w:p>
    <w:p w14:paraId="47297E67" w14:textId="4BDC9ED6" w:rsidR="00F37E80" w:rsidRDefault="00F37E80" w:rsidP="00777D59">
      <w:pPr>
        <w:spacing w:after="0" w:line="240" w:lineRule="auto"/>
        <w:jc w:val="both"/>
      </w:pPr>
      <w:r>
        <w:t>Other general safety and fire safety information is available to students, faculty</w:t>
      </w:r>
      <w:r w:rsidR="00616702">
        <w:t>,</w:t>
      </w:r>
      <w:r>
        <w:t xml:space="preserve"> and staff on Risk Management website at:</w:t>
      </w:r>
      <w:r w:rsidR="003566D5">
        <w:t xml:space="preserve">    </w:t>
      </w:r>
      <w:hyperlink r:id="rId83" w:history="1">
        <w:r w:rsidRPr="00606F24">
          <w:rPr>
            <w:rStyle w:val="Hyperlink"/>
          </w:rPr>
          <w:t>Home Fire Safety | National Fire Protection Association (NFPA) Standard (nfpa.org)</w:t>
        </w:r>
      </w:hyperlink>
    </w:p>
    <w:p w14:paraId="1DE32224" w14:textId="77777777" w:rsidR="00F37E80" w:rsidRDefault="00F37E80" w:rsidP="00777D59">
      <w:pPr>
        <w:spacing w:after="0" w:line="240" w:lineRule="auto"/>
        <w:jc w:val="both"/>
      </w:pPr>
    </w:p>
    <w:p w14:paraId="2DA1880F" w14:textId="77777777" w:rsidR="00F37E80" w:rsidRPr="00E3412D" w:rsidRDefault="00F37E80" w:rsidP="00E3412D">
      <w:pPr>
        <w:pStyle w:val="Heading2"/>
        <w:spacing w:line="276" w:lineRule="auto"/>
        <w:jc w:val="both"/>
        <w:rPr>
          <w:b/>
          <w:bCs/>
          <w:color w:val="auto"/>
        </w:rPr>
      </w:pPr>
      <w:bookmarkStart w:id="113" w:name="_Toc208925708"/>
      <w:r w:rsidRPr="00E3412D">
        <w:rPr>
          <w:b/>
          <w:bCs/>
          <w:color w:val="auto"/>
        </w:rPr>
        <w:lastRenderedPageBreak/>
        <w:t>Fire Incident Reporting</w:t>
      </w:r>
      <w:bookmarkEnd w:id="113"/>
    </w:p>
    <w:p w14:paraId="3A0D0AFD" w14:textId="41C294F4" w:rsidR="00F37E80" w:rsidRDefault="00F37E80" w:rsidP="00777D59">
      <w:pPr>
        <w:spacing w:after="0" w:line="240" w:lineRule="auto"/>
        <w:jc w:val="both"/>
      </w:pPr>
      <w:r>
        <w:t>Students, faculty</w:t>
      </w:r>
      <w:r w:rsidR="00616702">
        <w:t>,</w:t>
      </w:r>
      <w:r>
        <w:t xml:space="preserve"> and staff are instructed to call </w:t>
      </w:r>
      <w:r w:rsidRPr="00A27E61">
        <w:rPr>
          <w:b/>
          <w:bCs/>
        </w:rPr>
        <w:t>911</w:t>
      </w:r>
      <w:r>
        <w:t xml:space="preserve"> to report a fire emergency.  After contacting </w:t>
      </w:r>
      <w:r w:rsidRPr="00A27E61">
        <w:rPr>
          <w:b/>
          <w:bCs/>
        </w:rPr>
        <w:t>911</w:t>
      </w:r>
      <w:r>
        <w:t xml:space="preserve">, and once it is safe, we ask community members to call one of the staff </w:t>
      </w:r>
      <w:r w:rsidR="00616702">
        <w:t xml:space="preserve">members </w:t>
      </w:r>
      <w:r>
        <w:t>listed below:</w:t>
      </w:r>
    </w:p>
    <w:p w14:paraId="23031DE7" w14:textId="77777777" w:rsidR="00011B1B" w:rsidRDefault="00011B1B" w:rsidP="00777D59">
      <w:pPr>
        <w:spacing w:after="0" w:line="240" w:lineRule="auto"/>
        <w:jc w:val="both"/>
      </w:pPr>
    </w:p>
    <w:p w14:paraId="07311CA4" w14:textId="77777777" w:rsidR="00011B1B" w:rsidRDefault="00011B1B" w:rsidP="00777D59">
      <w:pPr>
        <w:spacing w:after="0" w:line="240" w:lineRule="auto"/>
        <w:jc w:val="both"/>
      </w:pPr>
    </w:p>
    <w:tbl>
      <w:tblPr>
        <w:tblStyle w:val="TableGrid"/>
        <w:tblW w:w="0" w:type="auto"/>
        <w:tblLook w:val="04A0" w:firstRow="1" w:lastRow="0" w:firstColumn="1" w:lastColumn="0" w:noHBand="0" w:noVBand="1"/>
      </w:tblPr>
      <w:tblGrid>
        <w:gridCol w:w="7645"/>
        <w:gridCol w:w="1960"/>
      </w:tblGrid>
      <w:tr w:rsidR="00011B1B" w14:paraId="2A8AF55B" w14:textId="77777777" w:rsidTr="00E81104">
        <w:tc>
          <w:tcPr>
            <w:tcW w:w="9605" w:type="dxa"/>
            <w:gridSpan w:val="2"/>
            <w:shd w:val="clear" w:color="auto" w:fill="0070C0"/>
          </w:tcPr>
          <w:p w14:paraId="67C27838" w14:textId="2B00A219" w:rsidR="00011B1B" w:rsidRDefault="00011B1B" w:rsidP="00011B1B">
            <w:pPr>
              <w:jc w:val="center"/>
            </w:pPr>
            <w:r>
              <w:t>Post Fire Contacts</w:t>
            </w:r>
          </w:p>
        </w:tc>
      </w:tr>
      <w:tr w:rsidR="00011B1B" w:rsidRPr="00011B1B" w14:paraId="3AF776DF" w14:textId="77777777" w:rsidTr="00011B1B">
        <w:tc>
          <w:tcPr>
            <w:tcW w:w="7645" w:type="dxa"/>
          </w:tcPr>
          <w:p w14:paraId="2FF364F3" w14:textId="51D497D6" w:rsidR="00011B1B" w:rsidRPr="00011B1B" w:rsidRDefault="003707BD" w:rsidP="00777D59">
            <w:pPr>
              <w:jc w:val="both"/>
              <w:rPr>
                <w:sz w:val="16"/>
                <w:szCs w:val="16"/>
              </w:rPr>
            </w:pPr>
            <w:r>
              <w:rPr>
                <w:sz w:val="16"/>
                <w:szCs w:val="16"/>
              </w:rPr>
              <w:t>On-duty Security Officer at Hawks Landing Student Housing Complex (currently Allied Universal Security</w:t>
            </w:r>
            <w:r w:rsidR="00703322">
              <w:rPr>
                <w:sz w:val="16"/>
                <w:szCs w:val="16"/>
              </w:rPr>
              <w:t>)</w:t>
            </w:r>
          </w:p>
        </w:tc>
        <w:tc>
          <w:tcPr>
            <w:tcW w:w="1960" w:type="dxa"/>
          </w:tcPr>
          <w:p w14:paraId="27747D4B" w14:textId="19486972" w:rsidR="00011B1B" w:rsidRPr="00011B1B" w:rsidRDefault="00B449E3" w:rsidP="00777D59">
            <w:pPr>
              <w:jc w:val="both"/>
              <w:rPr>
                <w:sz w:val="16"/>
                <w:szCs w:val="16"/>
              </w:rPr>
            </w:pPr>
            <w:r>
              <w:rPr>
                <w:sz w:val="16"/>
                <w:szCs w:val="16"/>
              </w:rPr>
              <w:t>813-458-9456</w:t>
            </w:r>
          </w:p>
        </w:tc>
      </w:tr>
      <w:tr w:rsidR="00011B1B" w:rsidRPr="00011B1B" w14:paraId="5D8B6317" w14:textId="77777777" w:rsidTr="00E31907">
        <w:tc>
          <w:tcPr>
            <w:tcW w:w="7645" w:type="dxa"/>
            <w:shd w:val="clear" w:color="auto" w:fill="D9D9D9" w:themeFill="background1" w:themeFillShade="D9"/>
          </w:tcPr>
          <w:p w14:paraId="42980D92" w14:textId="458DE7D1" w:rsidR="00011B1B" w:rsidRPr="00011B1B" w:rsidRDefault="00703322" w:rsidP="00777D59">
            <w:pPr>
              <w:jc w:val="both"/>
              <w:rPr>
                <w:sz w:val="16"/>
                <w:szCs w:val="16"/>
              </w:rPr>
            </w:pPr>
            <w:r>
              <w:rPr>
                <w:sz w:val="16"/>
                <w:szCs w:val="16"/>
              </w:rPr>
              <w:t>Assistant to the Dean for Student Life</w:t>
            </w:r>
          </w:p>
        </w:tc>
        <w:tc>
          <w:tcPr>
            <w:tcW w:w="1960" w:type="dxa"/>
            <w:shd w:val="clear" w:color="auto" w:fill="D9D9D9" w:themeFill="background1" w:themeFillShade="D9"/>
          </w:tcPr>
          <w:p w14:paraId="5E4D7B98" w14:textId="4A69D199" w:rsidR="00011B1B" w:rsidRPr="00011B1B" w:rsidRDefault="00B449E3" w:rsidP="00777D59">
            <w:pPr>
              <w:jc w:val="both"/>
              <w:rPr>
                <w:sz w:val="16"/>
                <w:szCs w:val="16"/>
              </w:rPr>
            </w:pPr>
            <w:r>
              <w:rPr>
                <w:sz w:val="16"/>
                <w:szCs w:val="16"/>
              </w:rPr>
              <w:t>813-253-7313</w:t>
            </w:r>
          </w:p>
        </w:tc>
      </w:tr>
      <w:tr w:rsidR="00011B1B" w:rsidRPr="00011B1B" w14:paraId="76861765" w14:textId="77777777" w:rsidTr="00011B1B">
        <w:tc>
          <w:tcPr>
            <w:tcW w:w="7645" w:type="dxa"/>
          </w:tcPr>
          <w:p w14:paraId="47654046" w14:textId="4A92369C" w:rsidR="00011B1B" w:rsidRPr="00011B1B" w:rsidRDefault="00703322" w:rsidP="00777D59">
            <w:pPr>
              <w:jc w:val="both"/>
              <w:rPr>
                <w:sz w:val="16"/>
                <w:szCs w:val="16"/>
              </w:rPr>
            </w:pPr>
            <w:r>
              <w:rPr>
                <w:sz w:val="16"/>
                <w:szCs w:val="16"/>
              </w:rPr>
              <w:t>Resident Assistant at Hawks Landing Student Housing Complex</w:t>
            </w:r>
          </w:p>
        </w:tc>
        <w:tc>
          <w:tcPr>
            <w:tcW w:w="1960" w:type="dxa"/>
          </w:tcPr>
          <w:p w14:paraId="125F8BE2" w14:textId="07C6B8A4" w:rsidR="00011B1B" w:rsidRPr="00011B1B" w:rsidRDefault="008A5E8E" w:rsidP="00777D59">
            <w:pPr>
              <w:jc w:val="both"/>
              <w:rPr>
                <w:sz w:val="16"/>
                <w:szCs w:val="16"/>
              </w:rPr>
            </w:pPr>
            <w:r>
              <w:rPr>
                <w:sz w:val="16"/>
                <w:szCs w:val="16"/>
              </w:rPr>
              <w:t>813-253-7313</w:t>
            </w:r>
          </w:p>
        </w:tc>
      </w:tr>
      <w:tr w:rsidR="00011B1B" w:rsidRPr="00011B1B" w14:paraId="6BF6E8DF" w14:textId="77777777" w:rsidTr="00E31907">
        <w:tc>
          <w:tcPr>
            <w:tcW w:w="7645" w:type="dxa"/>
            <w:shd w:val="clear" w:color="auto" w:fill="D9D9D9" w:themeFill="background1" w:themeFillShade="D9"/>
          </w:tcPr>
          <w:p w14:paraId="612A7E3E" w14:textId="4CEA58BE" w:rsidR="00011B1B" w:rsidRPr="00011B1B" w:rsidRDefault="00703322" w:rsidP="00777D59">
            <w:pPr>
              <w:jc w:val="both"/>
              <w:rPr>
                <w:sz w:val="16"/>
                <w:szCs w:val="16"/>
              </w:rPr>
            </w:pPr>
            <w:r>
              <w:rPr>
                <w:sz w:val="16"/>
                <w:szCs w:val="16"/>
              </w:rPr>
              <w:t xml:space="preserve">Peak Management Team (Hawks Landing Student Housing Complex </w:t>
            </w:r>
            <w:r w:rsidR="00B449E3">
              <w:rPr>
                <w:sz w:val="16"/>
                <w:szCs w:val="16"/>
              </w:rPr>
              <w:t>Management</w:t>
            </w:r>
            <w:r w:rsidR="00CC3722">
              <w:rPr>
                <w:sz w:val="16"/>
                <w:szCs w:val="16"/>
              </w:rPr>
              <w:t xml:space="preserve"> </w:t>
            </w:r>
            <w:r w:rsidR="00B449E3">
              <w:rPr>
                <w:sz w:val="16"/>
                <w:szCs w:val="16"/>
              </w:rPr>
              <w:t>Group)</w:t>
            </w:r>
          </w:p>
        </w:tc>
        <w:tc>
          <w:tcPr>
            <w:tcW w:w="1960" w:type="dxa"/>
            <w:shd w:val="clear" w:color="auto" w:fill="D9D9D9" w:themeFill="background1" w:themeFillShade="D9"/>
          </w:tcPr>
          <w:p w14:paraId="363A0C4E" w14:textId="5B2C3695" w:rsidR="00011B1B" w:rsidRPr="00011B1B" w:rsidRDefault="008A5E8E" w:rsidP="00777D59">
            <w:pPr>
              <w:jc w:val="both"/>
              <w:rPr>
                <w:sz w:val="16"/>
                <w:szCs w:val="16"/>
              </w:rPr>
            </w:pPr>
            <w:r>
              <w:rPr>
                <w:sz w:val="16"/>
                <w:szCs w:val="16"/>
              </w:rPr>
              <w:t>813-875-6000</w:t>
            </w:r>
          </w:p>
        </w:tc>
      </w:tr>
    </w:tbl>
    <w:p w14:paraId="490BAC87" w14:textId="77777777" w:rsidR="00011B1B" w:rsidRPr="00011B1B" w:rsidRDefault="00011B1B" w:rsidP="00777D59">
      <w:pPr>
        <w:spacing w:after="0" w:line="240" w:lineRule="auto"/>
        <w:jc w:val="both"/>
        <w:rPr>
          <w:sz w:val="16"/>
          <w:szCs w:val="16"/>
        </w:rPr>
      </w:pPr>
    </w:p>
    <w:p w14:paraId="216B5292" w14:textId="77777777" w:rsidR="00F37E80" w:rsidRDefault="00F37E80" w:rsidP="00777D59">
      <w:pPr>
        <w:spacing w:after="0" w:line="240" w:lineRule="auto"/>
        <w:jc w:val="both"/>
      </w:pPr>
    </w:p>
    <w:p w14:paraId="75B40470" w14:textId="77777777" w:rsidR="00F37E80" w:rsidRPr="0052439F" w:rsidRDefault="00F37E80" w:rsidP="0052439F">
      <w:pPr>
        <w:pStyle w:val="Heading2"/>
        <w:spacing w:line="276" w:lineRule="auto"/>
        <w:jc w:val="both"/>
        <w:rPr>
          <w:b/>
          <w:bCs/>
        </w:rPr>
      </w:pPr>
      <w:bookmarkStart w:id="114" w:name="_Toc208925709"/>
      <w:r w:rsidRPr="0052439F">
        <w:rPr>
          <w:b/>
          <w:bCs/>
          <w:color w:val="auto"/>
        </w:rPr>
        <w:t>Plans for Future Improvements in Fire Safety</w:t>
      </w:r>
      <w:bookmarkEnd w:id="114"/>
    </w:p>
    <w:p w14:paraId="62796D09" w14:textId="4B434B9E" w:rsidR="00F37E80" w:rsidRDefault="0052439F" w:rsidP="00777D59">
      <w:pPr>
        <w:spacing w:after="0" w:line="240" w:lineRule="auto"/>
        <w:jc w:val="both"/>
      </w:pPr>
      <w:r>
        <w:t>Hillsborough College</w:t>
      </w:r>
      <w:r w:rsidR="004C12FF">
        <w:t xml:space="preserve"> continues to monitor trends related to residence hall fire incidents and alarms to provide a </w:t>
      </w:r>
      <w:r w:rsidR="00616702">
        <w:t>fire-safe</w:t>
      </w:r>
      <w:r w:rsidR="004C12FF">
        <w:t xml:space="preserve"> living environment for all students. New programs and policies are developed </w:t>
      </w:r>
      <w:proofErr w:type="gramStart"/>
      <w:r w:rsidR="004C12FF">
        <w:t>as</w:t>
      </w:r>
      <w:proofErr w:type="gramEnd"/>
      <w:r w:rsidR="004C12FF">
        <w:t xml:space="preserve"> needed to help ensure the safety of all students, faculty</w:t>
      </w:r>
      <w:r w:rsidR="00616702">
        <w:t>,</w:t>
      </w:r>
      <w:r w:rsidR="004C12FF">
        <w:t xml:space="preserve"> and staff.</w:t>
      </w:r>
    </w:p>
    <w:p w14:paraId="28222BDD" w14:textId="77777777" w:rsidR="00FE2BBA" w:rsidRDefault="00FE2BBA" w:rsidP="00777D59">
      <w:pPr>
        <w:spacing w:after="0" w:line="240" w:lineRule="auto"/>
        <w:jc w:val="both"/>
      </w:pPr>
    </w:p>
    <w:p w14:paraId="1ACF0A59" w14:textId="77777777" w:rsidR="00FE2BBA" w:rsidRDefault="00FE2BBA" w:rsidP="00777D59">
      <w:pPr>
        <w:spacing w:after="0" w:line="240" w:lineRule="auto"/>
        <w:jc w:val="both"/>
      </w:pPr>
    </w:p>
    <w:sectPr w:rsidR="00FE2BBA" w:rsidSect="00776F91">
      <w:headerReference w:type="default" r:id="rId84"/>
      <w:footerReference w:type="default" r:id="rId85"/>
      <w:pgSz w:w="11055" w:h="15307" w:code="129"/>
      <w:pgMar w:top="0" w:right="720" w:bottom="-1350" w:left="720" w:header="288" w:footer="28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CD4E8" w14:textId="77777777" w:rsidR="00B7180F" w:rsidRDefault="00B7180F" w:rsidP="00F37E80">
      <w:pPr>
        <w:spacing w:after="0" w:line="240" w:lineRule="auto"/>
      </w:pPr>
      <w:r>
        <w:separator/>
      </w:r>
    </w:p>
  </w:endnote>
  <w:endnote w:type="continuationSeparator" w:id="0">
    <w:p w14:paraId="5B1D989F" w14:textId="77777777" w:rsidR="00B7180F" w:rsidRDefault="00B7180F" w:rsidP="00F37E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119337"/>
      <w:docPartObj>
        <w:docPartGallery w:val="Page Numbers (Bottom of Page)"/>
        <w:docPartUnique/>
      </w:docPartObj>
    </w:sdtPr>
    <w:sdtEndPr>
      <w:rPr>
        <w:noProof/>
      </w:rPr>
    </w:sdtEndPr>
    <w:sdtContent>
      <w:p w14:paraId="39F509CD" w14:textId="556E545B" w:rsidR="0023374B" w:rsidRDefault="0023374B">
        <w:pPr>
          <w:pStyle w:val="Footer"/>
          <w:jc w:val="center"/>
        </w:pPr>
        <w:r>
          <w:rPr>
            <w:noProof/>
          </w:rPr>
          <mc:AlternateContent>
            <mc:Choice Requires="wps">
              <w:drawing>
                <wp:inline distT="0" distB="0" distL="0" distR="0" wp14:anchorId="157A33A8" wp14:editId="3A7FA9D4">
                  <wp:extent cx="5467350" cy="54610"/>
                  <wp:effectExtent l="38100" t="0" r="0" b="21590"/>
                  <wp:docPr id="416971504" name="Flowchart: De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chemeClr val="tx2">
                              <a:lumMod val="90000"/>
                              <a:lumOff val="10000"/>
                            </a:schemeClr>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4DBFF48" id="_x0000_t110" coordsize="21600,21600" o:spt="110" path="m10800,l,10800,10800,21600,21600,10800xe">
                  <v:stroke joinstyle="miter"/>
                  <v:path gradientshapeok="t" o:connecttype="rect" textboxrect="5400,5400,16200,16200"/>
                </v:shapetype>
                <v:shape id="Flowchart: Decision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" fillcolor="#153e64 [2911]">
                  <w10:anchorlock/>
                </v:shape>
              </w:pict>
            </mc:Fallback>
          </mc:AlternateContent>
        </w:r>
      </w:p>
      <w:p w14:paraId="0885E208" w14:textId="59BD7CEC" w:rsidR="0023374B" w:rsidRDefault="0023374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9C9DD" w14:textId="7CDB61B4" w:rsidR="00F37E80" w:rsidRPr="008714C1" w:rsidRDefault="00F37E80" w:rsidP="008714C1">
    <w:pPr>
      <w:pStyle w:val="Footer"/>
      <w:jc w:val="right"/>
      <w:rPr>
        <w:color w:val="00B0F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FB1F" w14:textId="77777777" w:rsidR="00B7180F" w:rsidRDefault="00B7180F" w:rsidP="00F37E80">
      <w:pPr>
        <w:spacing w:after="0" w:line="240" w:lineRule="auto"/>
      </w:pPr>
      <w:r>
        <w:separator/>
      </w:r>
    </w:p>
  </w:footnote>
  <w:footnote w:type="continuationSeparator" w:id="0">
    <w:p w14:paraId="1F74FFBE" w14:textId="77777777" w:rsidR="00B7180F" w:rsidRDefault="00B7180F" w:rsidP="00F37E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2F254" w14:textId="4003FF49" w:rsidR="005470F4" w:rsidRPr="000802F9" w:rsidRDefault="00000000">
    <w:pPr>
      <w:pStyle w:val="Header"/>
      <w:rPr>
        <w:color w:val="002060"/>
        <w:sz w:val="16"/>
        <w:szCs w:val="16"/>
      </w:rPr>
    </w:pPr>
    <w:sdt>
      <w:sdtPr>
        <w:rPr>
          <w:rFonts w:asciiTheme="majorHAnsi" w:eastAsiaTheme="majorEastAsia" w:hAnsiTheme="majorHAnsi" w:cstheme="majorBidi"/>
          <w:color w:val="002060"/>
          <w:sz w:val="16"/>
          <w:szCs w:val="16"/>
        </w:rPr>
        <w:alias w:val="Title"/>
        <w:id w:val="78404852"/>
        <w:placeholder>
          <w:docPart w:val="E9E858C92EEC40C9871AAC56D017020B"/>
        </w:placeholder>
        <w:dataBinding w:prefixMappings="xmlns:ns0='http://schemas.openxmlformats.org/package/2006/metadata/core-properties' xmlns:ns1='http://purl.org/dc/elements/1.1/'" w:xpath="/ns0:coreProperties[1]/ns1:title[1]" w:storeItemID="{6C3C8BC8-F283-45AE-878A-BAB7291924A1}"/>
        <w:text/>
      </w:sdtPr>
      <w:sdtContent>
        <w:r w:rsidR="00591785" w:rsidRPr="000802F9">
          <w:rPr>
            <w:rFonts w:asciiTheme="majorHAnsi" w:eastAsiaTheme="majorEastAsia" w:hAnsiTheme="majorHAnsi" w:cstheme="majorBidi"/>
            <w:color w:val="002060"/>
            <w:sz w:val="16"/>
            <w:szCs w:val="16"/>
          </w:rPr>
          <w:t>Hillsborough College</w:t>
        </w:r>
      </w:sdtContent>
    </w:sdt>
    <w:r w:rsidR="005470F4" w:rsidRPr="000802F9">
      <w:rPr>
        <w:rFonts w:asciiTheme="majorHAnsi" w:eastAsiaTheme="majorEastAsia" w:hAnsiTheme="majorHAnsi" w:cstheme="majorBidi"/>
        <w:color w:val="002060"/>
        <w:sz w:val="16"/>
        <w:szCs w:val="16"/>
      </w:rPr>
      <w:ptab w:relativeTo="margin" w:alignment="right" w:leader="none"/>
    </w:r>
    <w:sdt>
      <w:sdtPr>
        <w:rPr>
          <w:rFonts w:asciiTheme="majorHAnsi" w:eastAsiaTheme="majorEastAsia" w:hAnsiTheme="majorHAnsi" w:cstheme="majorBidi"/>
          <w:color w:val="002060"/>
          <w:sz w:val="16"/>
          <w:szCs w:val="16"/>
        </w:rPr>
        <w:alias w:val="Date"/>
        <w:id w:val="78404859"/>
        <w:placeholder>
          <w:docPart w:val="BE9734A7ECCE426794992AF7E72C8E8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Content>
        <w:r w:rsidR="00591785" w:rsidRPr="000802F9">
          <w:rPr>
            <w:rFonts w:asciiTheme="majorHAnsi" w:eastAsiaTheme="majorEastAsia" w:hAnsiTheme="majorHAnsi" w:cstheme="majorBidi"/>
            <w:color w:val="002060"/>
            <w:sz w:val="16"/>
            <w:szCs w:val="16"/>
          </w:rPr>
          <w:t>Annual Security and Fire Safety Report 2025</w:t>
        </w:r>
      </w:sdtContent>
    </w:sdt>
  </w:p>
  <w:p w14:paraId="2F5E1722" w14:textId="77777777" w:rsidR="005470F4" w:rsidRDefault="00547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251C2"/>
    <w:multiLevelType w:val="hybridMultilevel"/>
    <w:tmpl w:val="67409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81F03"/>
    <w:multiLevelType w:val="hybridMultilevel"/>
    <w:tmpl w:val="E8022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C4413"/>
    <w:multiLevelType w:val="hybridMultilevel"/>
    <w:tmpl w:val="857ED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693D9D"/>
    <w:multiLevelType w:val="hybridMultilevel"/>
    <w:tmpl w:val="A4D4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A4182E"/>
    <w:multiLevelType w:val="hybridMultilevel"/>
    <w:tmpl w:val="E960C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601D29"/>
    <w:multiLevelType w:val="hybridMultilevel"/>
    <w:tmpl w:val="E86E5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4D0B8D"/>
    <w:multiLevelType w:val="hybridMultilevel"/>
    <w:tmpl w:val="C4AE02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DC531B"/>
    <w:multiLevelType w:val="hybridMultilevel"/>
    <w:tmpl w:val="FBE2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D6025D"/>
    <w:multiLevelType w:val="hybridMultilevel"/>
    <w:tmpl w:val="C58E8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7863F1"/>
    <w:multiLevelType w:val="hybridMultilevel"/>
    <w:tmpl w:val="B500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AE6018"/>
    <w:multiLevelType w:val="hybridMultilevel"/>
    <w:tmpl w:val="AEFA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4E610F"/>
    <w:multiLevelType w:val="hybridMultilevel"/>
    <w:tmpl w:val="CC36D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B63AF"/>
    <w:multiLevelType w:val="hybridMultilevel"/>
    <w:tmpl w:val="DB04EB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3F7F06"/>
    <w:multiLevelType w:val="hybridMultilevel"/>
    <w:tmpl w:val="7520E07A"/>
    <w:lvl w:ilvl="0" w:tplc="C0EA681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6915C6"/>
    <w:multiLevelType w:val="hybridMultilevel"/>
    <w:tmpl w:val="DEBEC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EF3893"/>
    <w:multiLevelType w:val="hybridMultilevel"/>
    <w:tmpl w:val="5A3C32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DE0A74"/>
    <w:multiLevelType w:val="hybridMultilevel"/>
    <w:tmpl w:val="518A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515640"/>
    <w:multiLevelType w:val="hybridMultilevel"/>
    <w:tmpl w:val="602008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3A16BCB"/>
    <w:multiLevelType w:val="hybridMultilevel"/>
    <w:tmpl w:val="18F0FA9C"/>
    <w:lvl w:ilvl="0" w:tplc="C0EA6810">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E660FC"/>
    <w:multiLevelType w:val="hybridMultilevel"/>
    <w:tmpl w:val="E558F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950E4"/>
    <w:multiLevelType w:val="hybridMultilevel"/>
    <w:tmpl w:val="6CA8D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6C44E0"/>
    <w:multiLevelType w:val="hybridMultilevel"/>
    <w:tmpl w:val="80F249C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887ED5"/>
    <w:multiLevelType w:val="hybridMultilevel"/>
    <w:tmpl w:val="CAB890F0"/>
    <w:lvl w:ilvl="0" w:tplc="EB9C7CF6">
      <w:start w:val="1"/>
      <w:numFmt w:val="decimal"/>
      <w:lvlText w:val="%1."/>
      <w:lvlJc w:val="left"/>
      <w:pPr>
        <w:ind w:left="720" w:hanging="360"/>
      </w:pPr>
      <w:rPr>
        <w:rFonts w:hint="default"/>
        <w:b/>
        <w:bCs/>
        <w:i/>
        <w:i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4F6CEB"/>
    <w:multiLevelType w:val="hybridMultilevel"/>
    <w:tmpl w:val="8458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91C6ACE"/>
    <w:multiLevelType w:val="hybridMultilevel"/>
    <w:tmpl w:val="61DE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8973764">
    <w:abstractNumId w:val="2"/>
  </w:num>
  <w:num w:numId="2" w16cid:durableId="1543981348">
    <w:abstractNumId w:val="7"/>
  </w:num>
  <w:num w:numId="3" w16cid:durableId="1389495575">
    <w:abstractNumId w:val="24"/>
  </w:num>
  <w:num w:numId="4" w16cid:durableId="714963297">
    <w:abstractNumId w:val="18"/>
  </w:num>
  <w:num w:numId="5" w16cid:durableId="1959288969">
    <w:abstractNumId w:val="5"/>
  </w:num>
  <w:num w:numId="6" w16cid:durableId="57290672">
    <w:abstractNumId w:val="9"/>
  </w:num>
  <w:num w:numId="7" w16cid:durableId="1986543698">
    <w:abstractNumId w:val="12"/>
  </w:num>
  <w:num w:numId="8" w16cid:durableId="152337158">
    <w:abstractNumId w:val="23"/>
  </w:num>
  <w:num w:numId="9" w16cid:durableId="1467160533">
    <w:abstractNumId w:val="22"/>
  </w:num>
  <w:num w:numId="10" w16cid:durableId="2020423317">
    <w:abstractNumId w:val="21"/>
  </w:num>
  <w:num w:numId="11" w16cid:durableId="1593734209">
    <w:abstractNumId w:val="6"/>
  </w:num>
  <w:num w:numId="12" w16cid:durableId="660504276">
    <w:abstractNumId w:val="15"/>
  </w:num>
  <w:num w:numId="13" w16cid:durableId="1953055213">
    <w:abstractNumId w:val="10"/>
  </w:num>
  <w:num w:numId="14" w16cid:durableId="1780298723">
    <w:abstractNumId w:val="16"/>
  </w:num>
  <w:num w:numId="15" w16cid:durableId="1099175289">
    <w:abstractNumId w:val="0"/>
  </w:num>
  <w:num w:numId="16" w16cid:durableId="655496255">
    <w:abstractNumId w:val="17"/>
  </w:num>
  <w:num w:numId="17" w16cid:durableId="16859130">
    <w:abstractNumId w:val="1"/>
  </w:num>
  <w:num w:numId="18" w16cid:durableId="692192385">
    <w:abstractNumId w:val="19"/>
  </w:num>
  <w:num w:numId="19" w16cid:durableId="1251889752">
    <w:abstractNumId w:val="11"/>
  </w:num>
  <w:num w:numId="20" w16cid:durableId="1813060581">
    <w:abstractNumId w:val="13"/>
  </w:num>
  <w:num w:numId="21" w16cid:durableId="1563174267">
    <w:abstractNumId w:val="3"/>
  </w:num>
  <w:num w:numId="22" w16cid:durableId="609944113">
    <w:abstractNumId w:val="8"/>
  </w:num>
  <w:num w:numId="23" w16cid:durableId="1807122189">
    <w:abstractNumId w:val="14"/>
  </w:num>
  <w:num w:numId="24" w16cid:durableId="359474629">
    <w:abstractNumId w:val="4"/>
  </w:num>
  <w:num w:numId="25" w16cid:durableId="1542016648">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E80"/>
    <w:rsid w:val="00004288"/>
    <w:rsid w:val="00006274"/>
    <w:rsid w:val="00010A96"/>
    <w:rsid w:val="00011B1B"/>
    <w:rsid w:val="00013B8A"/>
    <w:rsid w:val="00013D1A"/>
    <w:rsid w:val="00017132"/>
    <w:rsid w:val="00020273"/>
    <w:rsid w:val="00020D09"/>
    <w:rsid w:val="0002175A"/>
    <w:rsid w:val="0002241A"/>
    <w:rsid w:val="00022FCE"/>
    <w:rsid w:val="00023849"/>
    <w:rsid w:val="00030A4E"/>
    <w:rsid w:val="00032784"/>
    <w:rsid w:val="00033DA9"/>
    <w:rsid w:val="00035414"/>
    <w:rsid w:val="00037318"/>
    <w:rsid w:val="00037EFF"/>
    <w:rsid w:val="00040F3E"/>
    <w:rsid w:val="00043A4C"/>
    <w:rsid w:val="00050922"/>
    <w:rsid w:val="00052457"/>
    <w:rsid w:val="000570CF"/>
    <w:rsid w:val="000577F5"/>
    <w:rsid w:val="00062172"/>
    <w:rsid w:val="00063C86"/>
    <w:rsid w:val="0007071B"/>
    <w:rsid w:val="00070EAB"/>
    <w:rsid w:val="00071D08"/>
    <w:rsid w:val="000735A1"/>
    <w:rsid w:val="000747B0"/>
    <w:rsid w:val="00074A75"/>
    <w:rsid w:val="000752CB"/>
    <w:rsid w:val="00077AD0"/>
    <w:rsid w:val="000802F9"/>
    <w:rsid w:val="00083755"/>
    <w:rsid w:val="00084545"/>
    <w:rsid w:val="00093BDD"/>
    <w:rsid w:val="00096A15"/>
    <w:rsid w:val="00096BA7"/>
    <w:rsid w:val="000A491D"/>
    <w:rsid w:val="000A49DE"/>
    <w:rsid w:val="000B0912"/>
    <w:rsid w:val="000B1AAE"/>
    <w:rsid w:val="000B613D"/>
    <w:rsid w:val="000C0D93"/>
    <w:rsid w:val="000C0F34"/>
    <w:rsid w:val="000C1270"/>
    <w:rsid w:val="000C25CC"/>
    <w:rsid w:val="000C6B47"/>
    <w:rsid w:val="000D0923"/>
    <w:rsid w:val="000D0C33"/>
    <w:rsid w:val="000D16EC"/>
    <w:rsid w:val="000D2B52"/>
    <w:rsid w:val="000D33E6"/>
    <w:rsid w:val="000D3AE5"/>
    <w:rsid w:val="000D3BB9"/>
    <w:rsid w:val="000D3ED4"/>
    <w:rsid w:val="000D59A6"/>
    <w:rsid w:val="000E2037"/>
    <w:rsid w:val="000F03A5"/>
    <w:rsid w:val="000F0B24"/>
    <w:rsid w:val="000F165B"/>
    <w:rsid w:val="000F3CEE"/>
    <w:rsid w:val="000F45DD"/>
    <w:rsid w:val="000F64E1"/>
    <w:rsid w:val="001005DE"/>
    <w:rsid w:val="001014A0"/>
    <w:rsid w:val="00103596"/>
    <w:rsid w:val="00107AA3"/>
    <w:rsid w:val="0011551F"/>
    <w:rsid w:val="00115C77"/>
    <w:rsid w:val="00115E58"/>
    <w:rsid w:val="0011695D"/>
    <w:rsid w:val="00117B13"/>
    <w:rsid w:val="001220BE"/>
    <w:rsid w:val="00124D3D"/>
    <w:rsid w:val="0012689C"/>
    <w:rsid w:val="001271AC"/>
    <w:rsid w:val="00127639"/>
    <w:rsid w:val="00130AC1"/>
    <w:rsid w:val="00133834"/>
    <w:rsid w:val="00135BB4"/>
    <w:rsid w:val="001367A1"/>
    <w:rsid w:val="00136A82"/>
    <w:rsid w:val="00137069"/>
    <w:rsid w:val="001378EB"/>
    <w:rsid w:val="0014043D"/>
    <w:rsid w:val="00140B34"/>
    <w:rsid w:val="001413C0"/>
    <w:rsid w:val="00144F6A"/>
    <w:rsid w:val="00145326"/>
    <w:rsid w:val="001509E5"/>
    <w:rsid w:val="00151B7A"/>
    <w:rsid w:val="001540ED"/>
    <w:rsid w:val="00155823"/>
    <w:rsid w:val="001559A5"/>
    <w:rsid w:val="00155FBE"/>
    <w:rsid w:val="00157D7E"/>
    <w:rsid w:val="00160424"/>
    <w:rsid w:val="001624AE"/>
    <w:rsid w:val="0016392B"/>
    <w:rsid w:val="00171F4B"/>
    <w:rsid w:val="00174B9C"/>
    <w:rsid w:val="00177DB0"/>
    <w:rsid w:val="00180268"/>
    <w:rsid w:val="00182AE7"/>
    <w:rsid w:val="00185A38"/>
    <w:rsid w:val="001869CB"/>
    <w:rsid w:val="001913D0"/>
    <w:rsid w:val="00192F29"/>
    <w:rsid w:val="00193DCE"/>
    <w:rsid w:val="001A2D61"/>
    <w:rsid w:val="001A55BF"/>
    <w:rsid w:val="001A7A78"/>
    <w:rsid w:val="001B0CFF"/>
    <w:rsid w:val="001B1384"/>
    <w:rsid w:val="001B262E"/>
    <w:rsid w:val="001B64B9"/>
    <w:rsid w:val="001B6B0E"/>
    <w:rsid w:val="001C0EA5"/>
    <w:rsid w:val="001C3E15"/>
    <w:rsid w:val="001C5CAC"/>
    <w:rsid w:val="001C7778"/>
    <w:rsid w:val="001D532A"/>
    <w:rsid w:val="001D574E"/>
    <w:rsid w:val="001D5A9A"/>
    <w:rsid w:val="001D6582"/>
    <w:rsid w:val="001E0177"/>
    <w:rsid w:val="001E0905"/>
    <w:rsid w:val="001E197A"/>
    <w:rsid w:val="001E35B6"/>
    <w:rsid w:val="001E6A9F"/>
    <w:rsid w:val="001E710C"/>
    <w:rsid w:val="001F1864"/>
    <w:rsid w:val="001F3D77"/>
    <w:rsid w:val="001F6319"/>
    <w:rsid w:val="001F71A6"/>
    <w:rsid w:val="001F727C"/>
    <w:rsid w:val="002029CA"/>
    <w:rsid w:val="002042B9"/>
    <w:rsid w:val="00205B41"/>
    <w:rsid w:val="00207069"/>
    <w:rsid w:val="00213435"/>
    <w:rsid w:val="002161BA"/>
    <w:rsid w:val="00221B38"/>
    <w:rsid w:val="0022534F"/>
    <w:rsid w:val="00225CC8"/>
    <w:rsid w:val="00226F85"/>
    <w:rsid w:val="002303DA"/>
    <w:rsid w:val="00230E51"/>
    <w:rsid w:val="0023374B"/>
    <w:rsid w:val="002349FF"/>
    <w:rsid w:val="00234CEE"/>
    <w:rsid w:val="00236B00"/>
    <w:rsid w:val="00236F96"/>
    <w:rsid w:val="00237942"/>
    <w:rsid w:val="00237C56"/>
    <w:rsid w:val="00240011"/>
    <w:rsid w:val="00244C4C"/>
    <w:rsid w:val="00245AD2"/>
    <w:rsid w:val="0024691D"/>
    <w:rsid w:val="00246D15"/>
    <w:rsid w:val="00252B9F"/>
    <w:rsid w:val="002532AA"/>
    <w:rsid w:val="00253FC9"/>
    <w:rsid w:val="00257C94"/>
    <w:rsid w:val="00262876"/>
    <w:rsid w:val="002631E8"/>
    <w:rsid w:val="00266268"/>
    <w:rsid w:val="00267A97"/>
    <w:rsid w:val="0027328D"/>
    <w:rsid w:val="00275BD3"/>
    <w:rsid w:val="00276C18"/>
    <w:rsid w:val="00280113"/>
    <w:rsid w:val="0028073D"/>
    <w:rsid w:val="00281733"/>
    <w:rsid w:val="0028472A"/>
    <w:rsid w:val="00290288"/>
    <w:rsid w:val="0029192F"/>
    <w:rsid w:val="00293C27"/>
    <w:rsid w:val="00295486"/>
    <w:rsid w:val="00297F34"/>
    <w:rsid w:val="002A023B"/>
    <w:rsid w:val="002A025D"/>
    <w:rsid w:val="002A1221"/>
    <w:rsid w:val="002A21A9"/>
    <w:rsid w:val="002A39F3"/>
    <w:rsid w:val="002A3D1F"/>
    <w:rsid w:val="002A4F38"/>
    <w:rsid w:val="002A6045"/>
    <w:rsid w:val="002A750F"/>
    <w:rsid w:val="002B0E80"/>
    <w:rsid w:val="002B28B9"/>
    <w:rsid w:val="002B2D15"/>
    <w:rsid w:val="002B6EDD"/>
    <w:rsid w:val="002B751C"/>
    <w:rsid w:val="002C2F55"/>
    <w:rsid w:val="002D4FD9"/>
    <w:rsid w:val="002E0010"/>
    <w:rsid w:val="002E1BE6"/>
    <w:rsid w:val="002E3C42"/>
    <w:rsid w:val="002E3F94"/>
    <w:rsid w:val="002E43BC"/>
    <w:rsid w:val="002E4699"/>
    <w:rsid w:val="002E50E3"/>
    <w:rsid w:val="002E741E"/>
    <w:rsid w:val="002E7E15"/>
    <w:rsid w:val="002F0F98"/>
    <w:rsid w:val="002F519E"/>
    <w:rsid w:val="002F66CF"/>
    <w:rsid w:val="002F689A"/>
    <w:rsid w:val="003008AF"/>
    <w:rsid w:val="00302397"/>
    <w:rsid w:val="0030442C"/>
    <w:rsid w:val="00305D7D"/>
    <w:rsid w:val="003117D3"/>
    <w:rsid w:val="00312F27"/>
    <w:rsid w:val="00313BB1"/>
    <w:rsid w:val="00314021"/>
    <w:rsid w:val="003142DE"/>
    <w:rsid w:val="00315E88"/>
    <w:rsid w:val="0031706A"/>
    <w:rsid w:val="00317201"/>
    <w:rsid w:val="00321093"/>
    <w:rsid w:val="00321FA1"/>
    <w:rsid w:val="00322D9D"/>
    <w:rsid w:val="003231B6"/>
    <w:rsid w:val="003311EE"/>
    <w:rsid w:val="003324D5"/>
    <w:rsid w:val="003340FA"/>
    <w:rsid w:val="00335355"/>
    <w:rsid w:val="00342418"/>
    <w:rsid w:val="00343134"/>
    <w:rsid w:val="00345814"/>
    <w:rsid w:val="00345E77"/>
    <w:rsid w:val="00347978"/>
    <w:rsid w:val="0035255F"/>
    <w:rsid w:val="00352B0A"/>
    <w:rsid w:val="003566D5"/>
    <w:rsid w:val="003569A7"/>
    <w:rsid w:val="003577F9"/>
    <w:rsid w:val="00357EB0"/>
    <w:rsid w:val="00360FC3"/>
    <w:rsid w:val="003617BD"/>
    <w:rsid w:val="00362A96"/>
    <w:rsid w:val="00362EC6"/>
    <w:rsid w:val="003649A3"/>
    <w:rsid w:val="00366DC0"/>
    <w:rsid w:val="003707BD"/>
    <w:rsid w:val="0037092E"/>
    <w:rsid w:val="00372587"/>
    <w:rsid w:val="0037286B"/>
    <w:rsid w:val="0037387B"/>
    <w:rsid w:val="00375E47"/>
    <w:rsid w:val="003760FD"/>
    <w:rsid w:val="00377A34"/>
    <w:rsid w:val="00377BB4"/>
    <w:rsid w:val="003836CD"/>
    <w:rsid w:val="00384227"/>
    <w:rsid w:val="003849F8"/>
    <w:rsid w:val="00384D8E"/>
    <w:rsid w:val="0038623F"/>
    <w:rsid w:val="003869E2"/>
    <w:rsid w:val="0039333F"/>
    <w:rsid w:val="003945FF"/>
    <w:rsid w:val="00394B6E"/>
    <w:rsid w:val="00395429"/>
    <w:rsid w:val="0039576D"/>
    <w:rsid w:val="00396CBC"/>
    <w:rsid w:val="003A00E4"/>
    <w:rsid w:val="003A06DB"/>
    <w:rsid w:val="003A2D07"/>
    <w:rsid w:val="003A55E6"/>
    <w:rsid w:val="003A5E42"/>
    <w:rsid w:val="003A6DE5"/>
    <w:rsid w:val="003A7844"/>
    <w:rsid w:val="003B5061"/>
    <w:rsid w:val="003B51AE"/>
    <w:rsid w:val="003B6CCE"/>
    <w:rsid w:val="003B792A"/>
    <w:rsid w:val="003C0CC6"/>
    <w:rsid w:val="003C1CF2"/>
    <w:rsid w:val="003C7E34"/>
    <w:rsid w:val="003D0174"/>
    <w:rsid w:val="003D2F93"/>
    <w:rsid w:val="003D4620"/>
    <w:rsid w:val="003D5545"/>
    <w:rsid w:val="003D57C4"/>
    <w:rsid w:val="003E0261"/>
    <w:rsid w:val="003E2220"/>
    <w:rsid w:val="003E273C"/>
    <w:rsid w:val="003E3A38"/>
    <w:rsid w:val="003E5ACB"/>
    <w:rsid w:val="003F254A"/>
    <w:rsid w:val="003F4273"/>
    <w:rsid w:val="003F5A96"/>
    <w:rsid w:val="003F6353"/>
    <w:rsid w:val="004059FE"/>
    <w:rsid w:val="00405F42"/>
    <w:rsid w:val="00410B6A"/>
    <w:rsid w:val="00411E2D"/>
    <w:rsid w:val="004122D4"/>
    <w:rsid w:val="004135A4"/>
    <w:rsid w:val="004135BD"/>
    <w:rsid w:val="0041681B"/>
    <w:rsid w:val="004169C1"/>
    <w:rsid w:val="00421082"/>
    <w:rsid w:val="004210CB"/>
    <w:rsid w:val="004211AF"/>
    <w:rsid w:val="00424AFD"/>
    <w:rsid w:val="00425081"/>
    <w:rsid w:val="0042607B"/>
    <w:rsid w:val="00426AE1"/>
    <w:rsid w:val="00431804"/>
    <w:rsid w:val="00433429"/>
    <w:rsid w:val="00434D29"/>
    <w:rsid w:val="00435020"/>
    <w:rsid w:val="00435BB9"/>
    <w:rsid w:val="00435E0C"/>
    <w:rsid w:val="004362BB"/>
    <w:rsid w:val="00442178"/>
    <w:rsid w:val="00442298"/>
    <w:rsid w:val="004425CE"/>
    <w:rsid w:val="004431D6"/>
    <w:rsid w:val="00443513"/>
    <w:rsid w:val="0044357E"/>
    <w:rsid w:val="00443A0C"/>
    <w:rsid w:val="00443D01"/>
    <w:rsid w:val="0045058D"/>
    <w:rsid w:val="0045561D"/>
    <w:rsid w:val="00456988"/>
    <w:rsid w:val="00456DBD"/>
    <w:rsid w:val="004574BF"/>
    <w:rsid w:val="004575EE"/>
    <w:rsid w:val="00457AE9"/>
    <w:rsid w:val="00461DA9"/>
    <w:rsid w:val="004629D8"/>
    <w:rsid w:val="004657D8"/>
    <w:rsid w:val="00465E6D"/>
    <w:rsid w:val="004669A7"/>
    <w:rsid w:val="00471E86"/>
    <w:rsid w:val="0048163D"/>
    <w:rsid w:val="00481986"/>
    <w:rsid w:val="0048396F"/>
    <w:rsid w:val="00490046"/>
    <w:rsid w:val="00493124"/>
    <w:rsid w:val="00494208"/>
    <w:rsid w:val="004976CB"/>
    <w:rsid w:val="004A1186"/>
    <w:rsid w:val="004A63F6"/>
    <w:rsid w:val="004A75FF"/>
    <w:rsid w:val="004A7C18"/>
    <w:rsid w:val="004B0A4B"/>
    <w:rsid w:val="004B0AC0"/>
    <w:rsid w:val="004B1E9B"/>
    <w:rsid w:val="004B28FF"/>
    <w:rsid w:val="004B36B8"/>
    <w:rsid w:val="004B4846"/>
    <w:rsid w:val="004B590A"/>
    <w:rsid w:val="004C12FF"/>
    <w:rsid w:val="004C2C39"/>
    <w:rsid w:val="004C69A2"/>
    <w:rsid w:val="004D00F5"/>
    <w:rsid w:val="004D14DE"/>
    <w:rsid w:val="004D27D5"/>
    <w:rsid w:val="004D288D"/>
    <w:rsid w:val="004D3D65"/>
    <w:rsid w:val="004D61FB"/>
    <w:rsid w:val="004E0C46"/>
    <w:rsid w:val="004E2605"/>
    <w:rsid w:val="004E32E2"/>
    <w:rsid w:val="004E5731"/>
    <w:rsid w:val="004E6507"/>
    <w:rsid w:val="004E76F0"/>
    <w:rsid w:val="004F3B1A"/>
    <w:rsid w:val="004F3D09"/>
    <w:rsid w:val="004F70D4"/>
    <w:rsid w:val="004F7CB2"/>
    <w:rsid w:val="00500C90"/>
    <w:rsid w:val="0050126E"/>
    <w:rsid w:val="005014C7"/>
    <w:rsid w:val="005020F7"/>
    <w:rsid w:val="005028BE"/>
    <w:rsid w:val="005031F6"/>
    <w:rsid w:val="00503321"/>
    <w:rsid w:val="00504336"/>
    <w:rsid w:val="00504FDB"/>
    <w:rsid w:val="00506EFF"/>
    <w:rsid w:val="00507557"/>
    <w:rsid w:val="0050790D"/>
    <w:rsid w:val="005100E5"/>
    <w:rsid w:val="00511976"/>
    <w:rsid w:val="00513B8A"/>
    <w:rsid w:val="00516FEE"/>
    <w:rsid w:val="00517FCA"/>
    <w:rsid w:val="00521D6E"/>
    <w:rsid w:val="0052439F"/>
    <w:rsid w:val="0052495F"/>
    <w:rsid w:val="00524FE0"/>
    <w:rsid w:val="00526634"/>
    <w:rsid w:val="00533104"/>
    <w:rsid w:val="0053626A"/>
    <w:rsid w:val="00537A7F"/>
    <w:rsid w:val="00545EE9"/>
    <w:rsid w:val="005470F4"/>
    <w:rsid w:val="00547A59"/>
    <w:rsid w:val="00550ECB"/>
    <w:rsid w:val="00550FB1"/>
    <w:rsid w:val="005516AD"/>
    <w:rsid w:val="00554C6A"/>
    <w:rsid w:val="00555228"/>
    <w:rsid w:val="00556D7E"/>
    <w:rsid w:val="005660E5"/>
    <w:rsid w:val="00566BA6"/>
    <w:rsid w:val="005673CF"/>
    <w:rsid w:val="00570BEA"/>
    <w:rsid w:val="00571580"/>
    <w:rsid w:val="0057236C"/>
    <w:rsid w:val="005740B7"/>
    <w:rsid w:val="0057563A"/>
    <w:rsid w:val="00576293"/>
    <w:rsid w:val="00577703"/>
    <w:rsid w:val="00580DF4"/>
    <w:rsid w:val="00580EE0"/>
    <w:rsid w:val="0058131C"/>
    <w:rsid w:val="00583193"/>
    <w:rsid w:val="00591785"/>
    <w:rsid w:val="005918BE"/>
    <w:rsid w:val="005960B9"/>
    <w:rsid w:val="0059757C"/>
    <w:rsid w:val="005A4C94"/>
    <w:rsid w:val="005A529E"/>
    <w:rsid w:val="005A7CDB"/>
    <w:rsid w:val="005B0C51"/>
    <w:rsid w:val="005B178C"/>
    <w:rsid w:val="005B1E6D"/>
    <w:rsid w:val="005B5532"/>
    <w:rsid w:val="005B571E"/>
    <w:rsid w:val="005B59BA"/>
    <w:rsid w:val="005B6152"/>
    <w:rsid w:val="005B7491"/>
    <w:rsid w:val="005B7ED8"/>
    <w:rsid w:val="005C4B6A"/>
    <w:rsid w:val="005C53A8"/>
    <w:rsid w:val="005D18B4"/>
    <w:rsid w:val="005D1E27"/>
    <w:rsid w:val="005D2495"/>
    <w:rsid w:val="005D3CFB"/>
    <w:rsid w:val="005D4742"/>
    <w:rsid w:val="005D53C4"/>
    <w:rsid w:val="005E0236"/>
    <w:rsid w:val="005E2007"/>
    <w:rsid w:val="005E2894"/>
    <w:rsid w:val="005E4750"/>
    <w:rsid w:val="005E648B"/>
    <w:rsid w:val="005F07E4"/>
    <w:rsid w:val="005F231C"/>
    <w:rsid w:val="005F57E6"/>
    <w:rsid w:val="005F6E42"/>
    <w:rsid w:val="005F7495"/>
    <w:rsid w:val="005F7EE5"/>
    <w:rsid w:val="006012FF"/>
    <w:rsid w:val="00603332"/>
    <w:rsid w:val="006041B5"/>
    <w:rsid w:val="00607F71"/>
    <w:rsid w:val="00610F2C"/>
    <w:rsid w:val="00611ADF"/>
    <w:rsid w:val="0061206B"/>
    <w:rsid w:val="00613498"/>
    <w:rsid w:val="00614012"/>
    <w:rsid w:val="00614798"/>
    <w:rsid w:val="00614F7D"/>
    <w:rsid w:val="00616702"/>
    <w:rsid w:val="00620295"/>
    <w:rsid w:val="00621313"/>
    <w:rsid w:val="006223EB"/>
    <w:rsid w:val="00624A9E"/>
    <w:rsid w:val="00625F41"/>
    <w:rsid w:val="00626968"/>
    <w:rsid w:val="00626B12"/>
    <w:rsid w:val="006276D5"/>
    <w:rsid w:val="00630BBF"/>
    <w:rsid w:val="006313E4"/>
    <w:rsid w:val="006321F9"/>
    <w:rsid w:val="00635C91"/>
    <w:rsid w:val="00641EFD"/>
    <w:rsid w:val="00643EFB"/>
    <w:rsid w:val="006444D3"/>
    <w:rsid w:val="00647DB9"/>
    <w:rsid w:val="00651EB2"/>
    <w:rsid w:val="00651F06"/>
    <w:rsid w:val="00652688"/>
    <w:rsid w:val="0065559A"/>
    <w:rsid w:val="00655B57"/>
    <w:rsid w:val="00655FEC"/>
    <w:rsid w:val="006607A3"/>
    <w:rsid w:val="00662D0F"/>
    <w:rsid w:val="00666F64"/>
    <w:rsid w:val="0067375A"/>
    <w:rsid w:val="00676BF7"/>
    <w:rsid w:val="00677203"/>
    <w:rsid w:val="00682B08"/>
    <w:rsid w:val="0068385C"/>
    <w:rsid w:val="00683E2A"/>
    <w:rsid w:val="00690F23"/>
    <w:rsid w:val="006911F6"/>
    <w:rsid w:val="00693331"/>
    <w:rsid w:val="006957AC"/>
    <w:rsid w:val="00695E3D"/>
    <w:rsid w:val="00696A14"/>
    <w:rsid w:val="006A4BCA"/>
    <w:rsid w:val="006A5C55"/>
    <w:rsid w:val="006B04F8"/>
    <w:rsid w:val="006B5EBD"/>
    <w:rsid w:val="006B60FB"/>
    <w:rsid w:val="006B64B4"/>
    <w:rsid w:val="006C15BB"/>
    <w:rsid w:val="006C2757"/>
    <w:rsid w:val="006C46C4"/>
    <w:rsid w:val="006C4F3A"/>
    <w:rsid w:val="006C61CD"/>
    <w:rsid w:val="006C6A35"/>
    <w:rsid w:val="006C6B9F"/>
    <w:rsid w:val="006C712A"/>
    <w:rsid w:val="006C796F"/>
    <w:rsid w:val="006D253B"/>
    <w:rsid w:val="006E1E37"/>
    <w:rsid w:val="006E32DC"/>
    <w:rsid w:val="006F10DA"/>
    <w:rsid w:val="006F2C43"/>
    <w:rsid w:val="006F4371"/>
    <w:rsid w:val="006F4791"/>
    <w:rsid w:val="006F4E68"/>
    <w:rsid w:val="006F613C"/>
    <w:rsid w:val="006F65D3"/>
    <w:rsid w:val="006F691E"/>
    <w:rsid w:val="007001ED"/>
    <w:rsid w:val="00701E46"/>
    <w:rsid w:val="00703132"/>
    <w:rsid w:val="00703322"/>
    <w:rsid w:val="007062A6"/>
    <w:rsid w:val="00712F8F"/>
    <w:rsid w:val="00714805"/>
    <w:rsid w:val="00714CA1"/>
    <w:rsid w:val="00715794"/>
    <w:rsid w:val="007168E9"/>
    <w:rsid w:val="007214BA"/>
    <w:rsid w:val="007238BB"/>
    <w:rsid w:val="00727C6F"/>
    <w:rsid w:val="007300C4"/>
    <w:rsid w:val="007309EB"/>
    <w:rsid w:val="007320EA"/>
    <w:rsid w:val="00732398"/>
    <w:rsid w:val="0073407C"/>
    <w:rsid w:val="00734EAE"/>
    <w:rsid w:val="00736865"/>
    <w:rsid w:val="00736B7B"/>
    <w:rsid w:val="0073761F"/>
    <w:rsid w:val="007408CA"/>
    <w:rsid w:val="00743B50"/>
    <w:rsid w:val="0074404F"/>
    <w:rsid w:val="00745A81"/>
    <w:rsid w:val="00745F09"/>
    <w:rsid w:val="00753155"/>
    <w:rsid w:val="007537F3"/>
    <w:rsid w:val="007551C1"/>
    <w:rsid w:val="00757ABF"/>
    <w:rsid w:val="007622FC"/>
    <w:rsid w:val="007643B5"/>
    <w:rsid w:val="00765ABE"/>
    <w:rsid w:val="0076767A"/>
    <w:rsid w:val="0077030B"/>
    <w:rsid w:val="007735DD"/>
    <w:rsid w:val="00773E09"/>
    <w:rsid w:val="00774C54"/>
    <w:rsid w:val="00775402"/>
    <w:rsid w:val="00775A7C"/>
    <w:rsid w:val="00776F91"/>
    <w:rsid w:val="00777846"/>
    <w:rsid w:val="00777B0D"/>
    <w:rsid w:val="00777D59"/>
    <w:rsid w:val="007849C8"/>
    <w:rsid w:val="00797B76"/>
    <w:rsid w:val="007A4F12"/>
    <w:rsid w:val="007A593C"/>
    <w:rsid w:val="007A73DF"/>
    <w:rsid w:val="007B1342"/>
    <w:rsid w:val="007B5E19"/>
    <w:rsid w:val="007B60D3"/>
    <w:rsid w:val="007C0F74"/>
    <w:rsid w:val="007C3355"/>
    <w:rsid w:val="007C6D60"/>
    <w:rsid w:val="007D0E27"/>
    <w:rsid w:val="007D18D0"/>
    <w:rsid w:val="007D1D2C"/>
    <w:rsid w:val="007D222C"/>
    <w:rsid w:val="007D4313"/>
    <w:rsid w:val="007D4F97"/>
    <w:rsid w:val="007D5B48"/>
    <w:rsid w:val="007D6A69"/>
    <w:rsid w:val="007D71D1"/>
    <w:rsid w:val="007E49C2"/>
    <w:rsid w:val="007F11B0"/>
    <w:rsid w:val="007F3062"/>
    <w:rsid w:val="007F4B9C"/>
    <w:rsid w:val="007F7115"/>
    <w:rsid w:val="007F75AF"/>
    <w:rsid w:val="007F7C04"/>
    <w:rsid w:val="00803719"/>
    <w:rsid w:val="0081276D"/>
    <w:rsid w:val="0081795D"/>
    <w:rsid w:val="00820077"/>
    <w:rsid w:val="008200A1"/>
    <w:rsid w:val="0082147F"/>
    <w:rsid w:val="008217A7"/>
    <w:rsid w:val="00822A53"/>
    <w:rsid w:val="00824D36"/>
    <w:rsid w:val="00831E8B"/>
    <w:rsid w:val="0083449E"/>
    <w:rsid w:val="00834EAB"/>
    <w:rsid w:val="0083556E"/>
    <w:rsid w:val="00842319"/>
    <w:rsid w:val="00843339"/>
    <w:rsid w:val="00843B7E"/>
    <w:rsid w:val="008443AA"/>
    <w:rsid w:val="0084507B"/>
    <w:rsid w:val="00847F4A"/>
    <w:rsid w:val="008513AA"/>
    <w:rsid w:val="008515C1"/>
    <w:rsid w:val="00856ECF"/>
    <w:rsid w:val="00861B38"/>
    <w:rsid w:val="00861BA5"/>
    <w:rsid w:val="0086230C"/>
    <w:rsid w:val="00866D2A"/>
    <w:rsid w:val="00866D47"/>
    <w:rsid w:val="00870609"/>
    <w:rsid w:val="00870DF6"/>
    <w:rsid w:val="00871013"/>
    <w:rsid w:val="008714C1"/>
    <w:rsid w:val="00871C31"/>
    <w:rsid w:val="008746F7"/>
    <w:rsid w:val="008833D2"/>
    <w:rsid w:val="008838B6"/>
    <w:rsid w:val="00883E7A"/>
    <w:rsid w:val="00886AFC"/>
    <w:rsid w:val="00887A6E"/>
    <w:rsid w:val="008920D6"/>
    <w:rsid w:val="00893AB5"/>
    <w:rsid w:val="00895B4B"/>
    <w:rsid w:val="00895ECC"/>
    <w:rsid w:val="00897C72"/>
    <w:rsid w:val="008A125F"/>
    <w:rsid w:val="008A4977"/>
    <w:rsid w:val="008A5D96"/>
    <w:rsid w:val="008A5E8E"/>
    <w:rsid w:val="008A5F89"/>
    <w:rsid w:val="008A7219"/>
    <w:rsid w:val="008A7E6C"/>
    <w:rsid w:val="008A7EF7"/>
    <w:rsid w:val="008B03CF"/>
    <w:rsid w:val="008B08B9"/>
    <w:rsid w:val="008B2E31"/>
    <w:rsid w:val="008B4440"/>
    <w:rsid w:val="008B4729"/>
    <w:rsid w:val="008B491C"/>
    <w:rsid w:val="008B7DA7"/>
    <w:rsid w:val="008C4D5A"/>
    <w:rsid w:val="008C5ECD"/>
    <w:rsid w:val="008D1C68"/>
    <w:rsid w:val="008D3401"/>
    <w:rsid w:val="008D3D0E"/>
    <w:rsid w:val="008D4C03"/>
    <w:rsid w:val="008D4D98"/>
    <w:rsid w:val="008D4FCE"/>
    <w:rsid w:val="008E1155"/>
    <w:rsid w:val="008E2589"/>
    <w:rsid w:val="008E54A0"/>
    <w:rsid w:val="008F06DA"/>
    <w:rsid w:val="008F08B2"/>
    <w:rsid w:val="008F138C"/>
    <w:rsid w:val="008F3039"/>
    <w:rsid w:val="008F47C0"/>
    <w:rsid w:val="008F4E2A"/>
    <w:rsid w:val="00901860"/>
    <w:rsid w:val="00905B46"/>
    <w:rsid w:val="00905D6A"/>
    <w:rsid w:val="00906DD9"/>
    <w:rsid w:val="00914215"/>
    <w:rsid w:val="00914AA5"/>
    <w:rsid w:val="00916321"/>
    <w:rsid w:val="009174DC"/>
    <w:rsid w:val="00917720"/>
    <w:rsid w:val="009215BF"/>
    <w:rsid w:val="00923DA8"/>
    <w:rsid w:val="0092450C"/>
    <w:rsid w:val="00925318"/>
    <w:rsid w:val="0092766C"/>
    <w:rsid w:val="00932207"/>
    <w:rsid w:val="00934889"/>
    <w:rsid w:val="00935A4C"/>
    <w:rsid w:val="0093713E"/>
    <w:rsid w:val="00942C3D"/>
    <w:rsid w:val="009437BA"/>
    <w:rsid w:val="00945AE4"/>
    <w:rsid w:val="00947FE9"/>
    <w:rsid w:val="0095461F"/>
    <w:rsid w:val="00955B21"/>
    <w:rsid w:val="00955D4B"/>
    <w:rsid w:val="009607F0"/>
    <w:rsid w:val="0096230C"/>
    <w:rsid w:val="00962561"/>
    <w:rsid w:val="00963048"/>
    <w:rsid w:val="00963571"/>
    <w:rsid w:val="009640DF"/>
    <w:rsid w:val="00965070"/>
    <w:rsid w:val="00970C79"/>
    <w:rsid w:val="00971BA1"/>
    <w:rsid w:val="00971FB7"/>
    <w:rsid w:val="00975A45"/>
    <w:rsid w:val="00977201"/>
    <w:rsid w:val="009802DB"/>
    <w:rsid w:val="00981D80"/>
    <w:rsid w:val="0098569B"/>
    <w:rsid w:val="009861E3"/>
    <w:rsid w:val="00987DB3"/>
    <w:rsid w:val="0099225F"/>
    <w:rsid w:val="009A0055"/>
    <w:rsid w:val="009A058C"/>
    <w:rsid w:val="009A182C"/>
    <w:rsid w:val="009A30E9"/>
    <w:rsid w:val="009A4AA3"/>
    <w:rsid w:val="009A4BC5"/>
    <w:rsid w:val="009A6D1C"/>
    <w:rsid w:val="009A757E"/>
    <w:rsid w:val="009A7CD5"/>
    <w:rsid w:val="009C0326"/>
    <w:rsid w:val="009C0DC9"/>
    <w:rsid w:val="009C3297"/>
    <w:rsid w:val="009C70EC"/>
    <w:rsid w:val="009D026C"/>
    <w:rsid w:val="009D0C67"/>
    <w:rsid w:val="009D0F8B"/>
    <w:rsid w:val="009D4D77"/>
    <w:rsid w:val="009D4E69"/>
    <w:rsid w:val="009D4FAA"/>
    <w:rsid w:val="009D7011"/>
    <w:rsid w:val="009D7AEF"/>
    <w:rsid w:val="009E23B9"/>
    <w:rsid w:val="009E29F2"/>
    <w:rsid w:val="009E2C04"/>
    <w:rsid w:val="009F228C"/>
    <w:rsid w:val="009F3684"/>
    <w:rsid w:val="009F3992"/>
    <w:rsid w:val="00A00F6E"/>
    <w:rsid w:val="00A00F76"/>
    <w:rsid w:val="00A011D3"/>
    <w:rsid w:val="00A0131A"/>
    <w:rsid w:val="00A0165A"/>
    <w:rsid w:val="00A061B2"/>
    <w:rsid w:val="00A067BB"/>
    <w:rsid w:val="00A07CB3"/>
    <w:rsid w:val="00A15781"/>
    <w:rsid w:val="00A20054"/>
    <w:rsid w:val="00A21337"/>
    <w:rsid w:val="00A22F04"/>
    <w:rsid w:val="00A23C55"/>
    <w:rsid w:val="00A24617"/>
    <w:rsid w:val="00A26A2D"/>
    <w:rsid w:val="00A27E61"/>
    <w:rsid w:val="00A27F7F"/>
    <w:rsid w:val="00A305B5"/>
    <w:rsid w:val="00A307B6"/>
    <w:rsid w:val="00A30DFC"/>
    <w:rsid w:val="00A324C3"/>
    <w:rsid w:val="00A326A8"/>
    <w:rsid w:val="00A32738"/>
    <w:rsid w:val="00A4068C"/>
    <w:rsid w:val="00A40EA0"/>
    <w:rsid w:val="00A421AC"/>
    <w:rsid w:val="00A4548D"/>
    <w:rsid w:val="00A46646"/>
    <w:rsid w:val="00A46F67"/>
    <w:rsid w:val="00A4788F"/>
    <w:rsid w:val="00A5039A"/>
    <w:rsid w:val="00A50442"/>
    <w:rsid w:val="00A54CE1"/>
    <w:rsid w:val="00A54F25"/>
    <w:rsid w:val="00A55EF7"/>
    <w:rsid w:val="00A607C1"/>
    <w:rsid w:val="00A60DC6"/>
    <w:rsid w:val="00A64536"/>
    <w:rsid w:val="00A64CDA"/>
    <w:rsid w:val="00A64DB5"/>
    <w:rsid w:val="00A66FD3"/>
    <w:rsid w:val="00A67141"/>
    <w:rsid w:val="00A70ED2"/>
    <w:rsid w:val="00A71E68"/>
    <w:rsid w:val="00A74A29"/>
    <w:rsid w:val="00A75F51"/>
    <w:rsid w:val="00A770B7"/>
    <w:rsid w:val="00A77B27"/>
    <w:rsid w:val="00A802CF"/>
    <w:rsid w:val="00A830F1"/>
    <w:rsid w:val="00A83228"/>
    <w:rsid w:val="00A8343F"/>
    <w:rsid w:val="00A8635E"/>
    <w:rsid w:val="00A869E0"/>
    <w:rsid w:val="00A87465"/>
    <w:rsid w:val="00A87AB9"/>
    <w:rsid w:val="00A92043"/>
    <w:rsid w:val="00A95748"/>
    <w:rsid w:val="00AA1DB8"/>
    <w:rsid w:val="00AA5354"/>
    <w:rsid w:val="00AA5372"/>
    <w:rsid w:val="00AB02A5"/>
    <w:rsid w:val="00AB03F6"/>
    <w:rsid w:val="00AC1F98"/>
    <w:rsid w:val="00AC4346"/>
    <w:rsid w:val="00AC5975"/>
    <w:rsid w:val="00AC72BA"/>
    <w:rsid w:val="00AD0019"/>
    <w:rsid w:val="00AD5588"/>
    <w:rsid w:val="00AD5FC6"/>
    <w:rsid w:val="00AD6228"/>
    <w:rsid w:val="00AE2D37"/>
    <w:rsid w:val="00AE366C"/>
    <w:rsid w:val="00AE784B"/>
    <w:rsid w:val="00AF0403"/>
    <w:rsid w:val="00AF0FE5"/>
    <w:rsid w:val="00AF227E"/>
    <w:rsid w:val="00AF28CA"/>
    <w:rsid w:val="00AF35E7"/>
    <w:rsid w:val="00AF4AA4"/>
    <w:rsid w:val="00AF79B0"/>
    <w:rsid w:val="00B0258F"/>
    <w:rsid w:val="00B02A09"/>
    <w:rsid w:val="00B0313A"/>
    <w:rsid w:val="00B04E84"/>
    <w:rsid w:val="00B054A6"/>
    <w:rsid w:val="00B067BB"/>
    <w:rsid w:val="00B0696D"/>
    <w:rsid w:val="00B070C8"/>
    <w:rsid w:val="00B11212"/>
    <w:rsid w:val="00B1312F"/>
    <w:rsid w:val="00B15631"/>
    <w:rsid w:val="00B15CC2"/>
    <w:rsid w:val="00B1709C"/>
    <w:rsid w:val="00B17B79"/>
    <w:rsid w:val="00B17B9E"/>
    <w:rsid w:val="00B2273E"/>
    <w:rsid w:val="00B25889"/>
    <w:rsid w:val="00B26D87"/>
    <w:rsid w:val="00B319AD"/>
    <w:rsid w:val="00B33F89"/>
    <w:rsid w:val="00B3437B"/>
    <w:rsid w:val="00B344E7"/>
    <w:rsid w:val="00B34840"/>
    <w:rsid w:val="00B35946"/>
    <w:rsid w:val="00B37859"/>
    <w:rsid w:val="00B37C76"/>
    <w:rsid w:val="00B40E35"/>
    <w:rsid w:val="00B430A5"/>
    <w:rsid w:val="00B449E3"/>
    <w:rsid w:val="00B45F7E"/>
    <w:rsid w:val="00B46416"/>
    <w:rsid w:val="00B50666"/>
    <w:rsid w:val="00B5140C"/>
    <w:rsid w:val="00B53A22"/>
    <w:rsid w:val="00B5491F"/>
    <w:rsid w:val="00B54F5A"/>
    <w:rsid w:val="00B5592E"/>
    <w:rsid w:val="00B56131"/>
    <w:rsid w:val="00B61B74"/>
    <w:rsid w:val="00B651B5"/>
    <w:rsid w:val="00B7180F"/>
    <w:rsid w:val="00B7269C"/>
    <w:rsid w:val="00B7361A"/>
    <w:rsid w:val="00B7397A"/>
    <w:rsid w:val="00B8125B"/>
    <w:rsid w:val="00B82644"/>
    <w:rsid w:val="00B85043"/>
    <w:rsid w:val="00B85FE5"/>
    <w:rsid w:val="00B87739"/>
    <w:rsid w:val="00B87E89"/>
    <w:rsid w:val="00B92993"/>
    <w:rsid w:val="00B94DB4"/>
    <w:rsid w:val="00BA019D"/>
    <w:rsid w:val="00BA0BE3"/>
    <w:rsid w:val="00BA1068"/>
    <w:rsid w:val="00BA1CF6"/>
    <w:rsid w:val="00BA43D2"/>
    <w:rsid w:val="00BB1504"/>
    <w:rsid w:val="00BB1C42"/>
    <w:rsid w:val="00BB29F8"/>
    <w:rsid w:val="00BB3761"/>
    <w:rsid w:val="00BB5B5F"/>
    <w:rsid w:val="00BB5B80"/>
    <w:rsid w:val="00BB5C05"/>
    <w:rsid w:val="00BB744F"/>
    <w:rsid w:val="00BC15C3"/>
    <w:rsid w:val="00BC1F27"/>
    <w:rsid w:val="00BC325C"/>
    <w:rsid w:val="00BC7914"/>
    <w:rsid w:val="00BD1C0F"/>
    <w:rsid w:val="00BD292A"/>
    <w:rsid w:val="00BD378E"/>
    <w:rsid w:val="00BD37CA"/>
    <w:rsid w:val="00BE0675"/>
    <w:rsid w:val="00BE2A76"/>
    <w:rsid w:val="00BE3716"/>
    <w:rsid w:val="00BE4C98"/>
    <w:rsid w:val="00BE57EF"/>
    <w:rsid w:val="00BF3847"/>
    <w:rsid w:val="00BF443F"/>
    <w:rsid w:val="00BF4858"/>
    <w:rsid w:val="00BF4D07"/>
    <w:rsid w:val="00BF67B5"/>
    <w:rsid w:val="00BF7D52"/>
    <w:rsid w:val="00C010E9"/>
    <w:rsid w:val="00C0404B"/>
    <w:rsid w:val="00C073FD"/>
    <w:rsid w:val="00C1183A"/>
    <w:rsid w:val="00C14A1E"/>
    <w:rsid w:val="00C17394"/>
    <w:rsid w:val="00C217BE"/>
    <w:rsid w:val="00C22282"/>
    <w:rsid w:val="00C224FA"/>
    <w:rsid w:val="00C2633B"/>
    <w:rsid w:val="00C26562"/>
    <w:rsid w:val="00C321E4"/>
    <w:rsid w:val="00C32737"/>
    <w:rsid w:val="00C34991"/>
    <w:rsid w:val="00C3507B"/>
    <w:rsid w:val="00C36501"/>
    <w:rsid w:val="00C4087E"/>
    <w:rsid w:val="00C40BC4"/>
    <w:rsid w:val="00C43383"/>
    <w:rsid w:val="00C452BE"/>
    <w:rsid w:val="00C51E24"/>
    <w:rsid w:val="00C55C66"/>
    <w:rsid w:val="00C569BF"/>
    <w:rsid w:val="00C57FEE"/>
    <w:rsid w:val="00C62FC2"/>
    <w:rsid w:val="00C6572F"/>
    <w:rsid w:val="00C718A8"/>
    <w:rsid w:val="00C71F47"/>
    <w:rsid w:val="00C728F7"/>
    <w:rsid w:val="00C73A32"/>
    <w:rsid w:val="00C73AA7"/>
    <w:rsid w:val="00C74086"/>
    <w:rsid w:val="00C75D56"/>
    <w:rsid w:val="00C767A4"/>
    <w:rsid w:val="00C76B83"/>
    <w:rsid w:val="00C7785E"/>
    <w:rsid w:val="00C806A4"/>
    <w:rsid w:val="00C853F3"/>
    <w:rsid w:val="00C86133"/>
    <w:rsid w:val="00C901DA"/>
    <w:rsid w:val="00C9147E"/>
    <w:rsid w:val="00C917A2"/>
    <w:rsid w:val="00C933B6"/>
    <w:rsid w:val="00C9350E"/>
    <w:rsid w:val="00C94C7E"/>
    <w:rsid w:val="00C95082"/>
    <w:rsid w:val="00CA1218"/>
    <w:rsid w:val="00CA2556"/>
    <w:rsid w:val="00CA2A08"/>
    <w:rsid w:val="00CA45F5"/>
    <w:rsid w:val="00CA6D5E"/>
    <w:rsid w:val="00CB59EC"/>
    <w:rsid w:val="00CB6970"/>
    <w:rsid w:val="00CB7464"/>
    <w:rsid w:val="00CB7CC1"/>
    <w:rsid w:val="00CC1281"/>
    <w:rsid w:val="00CC15E2"/>
    <w:rsid w:val="00CC1906"/>
    <w:rsid w:val="00CC3531"/>
    <w:rsid w:val="00CC3722"/>
    <w:rsid w:val="00CC4B06"/>
    <w:rsid w:val="00CC5560"/>
    <w:rsid w:val="00CD09AF"/>
    <w:rsid w:val="00CD355A"/>
    <w:rsid w:val="00CD3856"/>
    <w:rsid w:val="00CD7DF4"/>
    <w:rsid w:val="00CE077B"/>
    <w:rsid w:val="00CE1E08"/>
    <w:rsid w:val="00CE2D0D"/>
    <w:rsid w:val="00CE336E"/>
    <w:rsid w:val="00CE37F5"/>
    <w:rsid w:val="00CE3F02"/>
    <w:rsid w:val="00CE3F87"/>
    <w:rsid w:val="00CE61CE"/>
    <w:rsid w:val="00CE7B23"/>
    <w:rsid w:val="00CF088E"/>
    <w:rsid w:val="00CF1E11"/>
    <w:rsid w:val="00CF29B6"/>
    <w:rsid w:val="00CF43C8"/>
    <w:rsid w:val="00CF79D5"/>
    <w:rsid w:val="00D0052F"/>
    <w:rsid w:val="00D01E68"/>
    <w:rsid w:val="00D022C9"/>
    <w:rsid w:val="00D028EA"/>
    <w:rsid w:val="00D062A7"/>
    <w:rsid w:val="00D0634F"/>
    <w:rsid w:val="00D131C1"/>
    <w:rsid w:val="00D1553B"/>
    <w:rsid w:val="00D200DB"/>
    <w:rsid w:val="00D20CD8"/>
    <w:rsid w:val="00D218D2"/>
    <w:rsid w:val="00D228F1"/>
    <w:rsid w:val="00D2297D"/>
    <w:rsid w:val="00D22F4D"/>
    <w:rsid w:val="00D268EA"/>
    <w:rsid w:val="00D30A8F"/>
    <w:rsid w:val="00D30BAD"/>
    <w:rsid w:val="00D37B25"/>
    <w:rsid w:val="00D41323"/>
    <w:rsid w:val="00D44C65"/>
    <w:rsid w:val="00D503EE"/>
    <w:rsid w:val="00D54380"/>
    <w:rsid w:val="00D60AFC"/>
    <w:rsid w:val="00D60DCC"/>
    <w:rsid w:val="00D632B2"/>
    <w:rsid w:val="00D637A6"/>
    <w:rsid w:val="00D70742"/>
    <w:rsid w:val="00D70AF1"/>
    <w:rsid w:val="00D72F6B"/>
    <w:rsid w:val="00D73A6A"/>
    <w:rsid w:val="00D767F8"/>
    <w:rsid w:val="00D8282E"/>
    <w:rsid w:val="00D828D9"/>
    <w:rsid w:val="00D8462E"/>
    <w:rsid w:val="00D85EDA"/>
    <w:rsid w:val="00D863D3"/>
    <w:rsid w:val="00D86570"/>
    <w:rsid w:val="00D87257"/>
    <w:rsid w:val="00D90B08"/>
    <w:rsid w:val="00D91800"/>
    <w:rsid w:val="00D93601"/>
    <w:rsid w:val="00D9481B"/>
    <w:rsid w:val="00D9484B"/>
    <w:rsid w:val="00D9579E"/>
    <w:rsid w:val="00DA0014"/>
    <w:rsid w:val="00DA26FF"/>
    <w:rsid w:val="00DA2703"/>
    <w:rsid w:val="00DA3919"/>
    <w:rsid w:val="00DA64BA"/>
    <w:rsid w:val="00DB06B6"/>
    <w:rsid w:val="00DB2BF2"/>
    <w:rsid w:val="00DB42F3"/>
    <w:rsid w:val="00DB46C0"/>
    <w:rsid w:val="00DB73CE"/>
    <w:rsid w:val="00DB7B55"/>
    <w:rsid w:val="00DC1857"/>
    <w:rsid w:val="00DC2E7A"/>
    <w:rsid w:val="00DC56A9"/>
    <w:rsid w:val="00DC5958"/>
    <w:rsid w:val="00DC5A94"/>
    <w:rsid w:val="00DC5DBD"/>
    <w:rsid w:val="00DC775D"/>
    <w:rsid w:val="00DD0E3E"/>
    <w:rsid w:val="00DD0F24"/>
    <w:rsid w:val="00DD28A8"/>
    <w:rsid w:val="00DD7717"/>
    <w:rsid w:val="00DD7E88"/>
    <w:rsid w:val="00DE1A75"/>
    <w:rsid w:val="00DE2098"/>
    <w:rsid w:val="00DE241A"/>
    <w:rsid w:val="00DF168C"/>
    <w:rsid w:val="00DF2241"/>
    <w:rsid w:val="00DF3532"/>
    <w:rsid w:val="00DF37C2"/>
    <w:rsid w:val="00DF4621"/>
    <w:rsid w:val="00DF53C6"/>
    <w:rsid w:val="00DF5FD5"/>
    <w:rsid w:val="00DF7DB6"/>
    <w:rsid w:val="00E008B3"/>
    <w:rsid w:val="00E1056E"/>
    <w:rsid w:val="00E11B5F"/>
    <w:rsid w:val="00E12832"/>
    <w:rsid w:val="00E12D43"/>
    <w:rsid w:val="00E142F5"/>
    <w:rsid w:val="00E14852"/>
    <w:rsid w:val="00E14BE4"/>
    <w:rsid w:val="00E14FF8"/>
    <w:rsid w:val="00E244F6"/>
    <w:rsid w:val="00E25E5B"/>
    <w:rsid w:val="00E265F4"/>
    <w:rsid w:val="00E27C59"/>
    <w:rsid w:val="00E300C1"/>
    <w:rsid w:val="00E315EC"/>
    <w:rsid w:val="00E31907"/>
    <w:rsid w:val="00E32865"/>
    <w:rsid w:val="00E331B6"/>
    <w:rsid w:val="00E33BFA"/>
    <w:rsid w:val="00E3412D"/>
    <w:rsid w:val="00E35876"/>
    <w:rsid w:val="00E35AC1"/>
    <w:rsid w:val="00E37A45"/>
    <w:rsid w:val="00E42020"/>
    <w:rsid w:val="00E42D6A"/>
    <w:rsid w:val="00E42F18"/>
    <w:rsid w:val="00E43AED"/>
    <w:rsid w:val="00E44BB2"/>
    <w:rsid w:val="00E4635A"/>
    <w:rsid w:val="00E46B29"/>
    <w:rsid w:val="00E500C4"/>
    <w:rsid w:val="00E506AD"/>
    <w:rsid w:val="00E50CC7"/>
    <w:rsid w:val="00E50EC8"/>
    <w:rsid w:val="00E513FC"/>
    <w:rsid w:val="00E52C70"/>
    <w:rsid w:val="00E54352"/>
    <w:rsid w:val="00E561C3"/>
    <w:rsid w:val="00E5706D"/>
    <w:rsid w:val="00E600D3"/>
    <w:rsid w:val="00E60F5A"/>
    <w:rsid w:val="00E61C29"/>
    <w:rsid w:val="00E63EBF"/>
    <w:rsid w:val="00E64070"/>
    <w:rsid w:val="00E660AB"/>
    <w:rsid w:val="00E70D50"/>
    <w:rsid w:val="00E70FE6"/>
    <w:rsid w:val="00E72F41"/>
    <w:rsid w:val="00E748CE"/>
    <w:rsid w:val="00E74B95"/>
    <w:rsid w:val="00E75137"/>
    <w:rsid w:val="00E776B0"/>
    <w:rsid w:val="00E8012E"/>
    <w:rsid w:val="00E808AD"/>
    <w:rsid w:val="00E81104"/>
    <w:rsid w:val="00E823D1"/>
    <w:rsid w:val="00E84CEF"/>
    <w:rsid w:val="00E85974"/>
    <w:rsid w:val="00E85D83"/>
    <w:rsid w:val="00E9015B"/>
    <w:rsid w:val="00E9128F"/>
    <w:rsid w:val="00E9272E"/>
    <w:rsid w:val="00E92EF3"/>
    <w:rsid w:val="00E9322C"/>
    <w:rsid w:val="00E93736"/>
    <w:rsid w:val="00EA0B89"/>
    <w:rsid w:val="00EA0CAC"/>
    <w:rsid w:val="00EA2D6D"/>
    <w:rsid w:val="00EA45D7"/>
    <w:rsid w:val="00EA4E92"/>
    <w:rsid w:val="00EA55F9"/>
    <w:rsid w:val="00EB3575"/>
    <w:rsid w:val="00EB40E1"/>
    <w:rsid w:val="00EB4108"/>
    <w:rsid w:val="00EB5E2F"/>
    <w:rsid w:val="00EC4343"/>
    <w:rsid w:val="00ED407F"/>
    <w:rsid w:val="00ED5188"/>
    <w:rsid w:val="00ED593D"/>
    <w:rsid w:val="00ED6108"/>
    <w:rsid w:val="00EE03DC"/>
    <w:rsid w:val="00EE59DD"/>
    <w:rsid w:val="00EF5668"/>
    <w:rsid w:val="00EF5C63"/>
    <w:rsid w:val="00F01EBC"/>
    <w:rsid w:val="00F02F03"/>
    <w:rsid w:val="00F0434A"/>
    <w:rsid w:val="00F0540A"/>
    <w:rsid w:val="00F116B4"/>
    <w:rsid w:val="00F149D6"/>
    <w:rsid w:val="00F15EFF"/>
    <w:rsid w:val="00F213B6"/>
    <w:rsid w:val="00F21550"/>
    <w:rsid w:val="00F22172"/>
    <w:rsid w:val="00F2409C"/>
    <w:rsid w:val="00F2664D"/>
    <w:rsid w:val="00F3121F"/>
    <w:rsid w:val="00F31BEF"/>
    <w:rsid w:val="00F31E1D"/>
    <w:rsid w:val="00F31FC5"/>
    <w:rsid w:val="00F34912"/>
    <w:rsid w:val="00F34AAE"/>
    <w:rsid w:val="00F34FC2"/>
    <w:rsid w:val="00F35759"/>
    <w:rsid w:val="00F35F0E"/>
    <w:rsid w:val="00F37E80"/>
    <w:rsid w:val="00F40A38"/>
    <w:rsid w:val="00F432DF"/>
    <w:rsid w:val="00F44511"/>
    <w:rsid w:val="00F44CFD"/>
    <w:rsid w:val="00F45AD6"/>
    <w:rsid w:val="00F51A1D"/>
    <w:rsid w:val="00F5204E"/>
    <w:rsid w:val="00F557CD"/>
    <w:rsid w:val="00F568D4"/>
    <w:rsid w:val="00F576EA"/>
    <w:rsid w:val="00F57F26"/>
    <w:rsid w:val="00F60A58"/>
    <w:rsid w:val="00F60B88"/>
    <w:rsid w:val="00F62CE0"/>
    <w:rsid w:val="00F644F3"/>
    <w:rsid w:val="00F665DB"/>
    <w:rsid w:val="00F672A0"/>
    <w:rsid w:val="00F700BA"/>
    <w:rsid w:val="00F72C48"/>
    <w:rsid w:val="00F72ED0"/>
    <w:rsid w:val="00F72FB2"/>
    <w:rsid w:val="00F74466"/>
    <w:rsid w:val="00F76A3D"/>
    <w:rsid w:val="00F7752F"/>
    <w:rsid w:val="00F80866"/>
    <w:rsid w:val="00F812F4"/>
    <w:rsid w:val="00F826E1"/>
    <w:rsid w:val="00F835C7"/>
    <w:rsid w:val="00F8433C"/>
    <w:rsid w:val="00F847EC"/>
    <w:rsid w:val="00F848DB"/>
    <w:rsid w:val="00F90473"/>
    <w:rsid w:val="00F9051D"/>
    <w:rsid w:val="00F913EF"/>
    <w:rsid w:val="00F91412"/>
    <w:rsid w:val="00F93540"/>
    <w:rsid w:val="00F94BED"/>
    <w:rsid w:val="00FA0372"/>
    <w:rsid w:val="00FA3ACF"/>
    <w:rsid w:val="00FA3D9C"/>
    <w:rsid w:val="00FA4D15"/>
    <w:rsid w:val="00FA5030"/>
    <w:rsid w:val="00FA5853"/>
    <w:rsid w:val="00FA67A3"/>
    <w:rsid w:val="00FB13C8"/>
    <w:rsid w:val="00FB2AE1"/>
    <w:rsid w:val="00FB4D69"/>
    <w:rsid w:val="00FB7272"/>
    <w:rsid w:val="00FC36C2"/>
    <w:rsid w:val="00FC3977"/>
    <w:rsid w:val="00FC4898"/>
    <w:rsid w:val="00FC5475"/>
    <w:rsid w:val="00FC57A3"/>
    <w:rsid w:val="00FC6FA2"/>
    <w:rsid w:val="00FC7A26"/>
    <w:rsid w:val="00FC7DA3"/>
    <w:rsid w:val="00FD0386"/>
    <w:rsid w:val="00FD26CB"/>
    <w:rsid w:val="00FD658D"/>
    <w:rsid w:val="00FE0240"/>
    <w:rsid w:val="00FE2BBA"/>
    <w:rsid w:val="00FE5D36"/>
    <w:rsid w:val="00FE6826"/>
    <w:rsid w:val="00FE6B68"/>
    <w:rsid w:val="00FF1447"/>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4342EA"/>
  <w15:chartTrackingRefBased/>
  <w15:docId w15:val="{D923E189-D1A4-4756-859D-4B8BA9F35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7B0"/>
  </w:style>
  <w:style w:type="paragraph" w:styleId="Heading1">
    <w:name w:val="heading 1"/>
    <w:basedOn w:val="Normal"/>
    <w:next w:val="Normal"/>
    <w:link w:val="Heading1Char"/>
    <w:uiPriority w:val="9"/>
    <w:qFormat/>
    <w:rsid w:val="00F37E80"/>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unhideWhenUsed/>
    <w:qFormat/>
    <w:rsid w:val="00F37E80"/>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F37E80"/>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Heading4">
    <w:name w:val="heading 4"/>
    <w:basedOn w:val="Normal"/>
    <w:next w:val="Normal"/>
    <w:link w:val="Heading4Char"/>
    <w:uiPriority w:val="9"/>
    <w:semiHidden/>
    <w:unhideWhenUsed/>
    <w:qFormat/>
    <w:rsid w:val="00F37E80"/>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F37E80"/>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Heading6">
    <w:name w:val="heading 6"/>
    <w:basedOn w:val="Normal"/>
    <w:next w:val="Normal"/>
    <w:link w:val="Heading6Char"/>
    <w:uiPriority w:val="9"/>
    <w:semiHidden/>
    <w:unhideWhenUsed/>
    <w:qFormat/>
    <w:rsid w:val="00F37E80"/>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Heading7">
    <w:name w:val="heading 7"/>
    <w:basedOn w:val="Normal"/>
    <w:next w:val="Normal"/>
    <w:link w:val="Heading7Char"/>
    <w:uiPriority w:val="9"/>
    <w:semiHidden/>
    <w:unhideWhenUsed/>
    <w:qFormat/>
    <w:rsid w:val="00F37E80"/>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Heading8">
    <w:name w:val="heading 8"/>
    <w:basedOn w:val="Normal"/>
    <w:next w:val="Normal"/>
    <w:link w:val="Heading8Char"/>
    <w:uiPriority w:val="9"/>
    <w:semiHidden/>
    <w:unhideWhenUsed/>
    <w:qFormat/>
    <w:rsid w:val="00F37E80"/>
    <w:pPr>
      <w:keepNext/>
      <w:keepLines/>
      <w:spacing w:before="40" w:after="0"/>
      <w:outlineLvl w:val="7"/>
    </w:pPr>
    <w:rPr>
      <w:rFonts w:asciiTheme="majorHAnsi" w:eastAsiaTheme="majorEastAsia" w:hAnsiTheme="majorHAnsi" w:cstheme="majorBidi"/>
      <w:b/>
      <w:bCs/>
      <w:color w:val="0E2841" w:themeColor="text2"/>
    </w:rPr>
  </w:style>
  <w:style w:type="paragraph" w:styleId="Heading9">
    <w:name w:val="heading 9"/>
    <w:basedOn w:val="Normal"/>
    <w:next w:val="Normal"/>
    <w:link w:val="Heading9Char"/>
    <w:uiPriority w:val="9"/>
    <w:semiHidden/>
    <w:unhideWhenUsed/>
    <w:qFormat/>
    <w:rsid w:val="00F37E80"/>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7E80"/>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rsid w:val="00F37E80"/>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F37E80"/>
    <w:rPr>
      <w:rFonts w:asciiTheme="majorHAnsi" w:eastAsiaTheme="majorEastAsia" w:hAnsiTheme="majorHAnsi" w:cstheme="majorBidi"/>
      <w:color w:val="0E2841" w:themeColor="text2"/>
      <w:sz w:val="24"/>
      <w:szCs w:val="24"/>
    </w:rPr>
  </w:style>
  <w:style w:type="character" w:customStyle="1" w:styleId="Heading4Char">
    <w:name w:val="Heading 4 Char"/>
    <w:basedOn w:val="DefaultParagraphFont"/>
    <w:link w:val="Heading4"/>
    <w:uiPriority w:val="9"/>
    <w:semiHidden/>
    <w:rsid w:val="00F37E80"/>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F37E80"/>
    <w:rPr>
      <w:rFonts w:asciiTheme="majorHAnsi" w:eastAsiaTheme="majorEastAsia" w:hAnsiTheme="majorHAnsi" w:cstheme="majorBidi"/>
      <w:color w:val="0E2841" w:themeColor="text2"/>
      <w:sz w:val="22"/>
      <w:szCs w:val="22"/>
    </w:rPr>
  </w:style>
  <w:style w:type="character" w:customStyle="1" w:styleId="Heading6Char">
    <w:name w:val="Heading 6 Char"/>
    <w:basedOn w:val="DefaultParagraphFont"/>
    <w:link w:val="Heading6"/>
    <w:uiPriority w:val="9"/>
    <w:semiHidden/>
    <w:rsid w:val="00F37E80"/>
    <w:rPr>
      <w:rFonts w:asciiTheme="majorHAnsi" w:eastAsiaTheme="majorEastAsia" w:hAnsiTheme="majorHAnsi" w:cstheme="majorBidi"/>
      <w:i/>
      <w:iCs/>
      <w:color w:val="0E2841" w:themeColor="text2"/>
      <w:sz w:val="21"/>
      <w:szCs w:val="21"/>
    </w:rPr>
  </w:style>
  <w:style w:type="character" w:customStyle="1" w:styleId="Heading7Char">
    <w:name w:val="Heading 7 Char"/>
    <w:basedOn w:val="DefaultParagraphFont"/>
    <w:link w:val="Heading7"/>
    <w:uiPriority w:val="9"/>
    <w:semiHidden/>
    <w:rsid w:val="00F37E80"/>
    <w:rPr>
      <w:rFonts w:asciiTheme="majorHAnsi" w:eastAsiaTheme="majorEastAsia" w:hAnsiTheme="majorHAnsi" w:cstheme="majorBidi"/>
      <w:i/>
      <w:iCs/>
      <w:color w:val="0A2F41" w:themeColor="accent1" w:themeShade="80"/>
      <w:sz w:val="21"/>
      <w:szCs w:val="21"/>
    </w:rPr>
  </w:style>
  <w:style w:type="character" w:customStyle="1" w:styleId="Heading8Char">
    <w:name w:val="Heading 8 Char"/>
    <w:basedOn w:val="DefaultParagraphFont"/>
    <w:link w:val="Heading8"/>
    <w:uiPriority w:val="9"/>
    <w:semiHidden/>
    <w:rsid w:val="00F37E80"/>
    <w:rPr>
      <w:rFonts w:asciiTheme="majorHAnsi" w:eastAsiaTheme="majorEastAsia" w:hAnsiTheme="majorHAnsi" w:cstheme="majorBidi"/>
      <w:b/>
      <w:bCs/>
      <w:color w:val="0E2841" w:themeColor="text2"/>
    </w:rPr>
  </w:style>
  <w:style w:type="character" w:customStyle="1" w:styleId="Heading9Char">
    <w:name w:val="Heading 9 Char"/>
    <w:basedOn w:val="DefaultParagraphFont"/>
    <w:link w:val="Heading9"/>
    <w:uiPriority w:val="9"/>
    <w:semiHidden/>
    <w:rsid w:val="00F37E80"/>
    <w:rPr>
      <w:rFonts w:asciiTheme="majorHAnsi" w:eastAsiaTheme="majorEastAsia" w:hAnsiTheme="majorHAnsi" w:cstheme="majorBidi"/>
      <w:b/>
      <w:bCs/>
      <w:i/>
      <w:iCs/>
      <w:color w:val="0E2841" w:themeColor="text2"/>
    </w:rPr>
  </w:style>
  <w:style w:type="paragraph" w:styleId="Title">
    <w:name w:val="Title"/>
    <w:basedOn w:val="Normal"/>
    <w:next w:val="Normal"/>
    <w:link w:val="TitleChar"/>
    <w:uiPriority w:val="10"/>
    <w:qFormat/>
    <w:rsid w:val="00F37E80"/>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itleChar">
    <w:name w:val="Title Char"/>
    <w:basedOn w:val="DefaultParagraphFont"/>
    <w:link w:val="Title"/>
    <w:uiPriority w:val="10"/>
    <w:rsid w:val="00F37E80"/>
    <w:rPr>
      <w:rFonts w:asciiTheme="majorHAnsi" w:eastAsiaTheme="majorEastAsia" w:hAnsiTheme="majorHAnsi" w:cstheme="majorBidi"/>
      <w:color w:val="156082" w:themeColor="accent1"/>
      <w:spacing w:val="-10"/>
      <w:sz w:val="56"/>
      <w:szCs w:val="56"/>
    </w:rPr>
  </w:style>
  <w:style w:type="paragraph" w:styleId="Subtitle">
    <w:name w:val="Subtitle"/>
    <w:basedOn w:val="Normal"/>
    <w:next w:val="Normal"/>
    <w:link w:val="SubtitleChar"/>
    <w:uiPriority w:val="11"/>
    <w:qFormat/>
    <w:rsid w:val="00F37E80"/>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F37E80"/>
    <w:rPr>
      <w:rFonts w:asciiTheme="majorHAnsi" w:eastAsiaTheme="majorEastAsia" w:hAnsiTheme="majorHAnsi" w:cstheme="majorBidi"/>
      <w:sz w:val="24"/>
      <w:szCs w:val="24"/>
    </w:rPr>
  </w:style>
  <w:style w:type="paragraph" w:styleId="Quote">
    <w:name w:val="Quote"/>
    <w:basedOn w:val="Normal"/>
    <w:next w:val="Normal"/>
    <w:link w:val="QuoteChar"/>
    <w:uiPriority w:val="29"/>
    <w:qFormat/>
    <w:rsid w:val="00F37E80"/>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F37E80"/>
    <w:rPr>
      <w:i/>
      <w:iCs/>
      <w:color w:val="404040" w:themeColor="text1" w:themeTint="BF"/>
    </w:rPr>
  </w:style>
  <w:style w:type="paragraph" w:styleId="ListParagraph">
    <w:name w:val="List Paragraph"/>
    <w:basedOn w:val="Normal"/>
    <w:uiPriority w:val="34"/>
    <w:qFormat/>
    <w:rsid w:val="00F37E80"/>
    <w:pPr>
      <w:ind w:left="720"/>
      <w:contextualSpacing/>
    </w:pPr>
  </w:style>
  <w:style w:type="character" w:styleId="IntenseEmphasis">
    <w:name w:val="Intense Emphasis"/>
    <w:basedOn w:val="DefaultParagraphFont"/>
    <w:uiPriority w:val="21"/>
    <w:qFormat/>
    <w:rsid w:val="00F37E80"/>
    <w:rPr>
      <w:b/>
      <w:bCs/>
      <w:i/>
      <w:iCs/>
    </w:rPr>
  </w:style>
  <w:style w:type="paragraph" w:styleId="IntenseQuote">
    <w:name w:val="Intense Quote"/>
    <w:basedOn w:val="Normal"/>
    <w:next w:val="Normal"/>
    <w:link w:val="IntenseQuoteChar"/>
    <w:uiPriority w:val="30"/>
    <w:qFormat/>
    <w:rsid w:val="00F37E80"/>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IntenseQuoteChar">
    <w:name w:val="Intense Quote Char"/>
    <w:basedOn w:val="DefaultParagraphFont"/>
    <w:link w:val="IntenseQuote"/>
    <w:uiPriority w:val="30"/>
    <w:rsid w:val="00F37E80"/>
    <w:rPr>
      <w:rFonts w:asciiTheme="majorHAnsi" w:eastAsiaTheme="majorEastAsia" w:hAnsiTheme="majorHAnsi" w:cstheme="majorBidi"/>
      <w:color w:val="156082" w:themeColor="accent1"/>
      <w:sz w:val="28"/>
      <w:szCs w:val="28"/>
    </w:rPr>
  </w:style>
  <w:style w:type="character" w:styleId="IntenseReference">
    <w:name w:val="Intense Reference"/>
    <w:basedOn w:val="DefaultParagraphFont"/>
    <w:uiPriority w:val="32"/>
    <w:qFormat/>
    <w:rsid w:val="00F37E80"/>
    <w:rPr>
      <w:b/>
      <w:bCs/>
      <w:smallCaps/>
      <w:spacing w:val="5"/>
      <w:u w:val="single"/>
    </w:rPr>
  </w:style>
  <w:style w:type="paragraph" w:styleId="Caption">
    <w:name w:val="caption"/>
    <w:basedOn w:val="Normal"/>
    <w:next w:val="Normal"/>
    <w:uiPriority w:val="35"/>
    <w:semiHidden/>
    <w:unhideWhenUsed/>
    <w:qFormat/>
    <w:rsid w:val="00F37E80"/>
    <w:pPr>
      <w:spacing w:line="240" w:lineRule="auto"/>
    </w:pPr>
    <w:rPr>
      <w:b/>
      <w:bCs/>
      <w:smallCaps/>
      <w:color w:val="595959" w:themeColor="text1" w:themeTint="A6"/>
      <w:spacing w:val="6"/>
    </w:rPr>
  </w:style>
  <w:style w:type="character" w:styleId="Strong">
    <w:name w:val="Strong"/>
    <w:basedOn w:val="DefaultParagraphFont"/>
    <w:uiPriority w:val="22"/>
    <w:qFormat/>
    <w:rsid w:val="00F37E80"/>
    <w:rPr>
      <w:b/>
      <w:bCs/>
    </w:rPr>
  </w:style>
  <w:style w:type="character" w:styleId="Emphasis">
    <w:name w:val="Emphasis"/>
    <w:basedOn w:val="DefaultParagraphFont"/>
    <w:uiPriority w:val="20"/>
    <w:qFormat/>
    <w:rsid w:val="00F37E80"/>
    <w:rPr>
      <w:i/>
      <w:iCs/>
    </w:rPr>
  </w:style>
  <w:style w:type="paragraph" w:styleId="NoSpacing">
    <w:name w:val="No Spacing"/>
    <w:link w:val="NoSpacingChar"/>
    <w:uiPriority w:val="1"/>
    <w:qFormat/>
    <w:rsid w:val="00F37E80"/>
    <w:pPr>
      <w:spacing w:after="0" w:line="240" w:lineRule="auto"/>
    </w:pPr>
  </w:style>
  <w:style w:type="character" w:styleId="SubtleEmphasis">
    <w:name w:val="Subtle Emphasis"/>
    <w:basedOn w:val="DefaultParagraphFont"/>
    <w:uiPriority w:val="19"/>
    <w:qFormat/>
    <w:rsid w:val="00F37E80"/>
    <w:rPr>
      <w:i/>
      <w:iCs/>
      <w:color w:val="404040" w:themeColor="text1" w:themeTint="BF"/>
    </w:rPr>
  </w:style>
  <w:style w:type="character" w:styleId="SubtleReference">
    <w:name w:val="Subtle Reference"/>
    <w:basedOn w:val="DefaultParagraphFont"/>
    <w:uiPriority w:val="31"/>
    <w:qFormat/>
    <w:rsid w:val="00F37E80"/>
    <w:rPr>
      <w:smallCaps/>
      <w:color w:val="404040" w:themeColor="text1" w:themeTint="BF"/>
      <w:u w:val="single" w:color="7F7F7F" w:themeColor="text1" w:themeTint="80"/>
    </w:rPr>
  </w:style>
  <w:style w:type="character" w:styleId="BookTitle">
    <w:name w:val="Book Title"/>
    <w:basedOn w:val="DefaultParagraphFont"/>
    <w:uiPriority w:val="33"/>
    <w:qFormat/>
    <w:rsid w:val="00F37E80"/>
    <w:rPr>
      <w:b/>
      <w:bCs/>
      <w:smallCaps/>
    </w:rPr>
  </w:style>
  <w:style w:type="paragraph" w:styleId="TOCHeading">
    <w:name w:val="TOC Heading"/>
    <w:basedOn w:val="Heading1"/>
    <w:next w:val="Normal"/>
    <w:uiPriority w:val="39"/>
    <w:unhideWhenUsed/>
    <w:qFormat/>
    <w:rsid w:val="00F37E80"/>
    <w:pPr>
      <w:outlineLvl w:val="9"/>
    </w:pPr>
  </w:style>
  <w:style w:type="character" w:styleId="Hyperlink">
    <w:name w:val="Hyperlink"/>
    <w:basedOn w:val="DefaultParagraphFont"/>
    <w:uiPriority w:val="99"/>
    <w:unhideWhenUsed/>
    <w:rsid w:val="00F37E80"/>
    <w:rPr>
      <w:color w:val="467886" w:themeColor="hyperlink"/>
      <w:u w:val="single"/>
    </w:rPr>
  </w:style>
  <w:style w:type="paragraph" w:styleId="Header">
    <w:name w:val="header"/>
    <w:basedOn w:val="Normal"/>
    <w:link w:val="HeaderChar"/>
    <w:uiPriority w:val="99"/>
    <w:unhideWhenUsed/>
    <w:rsid w:val="00F37E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E80"/>
  </w:style>
  <w:style w:type="paragraph" w:styleId="Footer">
    <w:name w:val="footer"/>
    <w:basedOn w:val="Normal"/>
    <w:link w:val="FooterChar"/>
    <w:uiPriority w:val="99"/>
    <w:unhideWhenUsed/>
    <w:qFormat/>
    <w:rsid w:val="00F37E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E80"/>
  </w:style>
  <w:style w:type="paragraph" w:styleId="TOC2">
    <w:name w:val="toc 2"/>
    <w:basedOn w:val="Normal"/>
    <w:next w:val="Normal"/>
    <w:autoRedefine/>
    <w:uiPriority w:val="39"/>
    <w:unhideWhenUsed/>
    <w:rsid w:val="00F37E80"/>
    <w:pPr>
      <w:spacing w:after="0"/>
      <w:ind w:left="200"/>
    </w:pPr>
    <w:rPr>
      <w:smallCaps/>
    </w:rPr>
  </w:style>
  <w:style w:type="paragraph" w:styleId="TOC1">
    <w:name w:val="toc 1"/>
    <w:basedOn w:val="Normal"/>
    <w:next w:val="Normal"/>
    <w:autoRedefine/>
    <w:uiPriority w:val="39"/>
    <w:unhideWhenUsed/>
    <w:rsid w:val="006012FF"/>
    <w:pPr>
      <w:tabs>
        <w:tab w:val="right" w:leader="dot" w:pos="10070"/>
      </w:tabs>
      <w:spacing w:before="120"/>
    </w:pPr>
    <w:rPr>
      <w:b/>
      <w:bCs/>
      <w:caps/>
      <w:noProof/>
      <w:color w:val="0070C0"/>
    </w:rPr>
  </w:style>
  <w:style w:type="paragraph" w:styleId="TOC3">
    <w:name w:val="toc 3"/>
    <w:basedOn w:val="Normal"/>
    <w:next w:val="Normal"/>
    <w:autoRedefine/>
    <w:uiPriority w:val="39"/>
    <w:unhideWhenUsed/>
    <w:rsid w:val="00F37E80"/>
    <w:pPr>
      <w:spacing w:after="0"/>
      <w:ind w:left="400"/>
    </w:pPr>
    <w:rPr>
      <w:i/>
      <w:iCs/>
    </w:rPr>
  </w:style>
  <w:style w:type="paragraph" w:styleId="TOC4">
    <w:name w:val="toc 4"/>
    <w:basedOn w:val="Normal"/>
    <w:next w:val="Normal"/>
    <w:autoRedefine/>
    <w:uiPriority w:val="39"/>
    <w:unhideWhenUsed/>
    <w:rsid w:val="00F37E80"/>
    <w:pPr>
      <w:spacing w:after="0"/>
      <w:ind w:left="600"/>
    </w:pPr>
    <w:rPr>
      <w:sz w:val="18"/>
      <w:szCs w:val="18"/>
    </w:rPr>
  </w:style>
  <w:style w:type="paragraph" w:styleId="TOC5">
    <w:name w:val="toc 5"/>
    <w:basedOn w:val="Normal"/>
    <w:next w:val="Normal"/>
    <w:autoRedefine/>
    <w:uiPriority w:val="39"/>
    <w:unhideWhenUsed/>
    <w:rsid w:val="00F37E80"/>
    <w:pPr>
      <w:spacing w:after="0"/>
      <w:ind w:left="800"/>
    </w:pPr>
    <w:rPr>
      <w:sz w:val="18"/>
      <w:szCs w:val="18"/>
    </w:rPr>
  </w:style>
  <w:style w:type="paragraph" w:styleId="TOC6">
    <w:name w:val="toc 6"/>
    <w:basedOn w:val="Normal"/>
    <w:next w:val="Normal"/>
    <w:autoRedefine/>
    <w:uiPriority w:val="39"/>
    <w:unhideWhenUsed/>
    <w:rsid w:val="00F37E80"/>
    <w:pPr>
      <w:spacing w:after="0"/>
      <w:ind w:left="1000"/>
    </w:pPr>
    <w:rPr>
      <w:sz w:val="18"/>
      <w:szCs w:val="18"/>
    </w:rPr>
  </w:style>
  <w:style w:type="paragraph" w:styleId="TOC7">
    <w:name w:val="toc 7"/>
    <w:basedOn w:val="Normal"/>
    <w:next w:val="Normal"/>
    <w:autoRedefine/>
    <w:uiPriority w:val="39"/>
    <w:unhideWhenUsed/>
    <w:rsid w:val="00F37E80"/>
    <w:pPr>
      <w:spacing w:after="0"/>
      <w:ind w:left="1200"/>
    </w:pPr>
    <w:rPr>
      <w:sz w:val="18"/>
      <w:szCs w:val="18"/>
    </w:rPr>
  </w:style>
  <w:style w:type="paragraph" w:styleId="TOC8">
    <w:name w:val="toc 8"/>
    <w:basedOn w:val="Normal"/>
    <w:next w:val="Normal"/>
    <w:autoRedefine/>
    <w:uiPriority w:val="39"/>
    <w:unhideWhenUsed/>
    <w:rsid w:val="00F37E80"/>
    <w:pPr>
      <w:spacing w:after="0"/>
      <w:ind w:left="1400"/>
    </w:pPr>
    <w:rPr>
      <w:sz w:val="18"/>
      <w:szCs w:val="18"/>
    </w:rPr>
  </w:style>
  <w:style w:type="paragraph" w:styleId="TOC9">
    <w:name w:val="toc 9"/>
    <w:basedOn w:val="Normal"/>
    <w:next w:val="Normal"/>
    <w:autoRedefine/>
    <w:uiPriority w:val="39"/>
    <w:unhideWhenUsed/>
    <w:rsid w:val="00F37E80"/>
    <w:pPr>
      <w:spacing w:after="0"/>
      <w:ind w:left="1600"/>
    </w:pPr>
    <w:rPr>
      <w:sz w:val="18"/>
      <w:szCs w:val="18"/>
    </w:rPr>
  </w:style>
  <w:style w:type="character" w:styleId="UnresolvedMention">
    <w:name w:val="Unresolved Mention"/>
    <w:basedOn w:val="DefaultParagraphFont"/>
    <w:uiPriority w:val="99"/>
    <w:semiHidden/>
    <w:unhideWhenUsed/>
    <w:rsid w:val="00F37E80"/>
    <w:rPr>
      <w:color w:val="605E5C"/>
      <w:shd w:val="clear" w:color="auto" w:fill="E1DFDD"/>
    </w:rPr>
  </w:style>
  <w:style w:type="character" w:customStyle="1" w:styleId="NoSpacingChar">
    <w:name w:val="No Spacing Char"/>
    <w:basedOn w:val="DefaultParagraphFont"/>
    <w:link w:val="NoSpacing"/>
    <w:uiPriority w:val="1"/>
    <w:rsid w:val="00D41323"/>
  </w:style>
  <w:style w:type="character" w:styleId="FollowedHyperlink">
    <w:name w:val="FollowedHyperlink"/>
    <w:basedOn w:val="DefaultParagraphFont"/>
    <w:uiPriority w:val="99"/>
    <w:semiHidden/>
    <w:unhideWhenUsed/>
    <w:rsid w:val="00EF5C63"/>
    <w:rPr>
      <w:color w:val="96607D" w:themeColor="followedHyperlink"/>
      <w:u w:val="single"/>
    </w:rPr>
  </w:style>
  <w:style w:type="table" w:styleId="TableGrid">
    <w:name w:val="Table Grid"/>
    <w:basedOn w:val="TableNormal"/>
    <w:uiPriority w:val="39"/>
    <w:rsid w:val="00626968"/>
    <w:pPr>
      <w:spacing w:after="0" w:line="240" w:lineRule="auto"/>
    </w:pPr>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08B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10673">
      <w:bodyDiv w:val="1"/>
      <w:marLeft w:val="0"/>
      <w:marRight w:val="0"/>
      <w:marTop w:val="0"/>
      <w:marBottom w:val="0"/>
      <w:divBdr>
        <w:top w:val="none" w:sz="0" w:space="0" w:color="auto"/>
        <w:left w:val="none" w:sz="0" w:space="0" w:color="auto"/>
        <w:bottom w:val="none" w:sz="0" w:space="0" w:color="auto"/>
        <w:right w:val="none" w:sz="0" w:space="0" w:color="auto"/>
      </w:divBdr>
    </w:div>
    <w:div w:id="226838323">
      <w:bodyDiv w:val="1"/>
      <w:marLeft w:val="0"/>
      <w:marRight w:val="0"/>
      <w:marTop w:val="0"/>
      <w:marBottom w:val="0"/>
      <w:divBdr>
        <w:top w:val="none" w:sz="0" w:space="0" w:color="auto"/>
        <w:left w:val="none" w:sz="0" w:space="0" w:color="auto"/>
        <w:bottom w:val="none" w:sz="0" w:space="0" w:color="auto"/>
        <w:right w:val="none" w:sz="0" w:space="0" w:color="auto"/>
      </w:divBdr>
    </w:div>
    <w:div w:id="390736872">
      <w:bodyDiv w:val="1"/>
      <w:marLeft w:val="0"/>
      <w:marRight w:val="0"/>
      <w:marTop w:val="0"/>
      <w:marBottom w:val="0"/>
      <w:divBdr>
        <w:top w:val="none" w:sz="0" w:space="0" w:color="auto"/>
        <w:left w:val="none" w:sz="0" w:space="0" w:color="auto"/>
        <w:bottom w:val="none" w:sz="0" w:space="0" w:color="auto"/>
        <w:right w:val="none" w:sz="0" w:space="0" w:color="auto"/>
      </w:divBdr>
      <w:divsChild>
        <w:div w:id="137384614">
          <w:marLeft w:val="0"/>
          <w:marRight w:val="0"/>
          <w:marTop w:val="0"/>
          <w:marBottom w:val="0"/>
          <w:divBdr>
            <w:top w:val="none" w:sz="0" w:space="0" w:color="auto"/>
            <w:left w:val="none" w:sz="0" w:space="0" w:color="auto"/>
            <w:bottom w:val="none" w:sz="0" w:space="0" w:color="auto"/>
            <w:right w:val="none" w:sz="0" w:space="0" w:color="auto"/>
          </w:divBdr>
          <w:divsChild>
            <w:div w:id="2076273315">
              <w:marLeft w:val="0"/>
              <w:marRight w:val="0"/>
              <w:marTop w:val="0"/>
              <w:marBottom w:val="0"/>
              <w:divBdr>
                <w:top w:val="none" w:sz="0" w:space="0" w:color="auto"/>
                <w:left w:val="none" w:sz="0" w:space="0" w:color="auto"/>
                <w:bottom w:val="none" w:sz="0" w:space="0" w:color="auto"/>
                <w:right w:val="none" w:sz="0" w:space="0" w:color="auto"/>
              </w:divBdr>
              <w:divsChild>
                <w:div w:id="2103338057">
                  <w:marLeft w:val="0"/>
                  <w:marRight w:val="0"/>
                  <w:marTop w:val="0"/>
                  <w:marBottom w:val="0"/>
                  <w:divBdr>
                    <w:top w:val="none" w:sz="0" w:space="0" w:color="auto"/>
                    <w:left w:val="none" w:sz="0" w:space="0" w:color="auto"/>
                    <w:bottom w:val="none" w:sz="0" w:space="0" w:color="auto"/>
                    <w:right w:val="none" w:sz="0" w:space="0" w:color="auto"/>
                  </w:divBdr>
                  <w:divsChild>
                    <w:div w:id="126564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749317">
          <w:marLeft w:val="0"/>
          <w:marRight w:val="0"/>
          <w:marTop w:val="0"/>
          <w:marBottom w:val="0"/>
          <w:divBdr>
            <w:top w:val="none" w:sz="0" w:space="0" w:color="auto"/>
            <w:left w:val="none" w:sz="0" w:space="0" w:color="auto"/>
            <w:bottom w:val="none" w:sz="0" w:space="0" w:color="auto"/>
            <w:right w:val="none" w:sz="0" w:space="0" w:color="auto"/>
          </w:divBdr>
          <w:divsChild>
            <w:div w:id="292181250">
              <w:marLeft w:val="0"/>
              <w:marRight w:val="0"/>
              <w:marTop w:val="0"/>
              <w:marBottom w:val="0"/>
              <w:divBdr>
                <w:top w:val="none" w:sz="0" w:space="0" w:color="auto"/>
                <w:left w:val="none" w:sz="0" w:space="0" w:color="auto"/>
                <w:bottom w:val="none" w:sz="0" w:space="0" w:color="auto"/>
                <w:right w:val="none" w:sz="0" w:space="0" w:color="auto"/>
              </w:divBdr>
              <w:divsChild>
                <w:div w:id="22437972">
                  <w:marLeft w:val="0"/>
                  <w:marRight w:val="0"/>
                  <w:marTop w:val="0"/>
                  <w:marBottom w:val="0"/>
                  <w:divBdr>
                    <w:top w:val="none" w:sz="0" w:space="0" w:color="auto"/>
                    <w:left w:val="none" w:sz="0" w:space="0" w:color="auto"/>
                    <w:bottom w:val="none" w:sz="0" w:space="0" w:color="auto"/>
                    <w:right w:val="none" w:sz="0" w:space="0" w:color="auto"/>
                  </w:divBdr>
                  <w:divsChild>
                    <w:div w:id="86428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4834">
          <w:marLeft w:val="0"/>
          <w:marRight w:val="0"/>
          <w:marTop w:val="0"/>
          <w:marBottom w:val="0"/>
          <w:divBdr>
            <w:top w:val="none" w:sz="0" w:space="0" w:color="auto"/>
            <w:left w:val="none" w:sz="0" w:space="0" w:color="auto"/>
            <w:bottom w:val="none" w:sz="0" w:space="0" w:color="auto"/>
            <w:right w:val="none" w:sz="0" w:space="0" w:color="auto"/>
          </w:divBdr>
          <w:divsChild>
            <w:div w:id="23992306">
              <w:marLeft w:val="0"/>
              <w:marRight w:val="0"/>
              <w:marTop w:val="0"/>
              <w:marBottom w:val="0"/>
              <w:divBdr>
                <w:top w:val="none" w:sz="0" w:space="0" w:color="auto"/>
                <w:left w:val="none" w:sz="0" w:space="0" w:color="auto"/>
                <w:bottom w:val="none" w:sz="0" w:space="0" w:color="auto"/>
                <w:right w:val="none" w:sz="0" w:space="0" w:color="auto"/>
              </w:divBdr>
              <w:divsChild>
                <w:div w:id="1210190462">
                  <w:marLeft w:val="0"/>
                  <w:marRight w:val="0"/>
                  <w:marTop w:val="0"/>
                  <w:marBottom w:val="0"/>
                  <w:divBdr>
                    <w:top w:val="none" w:sz="0" w:space="0" w:color="auto"/>
                    <w:left w:val="none" w:sz="0" w:space="0" w:color="auto"/>
                    <w:bottom w:val="none" w:sz="0" w:space="0" w:color="auto"/>
                    <w:right w:val="none" w:sz="0" w:space="0" w:color="auto"/>
                  </w:divBdr>
                  <w:divsChild>
                    <w:div w:id="8076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37159">
          <w:marLeft w:val="0"/>
          <w:marRight w:val="0"/>
          <w:marTop w:val="0"/>
          <w:marBottom w:val="0"/>
          <w:divBdr>
            <w:top w:val="none" w:sz="0" w:space="0" w:color="auto"/>
            <w:left w:val="none" w:sz="0" w:space="0" w:color="auto"/>
            <w:bottom w:val="none" w:sz="0" w:space="0" w:color="auto"/>
            <w:right w:val="none" w:sz="0" w:space="0" w:color="auto"/>
          </w:divBdr>
          <w:divsChild>
            <w:div w:id="738481340">
              <w:marLeft w:val="0"/>
              <w:marRight w:val="0"/>
              <w:marTop w:val="0"/>
              <w:marBottom w:val="0"/>
              <w:divBdr>
                <w:top w:val="none" w:sz="0" w:space="0" w:color="auto"/>
                <w:left w:val="none" w:sz="0" w:space="0" w:color="auto"/>
                <w:bottom w:val="none" w:sz="0" w:space="0" w:color="auto"/>
                <w:right w:val="none" w:sz="0" w:space="0" w:color="auto"/>
              </w:divBdr>
              <w:divsChild>
                <w:div w:id="830634864">
                  <w:marLeft w:val="0"/>
                  <w:marRight w:val="0"/>
                  <w:marTop w:val="0"/>
                  <w:marBottom w:val="0"/>
                  <w:divBdr>
                    <w:top w:val="none" w:sz="0" w:space="0" w:color="auto"/>
                    <w:left w:val="none" w:sz="0" w:space="0" w:color="auto"/>
                    <w:bottom w:val="none" w:sz="0" w:space="0" w:color="auto"/>
                    <w:right w:val="none" w:sz="0" w:space="0" w:color="auto"/>
                  </w:divBdr>
                  <w:divsChild>
                    <w:div w:id="23463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5420">
          <w:marLeft w:val="0"/>
          <w:marRight w:val="0"/>
          <w:marTop w:val="0"/>
          <w:marBottom w:val="0"/>
          <w:divBdr>
            <w:top w:val="none" w:sz="0" w:space="0" w:color="auto"/>
            <w:left w:val="none" w:sz="0" w:space="0" w:color="auto"/>
            <w:bottom w:val="none" w:sz="0" w:space="0" w:color="auto"/>
            <w:right w:val="none" w:sz="0" w:space="0" w:color="auto"/>
          </w:divBdr>
          <w:divsChild>
            <w:div w:id="1981811786">
              <w:marLeft w:val="0"/>
              <w:marRight w:val="0"/>
              <w:marTop w:val="0"/>
              <w:marBottom w:val="0"/>
              <w:divBdr>
                <w:top w:val="none" w:sz="0" w:space="0" w:color="auto"/>
                <w:left w:val="none" w:sz="0" w:space="0" w:color="auto"/>
                <w:bottom w:val="none" w:sz="0" w:space="0" w:color="auto"/>
                <w:right w:val="none" w:sz="0" w:space="0" w:color="auto"/>
              </w:divBdr>
              <w:divsChild>
                <w:div w:id="936325857">
                  <w:marLeft w:val="0"/>
                  <w:marRight w:val="0"/>
                  <w:marTop w:val="0"/>
                  <w:marBottom w:val="0"/>
                  <w:divBdr>
                    <w:top w:val="none" w:sz="0" w:space="0" w:color="auto"/>
                    <w:left w:val="none" w:sz="0" w:space="0" w:color="auto"/>
                    <w:bottom w:val="none" w:sz="0" w:space="0" w:color="auto"/>
                    <w:right w:val="none" w:sz="0" w:space="0" w:color="auto"/>
                  </w:divBdr>
                  <w:divsChild>
                    <w:div w:id="19249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809235">
          <w:marLeft w:val="0"/>
          <w:marRight w:val="0"/>
          <w:marTop w:val="0"/>
          <w:marBottom w:val="0"/>
          <w:divBdr>
            <w:top w:val="none" w:sz="0" w:space="0" w:color="auto"/>
            <w:left w:val="none" w:sz="0" w:space="0" w:color="auto"/>
            <w:bottom w:val="none" w:sz="0" w:space="0" w:color="auto"/>
            <w:right w:val="none" w:sz="0" w:space="0" w:color="auto"/>
          </w:divBdr>
          <w:divsChild>
            <w:div w:id="2104570313">
              <w:marLeft w:val="0"/>
              <w:marRight w:val="0"/>
              <w:marTop w:val="0"/>
              <w:marBottom w:val="0"/>
              <w:divBdr>
                <w:top w:val="none" w:sz="0" w:space="0" w:color="auto"/>
                <w:left w:val="none" w:sz="0" w:space="0" w:color="auto"/>
                <w:bottom w:val="none" w:sz="0" w:space="0" w:color="auto"/>
                <w:right w:val="none" w:sz="0" w:space="0" w:color="auto"/>
              </w:divBdr>
              <w:divsChild>
                <w:div w:id="629239872">
                  <w:marLeft w:val="0"/>
                  <w:marRight w:val="0"/>
                  <w:marTop w:val="0"/>
                  <w:marBottom w:val="0"/>
                  <w:divBdr>
                    <w:top w:val="none" w:sz="0" w:space="0" w:color="auto"/>
                    <w:left w:val="none" w:sz="0" w:space="0" w:color="auto"/>
                    <w:bottom w:val="none" w:sz="0" w:space="0" w:color="auto"/>
                    <w:right w:val="none" w:sz="0" w:space="0" w:color="auto"/>
                  </w:divBdr>
                  <w:divsChild>
                    <w:div w:id="87715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9649">
          <w:marLeft w:val="0"/>
          <w:marRight w:val="0"/>
          <w:marTop w:val="0"/>
          <w:marBottom w:val="0"/>
          <w:divBdr>
            <w:top w:val="none" w:sz="0" w:space="0" w:color="auto"/>
            <w:left w:val="none" w:sz="0" w:space="0" w:color="auto"/>
            <w:bottom w:val="none" w:sz="0" w:space="0" w:color="auto"/>
            <w:right w:val="none" w:sz="0" w:space="0" w:color="auto"/>
          </w:divBdr>
          <w:divsChild>
            <w:div w:id="771701522">
              <w:marLeft w:val="0"/>
              <w:marRight w:val="0"/>
              <w:marTop w:val="0"/>
              <w:marBottom w:val="0"/>
              <w:divBdr>
                <w:top w:val="none" w:sz="0" w:space="0" w:color="auto"/>
                <w:left w:val="none" w:sz="0" w:space="0" w:color="auto"/>
                <w:bottom w:val="none" w:sz="0" w:space="0" w:color="auto"/>
                <w:right w:val="none" w:sz="0" w:space="0" w:color="auto"/>
              </w:divBdr>
              <w:divsChild>
                <w:div w:id="633175507">
                  <w:marLeft w:val="0"/>
                  <w:marRight w:val="0"/>
                  <w:marTop w:val="0"/>
                  <w:marBottom w:val="0"/>
                  <w:divBdr>
                    <w:top w:val="none" w:sz="0" w:space="0" w:color="auto"/>
                    <w:left w:val="none" w:sz="0" w:space="0" w:color="auto"/>
                    <w:bottom w:val="none" w:sz="0" w:space="0" w:color="auto"/>
                    <w:right w:val="none" w:sz="0" w:space="0" w:color="auto"/>
                  </w:divBdr>
                  <w:divsChild>
                    <w:div w:id="36248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48089">
          <w:marLeft w:val="0"/>
          <w:marRight w:val="0"/>
          <w:marTop w:val="0"/>
          <w:marBottom w:val="0"/>
          <w:divBdr>
            <w:top w:val="none" w:sz="0" w:space="0" w:color="auto"/>
            <w:left w:val="none" w:sz="0" w:space="0" w:color="auto"/>
            <w:bottom w:val="none" w:sz="0" w:space="0" w:color="auto"/>
            <w:right w:val="none" w:sz="0" w:space="0" w:color="auto"/>
          </w:divBdr>
          <w:divsChild>
            <w:div w:id="1182620805">
              <w:marLeft w:val="0"/>
              <w:marRight w:val="0"/>
              <w:marTop w:val="0"/>
              <w:marBottom w:val="0"/>
              <w:divBdr>
                <w:top w:val="none" w:sz="0" w:space="0" w:color="auto"/>
                <w:left w:val="none" w:sz="0" w:space="0" w:color="auto"/>
                <w:bottom w:val="none" w:sz="0" w:space="0" w:color="auto"/>
                <w:right w:val="none" w:sz="0" w:space="0" w:color="auto"/>
              </w:divBdr>
              <w:divsChild>
                <w:div w:id="190997823">
                  <w:marLeft w:val="0"/>
                  <w:marRight w:val="0"/>
                  <w:marTop w:val="0"/>
                  <w:marBottom w:val="0"/>
                  <w:divBdr>
                    <w:top w:val="none" w:sz="0" w:space="0" w:color="auto"/>
                    <w:left w:val="none" w:sz="0" w:space="0" w:color="auto"/>
                    <w:bottom w:val="none" w:sz="0" w:space="0" w:color="auto"/>
                    <w:right w:val="none" w:sz="0" w:space="0" w:color="auto"/>
                  </w:divBdr>
                  <w:divsChild>
                    <w:div w:id="136231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735933">
          <w:marLeft w:val="0"/>
          <w:marRight w:val="0"/>
          <w:marTop w:val="0"/>
          <w:marBottom w:val="0"/>
          <w:divBdr>
            <w:top w:val="none" w:sz="0" w:space="0" w:color="auto"/>
            <w:left w:val="none" w:sz="0" w:space="0" w:color="auto"/>
            <w:bottom w:val="none" w:sz="0" w:space="0" w:color="auto"/>
            <w:right w:val="none" w:sz="0" w:space="0" w:color="auto"/>
          </w:divBdr>
          <w:divsChild>
            <w:div w:id="603273560">
              <w:marLeft w:val="0"/>
              <w:marRight w:val="0"/>
              <w:marTop w:val="0"/>
              <w:marBottom w:val="0"/>
              <w:divBdr>
                <w:top w:val="none" w:sz="0" w:space="0" w:color="auto"/>
                <w:left w:val="none" w:sz="0" w:space="0" w:color="auto"/>
                <w:bottom w:val="none" w:sz="0" w:space="0" w:color="auto"/>
                <w:right w:val="none" w:sz="0" w:space="0" w:color="auto"/>
              </w:divBdr>
              <w:divsChild>
                <w:div w:id="1775129373">
                  <w:marLeft w:val="0"/>
                  <w:marRight w:val="0"/>
                  <w:marTop w:val="0"/>
                  <w:marBottom w:val="0"/>
                  <w:divBdr>
                    <w:top w:val="none" w:sz="0" w:space="0" w:color="auto"/>
                    <w:left w:val="none" w:sz="0" w:space="0" w:color="auto"/>
                    <w:bottom w:val="none" w:sz="0" w:space="0" w:color="auto"/>
                    <w:right w:val="none" w:sz="0" w:space="0" w:color="auto"/>
                  </w:divBdr>
                  <w:divsChild>
                    <w:div w:id="8481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85630">
          <w:marLeft w:val="0"/>
          <w:marRight w:val="0"/>
          <w:marTop w:val="0"/>
          <w:marBottom w:val="0"/>
          <w:divBdr>
            <w:top w:val="none" w:sz="0" w:space="0" w:color="auto"/>
            <w:left w:val="none" w:sz="0" w:space="0" w:color="auto"/>
            <w:bottom w:val="none" w:sz="0" w:space="0" w:color="auto"/>
            <w:right w:val="none" w:sz="0" w:space="0" w:color="auto"/>
          </w:divBdr>
          <w:divsChild>
            <w:div w:id="1888908538">
              <w:marLeft w:val="0"/>
              <w:marRight w:val="0"/>
              <w:marTop w:val="0"/>
              <w:marBottom w:val="0"/>
              <w:divBdr>
                <w:top w:val="none" w:sz="0" w:space="0" w:color="auto"/>
                <w:left w:val="none" w:sz="0" w:space="0" w:color="auto"/>
                <w:bottom w:val="none" w:sz="0" w:space="0" w:color="auto"/>
                <w:right w:val="none" w:sz="0" w:space="0" w:color="auto"/>
              </w:divBdr>
              <w:divsChild>
                <w:div w:id="1672025486">
                  <w:marLeft w:val="0"/>
                  <w:marRight w:val="0"/>
                  <w:marTop w:val="0"/>
                  <w:marBottom w:val="0"/>
                  <w:divBdr>
                    <w:top w:val="none" w:sz="0" w:space="0" w:color="auto"/>
                    <w:left w:val="none" w:sz="0" w:space="0" w:color="auto"/>
                    <w:bottom w:val="none" w:sz="0" w:space="0" w:color="auto"/>
                    <w:right w:val="none" w:sz="0" w:space="0" w:color="auto"/>
                  </w:divBdr>
                  <w:divsChild>
                    <w:div w:id="121609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103904">
      <w:bodyDiv w:val="1"/>
      <w:marLeft w:val="0"/>
      <w:marRight w:val="0"/>
      <w:marTop w:val="0"/>
      <w:marBottom w:val="0"/>
      <w:divBdr>
        <w:top w:val="none" w:sz="0" w:space="0" w:color="auto"/>
        <w:left w:val="none" w:sz="0" w:space="0" w:color="auto"/>
        <w:bottom w:val="none" w:sz="0" w:space="0" w:color="auto"/>
        <w:right w:val="none" w:sz="0" w:space="0" w:color="auto"/>
      </w:divBdr>
    </w:div>
    <w:div w:id="782653608">
      <w:bodyDiv w:val="1"/>
      <w:marLeft w:val="0"/>
      <w:marRight w:val="0"/>
      <w:marTop w:val="0"/>
      <w:marBottom w:val="0"/>
      <w:divBdr>
        <w:top w:val="none" w:sz="0" w:space="0" w:color="auto"/>
        <w:left w:val="none" w:sz="0" w:space="0" w:color="auto"/>
        <w:bottom w:val="none" w:sz="0" w:space="0" w:color="auto"/>
        <w:right w:val="none" w:sz="0" w:space="0" w:color="auto"/>
      </w:divBdr>
      <w:divsChild>
        <w:div w:id="589049340">
          <w:marLeft w:val="60"/>
          <w:marRight w:val="60"/>
          <w:marTop w:val="0"/>
          <w:marBottom w:val="0"/>
          <w:divBdr>
            <w:top w:val="none" w:sz="0" w:space="0" w:color="auto"/>
            <w:left w:val="none" w:sz="0" w:space="0" w:color="auto"/>
            <w:bottom w:val="none" w:sz="0" w:space="0" w:color="auto"/>
            <w:right w:val="none" w:sz="0" w:space="0" w:color="auto"/>
          </w:divBdr>
        </w:div>
      </w:divsChild>
    </w:div>
    <w:div w:id="923730750">
      <w:bodyDiv w:val="1"/>
      <w:marLeft w:val="0"/>
      <w:marRight w:val="0"/>
      <w:marTop w:val="0"/>
      <w:marBottom w:val="0"/>
      <w:divBdr>
        <w:top w:val="none" w:sz="0" w:space="0" w:color="auto"/>
        <w:left w:val="none" w:sz="0" w:space="0" w:color="auto"/>
        <w:bottom w:val="none" w:sz="0" w:space="0" w:color="auto"/>
        <w:right w:val="none" w:sz="0" w:space="0" w:color="auto"/>
      </w:divBdr>
    </w:div>
    <w:div w:id="1090926848">
      <w:bodyDiv w:val="1"/>
      <w:marLeft w:val="0"/>
      <w:marRight w:val="0"/>
      <w:marTop w:val="0"/>
      <w:marBottom w:val="0"/>
      <w:divBdr>
        <w:top w:val="none" w:sz="0" w:space="0" w:color="auto"/>
        <w:left w:val="none" w:sz="0" w:space="0" w:color="auto"/>
        <w:bottom w:val="none" w:sz="0" w:space="0" w:color="auto"/>
        <w:right w:val="none" w:sz="0" w:space="0" w:color="auto"/>
      </w:divBdr>
    </w:div>
    <w:div w:id="1537809700">
      <w:bodyDiv w:val="1"/>
      <w:marLeft w:val="0"/>
      <w:marRight w:val="0"/>
      <w:marTop w:val="0"/>
      <w:marBottom w:val="0"/>
      <w:divBdr>
        <w:top w:val="none" w:sz="0" w:space="0" w:color="auto"/>
        <w:left w:val="none" w:sz="0" w:space="0" w:color="auto"/>
        <w:bottom w:val="none" w:sz="0" w:space="0" w:color="auto"/>
        <w:right w:val="none" w:sz="0" w:space="0" w:color="auto"/>
      </w:divBdr>
    </w:div>
    <w:div w:id="1665086131">
      <w:bodyDiv w:val="1"/>
      <w:marLeft w:val="0"/>
      <w:marRight w:val="0"/>
      <w:marTop w:val="0"/>
      <w:marBottom w:val="0"/>
      <w:divBdr>
        <w:top w:val="none" w:sz="0" w:space="0" w:color="auto"/>
        <w:left w:val="none" w:sz="0" w:space="0" w:color="auto"/>
        <w:bottom w:val="none" w:sz="0" w:space="0" w:color="auto"/>
        <w:right w:val="none" w:sz="0" w:space="0" w:color="auto"/>
      </w:divBdr>
    </w:div>
    <w:div w:id="1709531178">
      <w:bodyDiv w:val="1"/>
      <w:marLeft w:val="0"/>
      <w:marRight w:val="0"/>
      <w:marTop w:val="0"/>
      <w:marBottom w:val="0"/>
      <w:divBdr>
        <w:top w:val="none" w:sz="0" w:space="0" w:color="auto"/>
        <w:left w:val="none" w:sz="0" w:space="0" w:color="auto"/>
        <w:bottom w:val="none" w:sz="0" w:space="0" w:color="auto"/>
        <w:right w:val="none" w:sz="0" w:space="0" w:color="auto"/>
      </w:divBdr>
    </w:div>
    <w:div w:id="1786775003">
      <w:bodyDiv w:val="1"/>
      <w:marLeft w:val="0"/>
      <w:marRight w:val="0"/>
      <w:marTop w:val="0"/>
      <w:marBottom w:val="0"/>
      <w:divBdr>
        <w:top w:val="none" w:sz="0" w:space="0" w:color="auto"/>
        <w:left w:val="none" w:sz="0" w:space="0" w:color="auto"/>
        <w:bottom w:val="none" w:sz="0" w:space="0" w:color="auto"/>
        <w:right w:val="none" w:sz="0" w:space="0" w:color="auto"/>
      </w:divBdr>
    </w:div>
    <w:div w:id="1934893778">
      <w:bodyDiv w:val="1"/>
      <w:marLeft w:val="0"/>
      <w:marRight w:val="0"/>
      <w:marTop w:val="0"/>
      <w:marBottom w:val="0"/>
      <w:divBdr>
        <w:top w:val="none" w:sz="0" w:space="0" w:color="auto"/>
        <w:left w:val="none" w:sz="0" w:space="0" w:color="auto"/>
        <w:bottom w:val="none" w:sz="0" w:space="0" w:color="auto"/>
        <w:right w:val="none" w:sz="0" w:space="0" w:color="auto"/>
      </w:divBdr>
    </w:div>
    <w:div w:id="2025396152">
      <w:bodyDiv w:val="1"/>
      <w:marLeft w:val="0"/>
      <w:marRight w:val="0"/>
      <w:marTop w:val="0"/>
      <w:marBottom w:val="0"/>
      <w:divBdr>
        <w:top w:val="none" w:sz="0" w:space="0" w:color="auto"/>
        <w:left w:val="none" w:sz="0" w:space="0" w:color="auto"/>
        <w:bottom w:val="none" w:sz="0" w:space="0" w:color="auto"/>
        <w:right w:val="none" w:sz="0" w:space="0" w:color="auto"/>
      </w:divBdr>
    </w:div>
    <w:div w:id="208263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svg"/><Relationship Id="rId42" Type="http://schemas.openxmlformats.org/officeDocument/2006/relationships/image" Target="media/image30.jpeg"/><Relationship Id="rId47" Type="http://schemas.openxmlformats.org/officeDocument/2006/relationships/image" Target="media/image35.png"/><Relationship Id="rId63" Type="http://schemas.openxmlformats.org/officeDocument/2006/relationships/hyperlink" Target="https://rainn.org/about-national-sexual-assault-telephone-hotline" TargetMode="External"/><Relationship Id="rId68" Type="http://schemas.openxmlformats.org/officeDocument/2006/relationships/image" Target="media/image40.png"/><Relationship Id="rId84" Type="http://schemas.openxmlformats.org/officeDocument/2006/relationships/header" Target="header1.xml"/><Relationship Id="rId16" Type="http://schemas.openxmlformats.org/officeDocument/2006/relationships/image" Target="media/image7.png"/><Relationship Id="rId11" Type="http://schemas.openxmlformats.org/officeDocument/2006/relationships/hyperlink" Target="https://news.hccfl.edu/press-releases/press-release-details/2025/Hillsborough-Community-College-Becoming-Hillsborough-College-2025-soa6doPhuC/default.aspx" TargetMode="External"/><Relationship Id="rId32" Type="http://schemas.openxmlformats.org/officeDocument/2006/relationships/image" Target="media/image23.png"/><Relationship Id="rId37" Type="http://schemas.openxmlformats.org/officeDocument/2006/relationships/hyperlink" Target="https://www.clerycenter.org/" TargetMode="External"/><Relationship Id="rId53" Type="http://schemas.openxmlformats.org/officeDocument/2006/relationships/image" Target="media/image38.jpeg"/><Relationship Id="rId58" Type="http://schemas.openxmlformats.org/officeDocument/2006/relationships/hyperlink" Target="https://baycare.org/specialties-and-treatments/behavioral-health/assistance-programs/student-assistance-program" TargetMode="External"/><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settings" Target="settings.xml"/><Relationship Id="rId19" Type="http://schemas.openxmlformats.org/officeDocument/2006/relationships/image" Target="media/image10.sv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svg"/><Relationship Id="rId30" Type="http://schemas.openxmlformats.org/officeDocument/2006/relationships/image" Target="media/image21.png"/><Relationship Id="rId35" Type="http://schemas.openxmlformats.org/officeDocument/2006/relationships/hyperlink" Target="https://www.hccfl.edu/" TargetMode="External"/><Relationship Id="rId43" Type="http://schemas.openxmlformats.org/officeDocument/2006/relationships/image" Target="media/image31.jpeg"/><Relationship Id="rId48" Type="http://schemas.openxmlformats.org/officeDocument/2006/relationships/hyperlink" Target="https://www.hccfl.edu/student-services/public-safety/jeanne-clery-act" TargetMode="External"/><Relationship Id="rId56" Type="http://schemas.openxmlformats.org/officeDocument/2006/relationships/hyperlink" Target="https://www.hccfl.edu/about-us/administrative-rules-and-procedures/administrative-rules/harassment-including-sexual-harassment-6hx-10-211" TargetMode="External"/><Relationship Id="rId64" Type="http://schemas.openxmlformats.org/officeDocument/2006/relationships/hyperlink" Target="https://rainn.org/about-national-sexual-assault-telephone-hotline" TargetMode="External"/><Relationship Id="rId69" Type="http://schemas.openxmlformats.org/officeDocument/2006/relationships/hyperlink" Target="https://www.hccfl.edu/about-us/administrative-rules-and-procedures/administrative-rules/drug-free-hcc-6hx-10-205" TargetMode="External"/><Relationship Id="rId77" Type="http://schemas.openxmlformats.org/officeDocument/2006/relationships/image" Target="media/image48.png"/><Relationship Id="rId8" Type="http://schemas.openxmlformats.org/officeDocument/2006/relationships/endnotes" Target="endnotes.xml"/><Relationship Id="rId51" Type="http://schemas.openxmlformats.org/officeDocument/2006/relationships/hyperlink" Target="https://www.hccfl.edu/about-us/title-ix-and-civil-rights-compliance/title-ix" TargetMode="External"/><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footer" Target="footer1.xm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svg"/><Relationship Id="rId33" Type="http://schemas.openxmlformats.org/officeDocument/2006/relationships/image" Target="media/image24.sv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hyperlink" Target="https://www.uscis.gov/" TargetMode="External"/><Relationship Id="rId67" Type="http://schemas.openxmlformats.org/officeDocument/2006/relationships/hyperlink" Target="https://www.hccfl.edu/student-services/public-safety/speak-hcc" TargetMode="External"/><Relationship Id="rId20" Type="http://schemas.openxmlformats.org/officeDocument/2006/relationships/image" Target="media/image11.png"/><Relationship Id="rId41" Type="http://schemas.openxmlformats.org/officeDocument/2006/relationships/image" Target="media/image29.jpeg"/><Relationship Id="rId54" Type="http://schemas.openxmlformats.org/officeDocument/2006/relationships/hyperlink" Target="mailto:ahouston14@hccfl.edu" TargetMode="External"/><Relationship Id="rId62" Type="http://schemas.openxmlformats.org/officeDocument/2006/relationships/image" Target="media/image39.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hyperlink" Target="https://www.nfpa.org/education-and-research/home-fire-safety"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image" Target="media/image14.svg"/><Relationship Id="rId28" Type="http://schemas.openxmlformats.org/officeDocument/2006/relationships/image" Target="media/image19.png"/><Relationship Id="rId36" Type="http://schemas.openxmlformats.org/officeDocument/2006/relationships/hyperlink" Target="https://www.hccfl.edu/student-services/public-safety/jeanne-clery-act" TargetMode="External"/><Relationship Id="rId49" Type="http://schemas.openxmlformats.org/officeDocument/2006/relationships/image" Target="media/image36.jpeg"/><Relationship Id="rId57" Type="http://schemas.openxmlformats.org/officeDocument/2006/relationships/hyperlink" Target="mailto:TitleIX@hccfl.edu" TargetMode="External"/><Relationship Id="rId10" Type="http://schemas.openxmlformats.org/officeDocument/2006/relationships/image" Target="media/image2.png"/><Relationship Id="rId31" Type="http://schemas.openxmlformats.org/officeDocument/2006/relationships/image" Target="media/image22.svg"/><Relationship Id="rId44" Type="http://schemas.openxmlformats.org/officeDocument/2006/relationships/image" Target="media/image32.png"/><Relationship Id="rId52" Type="http://schemas.openxmlformats.org/officeDocument/2006/relationships/image" Target="media/image37.jpeg"/><Relationship Id="rId60" Type="http://schemas.openxmlformats.org/officeDocument/2006/relationships/hyperlink" Target="https://www.hccfl.edu/student-services/student-handbook" TargetMode="External"/><Relationship Id="rId65" Type="http://schemas.openxmlformats.org/officeDocument/2006/relationships/hyperlink" Target="https://offender.fdle.state.fl.us/offender/sops/home.jsf" TargetMode="External"/><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jpeg"/><Relationship Id="rId34" Type="http://schemas.openxmlformats.org/officeDocument/2006/relationships/image" Target="media/image25.png"/><Relationship Id="rId50" Type="http://schemas.openxmlformats.org/officeDocument/2006/relationships/hyperlink" Target="https://cm.maxient.com/reportingform.php?HillsboroughCC&amp;layout_id=3" TargetMode="External"/><Relationship Id="rId55" Type="http://schemas.openxmlformats.org/officeDocument/2006/relationships/hyperlink" Target="https://www.hccfl.edu/about-us/title-ix-and-civil-rights-compliance/title-ix" TargetMode="External"/><Relationship Id="rId76" Type="http://schemas.openxmlformats.org/officeDocument/2006/relationships/image" Target="media/image47.png"/><Relationship Id="rId7" Type="http://schemas.openxmlformats.org/officeDocument/2006/relationships/footnotes" Target="footnotes.xml"/><Relationship Id="rId71" Type="http://schemas.openxmlformats.org/officeDocument/2006/relationships/image" Target="media/image42.png"/><Relationship Id="rId2" Type="http://schemas.openxmlformats.org/officeDocument/2006/relationships/customXml" Target="../customXml/item2.xml"/><Relationship Id="rId29" Type="http://schemas.openxmlformats.org/officeDocument/2006/relationships/image" Target="media/image20.svg"/><Relationship Id="rId24" Type="http://schemas.openxmlformats.org/officeDocument/2006/relationships/image" Target="media/image15.png"/><Relationship Id="rId40" Type="http://schemas.openxmlformats.org/officeDocument/2006/relationships/image" Target="media/image28.png"/><Relationship Id="rId45" Type="http://schemas.openxmlformats.org/officeDocument/2006/relationships/image" Target="media/image33.jpeg"/><Relationship Id="rId66" Type="http://schemas.openxmlformats.org/officeDocument/2006/relationships/hyperlink" Target="https://offender.fdle.state.fl.us/offender/sops/universitySearch.jsf" TargetMode="External"/><Relationship Id="rId87" Type="http://schemas.openxmlformats.org/officeDocument/2006/relationships/glossaryDocument" Target="glossary/document.xml"/><Relationship Id="rId61" Type="http://schemas.openxmlformats.org/officeDocument/2006/relationships/hyperlink" Target="https://www.hccfl.edu/about-us/administrative-rules-and-procedures" TargetMode="External"/><Relationship Id="rId82" Type="http://schemas.openxmlformats.org/officeDocument/2006/relationships/hyperlink" Target="https://hccfl.sharepoint.com/sites/risk-manag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858C92EEC40C9871AAC56D017020B"/>
        <w:category>
          <w:name w:val="General"/>
          <w:gallery w:val="placeholder"/>
        </w:category>
        <w:types>
          <w:type w:val="bbPlcHdr"/>
        </w:types>
        <w:behaviors>
          <w:behavior w:val="content"/>
        </w:behaviors>
        <w:guid w:val="{36B4CEA6-B4CC-4BE2-B843-BCE244913427}"/>
      </w:docPartPr>
      <w:docPartBody>
        <w:p w:rsidR="003100BD" w:rsidRDefault="00083E7E" w:rsidP="00083E7E">
          <w:pPr>
            <w:pStyle w:val="E9E858C92EEC40C9871AAC56D017020B"/>
          </w:pPr>
          <w:r>
            <w:rPr>
              <w:rFonts w:asciiTheme="majorHAnsi" w:eastAsiaTheme="majorEastAsia" w:hAnsiTheme="majorHAnsi" w:cstheme="majorBidi"/>
              <w:color w:val="156082" w:themeColor="accent1"/>
              <w:sz w:val="27"/>
              <w:szCs w:val="27"/>
            </w:rPr>
            <w:t>[Document title]</w:t>
          </w:r>
        </w:p>
      </w:docPartBody>
    </w:docPart>
    <w:docPart>
      <w:docPartPr>
        <w:name w:val="BE9734A7ECCE426794992AF7E72C8E86"/>
        <w:category>
          <w:name w:val="General"/>
          <w:gallery w:val="placeholder"/>
        </w:category>
        <w:types>
          <w:type w:val="bbPlcHdr"/>
        </w:types>
        <w:behaviors>
          <w:behavior w:val="content"/>
        </w:behaviors>
        <w:guid w:val="{0F1C058F-95BB-44C1-939B-B0205D1CB74D}"/>
      </w:docPartPr>
      <w:docPartBody>
        <w:p w:rsidR="003100BD" w:rsidRDefault="00083E7E" w:rsidP="00083E7E">
          <w:pPr>
            <w:pStyle w:val="BE9734A7ECCE426794992AF7E72C8E86"/>
          </w:pPr>
          <w:r>
            <w:rPr>
              <w:rFonts w:asciiTheme="majorHAnsi" w:eastAsiaTheme="majorEastAsia" w:hAnsiTheme="majorHAnsi" w:cstheme="majorBidi"/>
              <w:color w:val="156082"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E7E"/>
    <w:rsid w:val="00067838"/>
    <w:rsid w:val="00083E7E"/>
    <w:rsid w:val="000B35AC"/>
    <w:rsid w:val="001A3B00"/>
    <w:rsid w:val="003100BD"/>
    <w:rsid w:val="004D3D65"/>
    <w:rsid w:val="00603332"/>
    <w:rsid w:val="007300C4"/>
    <w:rsid w:val="00801EA8"/>
    <w:rsid w:val="0083556E"/>
    <w:rsid w:val="00977E6F"/>
    <w:rsid w:val="009D4E69"/>
    <w:rsid w:val="009F5B4A"/>
    <w:rsid w:val="00A011D3"/>
    <w:rsid w:val="00A02680"/>
    <w:rsid w:val="00BC69B3"/>
    <w:rsid w:val="00C57FEE"/>
    <w:rsid w:val="00CE3F87"/>
    <w:rsid w:val="00D34C2B"/>
    <w:rsid w:val="00D93601"/>
    <w:rsid w:val="00F2664D"/>
    <w:rsid w:val="00F665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9E858C92EEC40C9871AAC56D017020B">
    <w:name w:val="E9E858C92EEC40C9871AAC56D017020B"/>
    <w:rsid w:val="00083E7E"/>
  </w:style>
  <w:style w:type="paragraph" w:customStyle="1" w:styleId="BE9734A7ECCE426794992AF7E72C8E86">
    <w:name w:val="BE9734A7ECCE426794992AF7E72C8E86"/>
    <w:rsid w:val="00083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Annual Security and Fire Safety Report 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1BE414-E322-4061-917E-456C45C69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1573</TotalTime>
  <Pages>47</Pages>
  <Words>13409</Words>
  <Characters>76547</Characters>
  <Application>Microsoft Office Word</Application>
  <DocSecurity>0</DocSecurity>
  <Lines>1559</Lines>
  <Paragraphs>601</Paragraphs>
  <ScaleCrop>false</ScaleCrop>
  <HeadingPairs>
    <vt:vector size="2" baseType="variant">
      <vt:variant>
        <vt:lpstr>Title</vt:lpstr>
      </vt:variant>
      <vt:variant>
        <vt:i4>1</vt:i4>
      </vt:variant>
    </vt:vector>
  </HeadingPairs>
  <TitlesOfParts>
    <vt:vector size="1" baseType="lpstr">
      <vt:lpstr>Hillsborough College</vt:lpstr>
    </vt:vector>
  </TitlesOfParts>
  <Company/>
  <LinksUpToDate>false</LinksUpToDate>
  <CharactersWithSpaces>89695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Hillsborough College</dc:title>
  <dc:subject>2024 Calendar Year</dc:subject>
  <dc:creator>Hillsborough College____________________</dc:creator>
  <cp:keywords/>
  <dc:description/>
  <cp:lastModifiedBy>Hutner, Michael</cp:lastModifiedBy>
  <cp:revision>103</cp:revision>
  <cp:lastPrinted>2025-09-12T15:02:00Z</cp:lastPrinted>
  <dcterms:created xsi:type="dcterms:W3CDTF">2025-09-15T13:42:00Z</dcterms:created>
  <dcterms:modified xsi:type="dcterms:W3CDTF">2025-09-26T18:33:00Z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e0446492-ad6c-45a9-a004-0f498cbeb3b4</vt:lpwstr>
  </property>
</Properties>
</file>